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73" w:type="dxa"/>
        <w:tblLook w:val="0000" w:firstRow="0" w:lastRow="0" w:firstColumn="0" w:lastColumn="0" w:noHBand="0" w:noVBand="0"/>
      </w:tblPr>
      <w:tblGrid>
        <w:gridCol w:w="4770"/>
        <w:gridCol w:w="53"/>
        <w:gridCol w:w="242"/>
        <w:gridCol w:w="57"/>
        <w:gridCol w:w="4732"/>
      </w:tblGrid>
      <w:tr w:rsidR="008D7B93" w:rsidRPr="00C46E2B" w:rsidTr="008D7B93">
        <w:trPr>
          <w:trHeight w:hRule="exact" w:val="398"/>
        </w:trPr>
        <w:tc>
          <w:tcPr>
            <w:tcW w:w="2420" w:type="pct"/>
            <w:vAlign w:val="center"/>
          </w:tcPr>
          <w:p w:rsidR="008D7B93" w:rsidRPr="00C46E2B" w:rsidRDefault="008D7B93" w:rsidP="00A42FCF">
            <w:pPr>
              <w:pStyle w:val="GOSTTitul0"/>
            </w:pPr>
            <w:r w:rsidRPr="00C46E2B">
              <w:t>УТВЕРЖДАЮ</w:t>
            </w:r>
          </w:p>
        </w:tc>
        <w:tc>
          <w:tcPr>
            <w:tcW w:w="150" w:type="pct"/>
            <w:gridSpan w:val="2"/>
            <w:vAlign w:val="center"/>
          </w:tcPr>
          <w:p w:rsidR="008D7B93" w:rsidRPr="00C46E2B" w:rsidRDefault="008D7B93" w:rsidP="00A42FCF">
            <w:pPr>
              <w:pStyle w:val="GOSTTitul0"/>
            </w:pPr>
          </w:p>
        </w:tc>
        <w:tc>
          <w:tcPr>
            <w:tcW w:w="2430" w:type="pct"/>
            <w:gridSpan w:val="2"/>
            <w:vAlign w:val="center"/>
          </w:tcPr>
          <w:p w:rsidR="008D7B93" w:rsidRDefault="006540C7" w:rsidP="00A42FCF">
            <w:pPr>
              <w:pStyle w:val="GOSTTitul0"/>
            </w:pPr>
            <w:r>
              <w:t>ПРОЕКТ</w:t>
            </w:r>
          </w:p>
          <w:p w:rsidR="006540C7" w:rsidRDefault="006540C7" w:rsidP="00A42FCF">
            <w:pPr>
              <w:pStyle w:val="GOSTTitul0"/>
            </w:pPr>
          </w:p>
          <w:p w:rsidR="006540C7" w:rsidRPr="00C46E2B" w:rsidRDefault="006540C7" w:rsidP="00A42FCF">
            <w:pPr>
              <w:pStyle w:val="GOSTTitul0"/>
            </w:pPr>
          </w:p>
        </w:tc>
      </w:tr>
      <w:tr w:rsidR="008D7B93" w:rsidRPr="00C46E2B" w:rsidTr="00BC2FEE">
        <w:trPr>
          <w:trHeight w:hRule="exact" w:val="2542"/>
        </w:trPr>
        <w:tc>
          <w:tcPr>
            <w:tcW w:w="2420" w:type="pct"/>
            <w:vAlign w:val="center"/>
          </w:tcPr>
          <w:p w:rsidR="008D7B93" w:rsidRPr="00C46E2B" w:rsidRDefault="00BC2FEE" w:rsidP="00A42FCF">
            <w:pPr>
              <w:pStyle w:val="GOSTTitul0"/>
            </w:pPr>
            <w:r w:rsidRPr="00C46E2B">
              <w:t>От Федерального казначейства</w:t>
            </w:r>
          </w:p>
          <w:p w:rsidR="00BC2FEE" w:rsidRPr="00C46E2B" w:rsidRDefault="00BC2FEE" w:rsidP="00A42FCF">
            <w:pPr>
              <w:pStyle w:val="GOSTTitul0"/>
            </w:pPr>
          </w:p>
          <w:p w:rsidR="008D7B93" w:rsidRPr="00C46E2B" w:rsidRDefault="008D7B93" w:rsidP="00A42FCF">
            <w:pPr>
              <w:pStyle w:val="GOSTTitul0"/>
            </w:pPr>
          </w:p>
          <w:p w:rsidR="00BC2FEE" w:rsidRPr="00C46E2B" w:rsidRDefault="00BC2FEE" w:rsidP="00A42FCF">
            <w:pPr>
              <w:pStyle w:val="GOSTTitul0"/>
            </w:pPr>
            <w:r w:rsidRPr="00C46E2B">
              <w:t>______________ /                               /</w:t>
            </w:r>
          </w:p>
          <w:p w:rsidR="008D7B93" w:rsidRPr="00C46E2B" w:rsidRDefault="00BC2FEE" w:rsidP="00A42FCF">
            <w:pPr>
              <w:pStyle w:val="GOSTTitul0"/>
            </w:pPr>
            <w:r w:rsidRPr="00C46E2B">
              <w:t>«___» ____________ 20___ г.</w:t>
            </w:r>
          </w:p>
        </w:tc>
        <w:tc>
          <w:tcPr>
            <w:tcW w:w="150" w:type="pct"/>
            <w:gridSpan w:val="2"/>
            <w:vAlign w:val="center"/>
          </w:tcPr>
          <w:p w:rsidR="008D7B93" w:rsidRPr="00C46E2B" w:rsidRDefault="008D7B93" w:rsidP="00A42FCF">
            <w:pPr>
              <w:pStyle w:val="GOSTTitul0"/>
            </w:pPr>
          </w:p>
        </w:tc>
        <w:tc>
          <w:tcPr>
            <w:tcW w:w="2430" w:type="pct"/>
            <w:gridSpan w:val="2"/>
            <w:vAlign w:val="center"/>
          </w:tcPr>
          <w:p w:rsidR="008D7B93" w:rsidRPr="00C46E2B" w:rsidRDefault="008D7B93" w:rsidP="00A42FCF">
            <w:pPr>
              <w:pStyle w:val="GOSTTitul0"/>
            </w:pPr>
          </w:p>
        </w:tc>
      </w:tr>
      <w:tr w:rsidR="008D7B93" w:rsidRPr="00C46E2B" w:rsidTr="0068651C">
        <w:trPr>
          <w:trHeight w:hRule="exact" w:val="1841"/>
        </w:trPr>
        <w:tc>
          <w:tcPr>
            <w:tcW w:w="5000" w:type="pct"/>
            <w:gridSpan w:val="5"/>
            <w:vAlign w:val="center"/>
          </w:tcPr>
          <w:p w:rsidR="008D7B93" w:rsidRPr="00C46E2B" w:rsidRDefault="008D7B93" w:rsidP="00A42FCF">
            <w:pPr>
              <w:pStyle w:val="GOSTTitul1"/>
            </w:pPr>
            <w:r w:rsidRPr="00C46E2B">
              <w:t xml:space="preserve">Государственная интегрированная информационная система </w:t>
            </w:r>
            <w:r w:rsidRPr="00C46E2B">
              <w:br/>
              <w:t>управления общественными финансами «Электронный бюджет»</w:t>
            </w:r>
          </w:p>
          <w:p w:rsidR="008D7B93" w:rsidRPr="00C46E2B" w:rsidRDefault="008D7B93" w:rsidP="00A42FCF">
            <w:pPr>
              <w:pStyle w:val="GOSTTitul1"/>
            </w:pPr>
          </w:p>
          <w:p w:rsidR="008D7B93" w:rsidRPr="00C46E2B" w:rsidRDefault="008D7B93" w:rsidP="00A42FCF">
            <w:pPr>
              <w:pStyle w:val="GOSTTitul1"/>
            </w:pPr>
            <w:r w:rsidRPr="00C46E2B">
              <w:t>Подсистема ведения нормативной справочной информации</w:t>
            </w:r>
          </w:p>
        </w:tc>
      </w:tr>
      <w:tr w:rsidR="008D7B93" w:rsidRPr="00C46E2B" w:rsidTr="00307270">
        <w:trPr>
          <w:trHeight w:val="719"/>
        </w:trPr>
        <w:tc>
          <w:tcPr>
            <w:tcW w:w="5000" w:type="pct"/>
            <w:gridSpan w:val="5"/>
            <w:vAlign w:val="center"/>
          </w:tcPr>
          <w:p w:rsidR="008D7B93" w:rsidRPr="00C46E2B" w:rsidRDefault="008D7B93" w:rsidP="00A42FCF">
            <w:pPr>
              <w:pStyle w:val="GOSTTitul1"/>
            </w:pPr>
            <w:r w:rsidRPr="00C46E2B">
              <w:t>Модуль ведения лицевых счетов</w:t>
            </w:r>
          </w:p>
        </w:tc>
      </w:tr>
      <w:tr w:rsidR="008D7B93" w:rsidRPr="00C46E2B" w:rsidTr="0068651C">
        <w:trPr>
          <w:trHeight w:hRule="exact" w:val="1843"/>
        </w:trPr>
        <w:tc>
          <w:tcPr>
            <w:tcW w:w="5000" w:type="pct"/>
            <w:gridSpan w:val="5"/>
            <w:vAlign w:val="bottom"/>
          </w:tcPr>
          <w:p w:rsidR="0068651C" w:rsidRPr="00C46E2B" w:rsidRDefault="00B717B5" w:rsidP="00307270">
            <w:pPr>
              <w:pStyle w:val="GOSTTitul2"/>
            </w:pPr>
            <w:r w:rsidRPr="00C46E2B">
              <w:t>Руководство работников (представителей) участников системы «Электронный бюджет» по работе с подсистемой (компонентом, модулем)</w:t>
            </w:r>
          </w:p>
        </w:tc>
      </w:tr>
      <w:tr w:rsidR="00307270" w:rsidRPr="00C46E2B" w:rsidTr="00307270">
        <w:trPr>
          <w:trHeight w:hRule="exact" w:val="703"/>
        </w:trPr>
        <w:tc>
          <w:tcPr>
            <w:tcW w:w="5000" w:type="pct"/>
            <w:gridSpan w:val="5"/>
            <w:vAlign w:val="bottom"/>
          </w:tcPr>
          <w:p w:rsidR="00307270" w:rsidRPr="00C46E2B" w:rsidRDefault="00307270" w:rsidP="00307270">
            <w:pPr>
              <w:pStyle w:val="GOSTTitulnamedoc"/>
            </w:pPr>
            <w:r w:rsidRPr="00C46E2B">
              <w:t>Том 1. Руководство для сотрудников Клиента</w:t>
            </w:r>
          </w:p>
        </w:tc>
      </w:tr>
      <w:tr w:rsidR="008D7B93" w:rsidRPr="00C46E2B" w:rsidTr="008D7B93">
        <w:trPr>
          <w:trHeight w:hRule="exact" w:val="712"/>
        </w:trPr>
        <w:tc>
          <w:tcPr>
            <w:tcW w:w="5000" w:type="pct"/>
            <w:gridSpan w:val="5"/>
            <w:vAlign w:val="center"/>
          </w:tcPr>
          <w:p w:rsidR="008D7B93" w:rsidRPr="00C46E2B" w:rsidRDefault="008D7B93" w:rsidP="00A42FCF">
            <w:pPr>
              <w:pStyle w:val="GOSTTitul1"/>
            </w:pPr>
            <w:r w:rsidRPr="00C46E2B">
              <w:t>Лист утверждения</w:t>
            </w:r>
          </w:p>
        </w:tc>
      </w:tr>
      <w:tr w:rsidR="008D7B93" w:rsidRPr="00C46E2B" w:rsidTr="008D7B93">
        <w:trPr>
          <w:trHeight w:val="379"/>
        </w:trPr>
        <w:tc>
          <w:tcPr>
            <w:tcW w:w="5000" w:type="pct"/>
            <w:gridSpan w:val="5"/>
            <w:vAlign w:val="center"/>
          </w:tcPr>
          <w:p w:rsidR="008D7B93" w:rsidRPr="00C46E2B" w:rsidRDefault="008D7B93" w:rsidP="00D47E9C">
            <w:pPr>
              <w:pStyle w:val="GOSTTitul0"/>
            </w:pPr>
            <w:r w:rsidRPr="00C46E2B">
              <w:t xml:space="preserve">Код документа: </w:t>
            </w:r>
            <w:r w:rsidR="00212642" w:rsidRPr="00C46E2B">
              <w:t>54819512.20.19,04.ЭБ26.001-</w:t>
            </w:r>
            <w:r w:rsidR="00CE3A3A" w:rsidRPr="00C46E2B">
              <w:t>0</w:t>
            </w:r>
            <w:r w:rsidR="00D47E9C" w:rsidRPr="00C46E2B">
              <w:t>9</w:t>
            </w:r>
            <w:r w:rsidR="002F5127" w:rsidRPr="00C46E2B">
              <w:t>.00</w:t>
            </w:r>
            <w:r w:rsidR="009942B6" w:rsidRPr="00C46E2B">
              <w:t xml:space="preserve"> </w:t>
            </w:r>
            <w:r w:rsidR="00212642" w:rsidRPr="00C46E2B">
              <w:t>1(2,5,8)</w:t>
            </w:r>
            <w:r w:rsidRPr="00C46E2B">
              <w:t>-ЛУ</w:t>
            </w:r>
          </w:p>
        </w:tc>
      </w:tr>
      <w:tr w:rsidR="008D7B93" w:rsidRPr="00C46E2B" w:rsidTr="008D7B93">
        <w:trPr>
          <w:trHeight w:val="316"/>
        </w:trPr>
        <w:tc>
          <w:tcPr>
            <w:tcW w:w="5000" w:type="pct"/>
            <w:gridSpan w:val="5"/>
            <w:vAlign w:val="center"/>
          </w:tcPr>
          <w:p w:rsidR="008D7B93" w:rsidRPr="00C46E2B" w:rsidRDefault="00E42B82" w:rsidP="00426FDA">
            <w:pPr>
              <w:pStyle w:val="GOSTTitul0"/>
            </w:pPr>
            <w:r w:rsidRPr="00C46E2B">
              <w:t xml:space="preserve">Государственный контракт </w:t>
            </w:r>
            <w:r w:rsidR="00C1032F" w:rsidRPr="00C46E2B">
              <w:t>от 26.08.2024 № ФКУ0289/08/2024/РИС</w:t>
            </w:r>
          </w:p>
        </w:tc>
      </w:tr>
      <w:tr w:rsidR="008D7B93" w:rsidRPr="00C46E2B" w:rsidTr="008D7B93">
        <w:tc>
          <w:tcPr>
            <w:tcW w:w="2447" w:type="pct"/>
            <w:gridSpan w:val="2"/>
            <w:vAlign w:val="center"/>
          </w:tcPr>
          <w:p w:rsidR="008D7B93" w:rsidRPr="00C46E2B" w:rsidRDefault="008D7B93" w:rsidP="00A42FCF">
            <w:pPr>
              <w:pStyle w:val="GOSTTitul0"/>
            </w:pPr>
            <w:r w:rsidRPr="00C46E2B">
              <w:t>СОГЛАСОВАНО</w:t>
            </w:r>
          </w:p>
        </w:tc>
        <w:tc>
          <w:tcPr>
            <w:tcW w:w="152" w:type="pct"/>
            <w:gridSpan w:val="2"/>
            <w:vAlign w:val="center"/>
          </w:tcPr>
          <w:p w:rsidR="008D7B93" w:rsidRPr="00C46E2B" w:rsidRDefault="008D7B93" w:rsidP="00A42FCF">
            <w:pPr>
              <w:pStyle w:val="GOSTTitul0"/>
            </w:pPr>
          </w:p>
        </w:tc>
        <w:tc>
          <w:tcPr>
            <w:tcW w:w="2401" w:type="pct"/>
            <w:vAlign w:val="center"/>
          </w:tcPr>
          <w:p w:rsidR="008D7B93" w:rsidRPr="00C46E2B" w:rsidRDefault="008D7B93" w:rsidP="00A42FCF">
            <w:pPr>
              <w:pStyle w:val="GOSTTitul0"/>
            </w:pPr>
            <w:r w:rsidRPr="00C46E2B">
              <w:t>СОГЛАСОВАНО</w:t>
            </w:r>
          </w:p>
        </w:tc>
      </w:tr>
      <w:tr w:rsidR="008D7B93" w:rsidRPr="00C46E2B" w:rsidTr="008D7B93">
        <w:trPr>
          <w:trHeight w:val="287"/>
        </w:trPr>
        <w:tc>
          <w:tcPr>
            <w:tcW w:w="2447" w:type="pct"/>
            <w:gridSpan w:val="2"/>
          </w:tcPr>
          <w:p w:rsidR="008D7B93" w:rsidRPr="00C46E2B" w:rsidRDefault="00BC2FEE" w:rsidP="00A42FCF">
            <w:pPr>
              <w:pStyle w:val="GOSTTitul0"/>
            </w:pPr>
            <w:r w:rsidRPr="00C46E2B">
              <w:t>От Федерального казенного учреждения «Центр по обеспечению деятельности Казначейства России»</w:t>
            </w:r>
          </w:p>
        </w:tc>
        <w:tc>
          <w:tcPr>
            <w:tcW w:w="152" w:type="pct"/>
            <w:gridSpan w:val="2"/>
          </w:tcPr>
          <w:p w:rsidR="008D7B93" w:rsidRPr="00C46E2B" w:rsidRDefault="008D7B93" w:rsidP="00A42FCF">
            <w:pPr>
              <w:pStyle w:val="4f"/>
              <w:rPr>
                <w:rFonts w:cs="Times New Roman"/>
                <w:b w:val="0"/>
                <w:bCs w:val="0"/>
                <w:iCs w:val="0"/>
                <w:sz w:val="28"/>
                <w:szCs w:val="28"/>
              </w:rPr>
            </w:pPr>
          </w:p>
        </w:tc>
        <w:tc>
          <w:tcPr>
            <w:tcW w:w="2401" w:type="pct"/>
          </w:tcPr>
          <w:p w:rsidR="008D7B93" w:rsidRPr="00C46E2B" w:rsidRDefault="008D7B93" w:rsidP="00A42FCF">
            <w:pPr>
              <w:pStyle w:val="GOSTTitul0"/>
            </w:pPr>
            <w:r w:rsidRPr="00C46E2B">
              <w:t>От ООО «ОТР 2000»</w:t>
            </w:r>
          </w:p>
          <w:p w:rsidR="008D7B93" w:rsidRPr="00C46E2B" w:rsidRDefault="008D7B93" w:rsidP="00A42FCF">
            <w:pPr>
              <w:pStyle w:val="GOSTTitul0"/>
            </w:pPr>
            <w:r w:rsidRPr="00C46E2B">
              <w:t>Генеральный директор</w:t>
            </w:r>
          </w:p>
        </w:tc>
      </w:tr>
      <w:tr w:rsidR="008D7B93" w:rsidRPr="00C46E2B" w:rsidTr="008D7B93">
        <w:trPr>
          <w:trHeight w:val="1675"/>
        </w:trPr>
        <w:tc>
          <w:tcPr>
            <w:tcW w:w="2447" w:type="pct"/>
            <w:gridSpan w:val="2"/>
          </w:tcPr>
          <w:p w:rsidR="008D7B93" w:rsidRPr="00C46E2B" w:rsidRDefault="008D7B93" w:rsidP="00A42FCF">
            <w:pPr>
              <w:pStyle w:val="GOSTTitul0"/>
            </w:pPr>
          </w:p>
          <w:p w:rsidR="008D7B93" w:rsidRPr="00C46E2B" w:rsidRDefault="008D7B93" w:rsidP="00A42FCF">
            <w:pPr>
              <w:pStyle w:val="GOSTTitul0"/>
            </w:pPr>
          </w:p>
          <w:p w:rsidR="008D7B93" w:rsidRPr="00C46E2B" w:rsidRDefault="008D7B93" w:rsidP="00A42FCF">
            <w:pPr>
              <w:pStyle w:val="GOSTTitul0"/>
            </w:pPr>
          </w:p>
          <w:p w:rsidR="00BC2FEE" w:rsidRPr="00C46E2B" w:rsidRDefault="00BC2FEE" w:rsidP="00990E4D">
            <w:pPr>
              <w:pStyle w:val="ASFKTitul0"/>
              <w:spacing w:line="360" w:lineRule="auto"/>
            </w:pPr>
            <w:r w:rsidRPr="00C46E2B">
              <w:t>______________ /                             /</w:t>
            </w:r>
          </w:p>
          <w:p w:rsidR="008D7B93" w:rsidRPr="00C46E2B" w:rsidRDefault="00BC2FEE" w:rsidP="00990E4D">
            <w:pPr>
              <w:pStyle w:val="GOSTTitul0"/>
            </w:pPr>
            <w:r w:rsidRPr="00C46E2B">
              <w:t xml:space="preserve"> «___» _____</w:t>
            </w:r>
            <w:r w:rsidRPr="00C46E2B">
              <w:rPr>
                <w:lang w:val="en-US"/>
              </w:rPr>
              <w:t>____</w:t>
            </w:r>
            <w:r w:rsidRPr="00C46E2B">
              <w:t>_______ 20__ г.</w:t>
            </w:r>
          </w:p>
        </w:tc>
        <w:tc>
          <w:tcPr>
            <w:tcW w:w="152" w:type="pct"/>
            <w:gridSpan w:val="2"/>
          </w:tcPr>
          <w:p w:rsidR="008D7B93" w:rsidRPr="00C46E2B" w:rsidRDefault="008D7B93" w:rsidP="00A42FCF">
            <w:pPr>
              <w:pStyle w:val="4f"/>
              <w:rPr>
                <w:rFonts w:cs="Times New Roman"/>
                <w:b w:val="0"/>
                <w:bCs w:val="0"/>
                <w:iCs w:val="0"/>
                <w:sz w:val="28"/>
                <w:szCs w:val="28"/>
              </w:rPr>
            </w:pPr>
          </w:p>
        </w:tc>
        <w:tc>
          <w:tcPr>
            <w:tcW w:w="2401" w:type="pct"/>
          </w:tcPr>
          <w:p w:rsidR="008D7B93" w:rsidRPr="00C46E2B" w:rsidRDefault="008D7B93" w:rsidP="00A42FCF">
            <w:pPr>
              <w:pStyle w:val="GOSTTitul0"/>
            </w:pPr>
          </w:p>
          <w:p w:rsidR="008D7B93" w:rsidRPr="00C46E2B" w:rsidRDefault="008D7B93" w:rsidP="00A42FCF">
            <w:pPr>
              <w:pStyle w:val="GOSTTitul0"/>
            </w:pPr>
          </w:p>
          <w:p w:rsidR="008D7B93" w:rsidRPr="00C46E2B" w:rsidRDefault="008D7B93" w:rsidP="00A42FCF">
            <w:pPr>
              <w:pStyle w:val="GOSTTitul0"/>
            </w:pPr>
          </w:p>
          <w:p w:rsidR="008D7B93" w:rsidRPr="00C46E2B" w:rsidRDefault="008D7B93" w:rsidP="00A42FCF">
            <w:pPr>
              <w:pStyle w:val="GOSTTitul0"/>
            </w:pPr>
            <w:r w:rsidRPr="00C46E2B">
              <w:t>______________ /С. Ю. Манохин/</w:t>
            </w:r>
          </w:p>
          <w:p w:rsidR="008D7B93" w:rsidRPr="00C46E2B" w:rsidRDefault="008D7B93" w:rsidP="00A42FCF">
            <w:pPr>
              <w:pStyle w:val="GOSTTitul0"/>
            </w:pPr>
            <w:r w:rsidRPr="00C46E2B">
              <w:t>«___» ____________ 20___ г.</w:t>
            </w:r>
          </w:p>
        </w:tc>
      </w:tr>
    </w:tbl>
    <w:p w:rsidR="008D7B93" w:rsidRPr="00C46E2B" w:rsidRDefault="008D7B93" w:rsidP="00A42FCF">
      <w:pPr>
        <w:ind w:firstLine="0"/>
      </w:pPr>
      <w:r w:rsidRPr="00C46E2B">
        <w:br w:type="page"/>
      </w:r>
    </w:p>
    <w:tbl>
      <w:tblPr>
        <w:tblW w:w="5000" w:type="pct"/>
        <w:tblInd w:w="-74" w:type="dxa"/>
        <w:tblLook w:val="0000" w:firstRow="0" w:lastRow="0" w:firstColumn="0" w:lastColumn="0" w:noHBand="0" w:noVBand="0"/>
      </w:tblPr>
      <w:tblGrid>
        <w:gridCol w:w="5851"/>
        <w:gridCol w:w="286"/>
        <w:gridCol w:w="3717"/>
      </w:tblGrid>
      <w:tr w:rsidR="00CC2A3A" w:rsidRPr="00C46E2B" w:rsidTr="00212642">
        <w:trPr>
          <w:trHeight w:val="2267"/>
        </w:trPr>
        <w:tc>
          <w:tcPr>
            <w:tcW w:w="2969" w:type="pct"/>
          </w:tcPr>
          <w:p w:rsidR="00CC2A3A" w:rsidRPr="00C46E2B" w:rsidRDefault="00CC2A3A" w:rsidP="00A42FCF">
            <w:pPr>
              <w:pStyle w:val="GOSTTitul0"/>
            </w:pPr>
            <w:r w:rsidRPr="00C46E2B">
              <w:lastRenderedPageBreak/>
              <w:t>Утвержден</w:t>
            </w:r>
          </w:p>
          <w:p w:rsidR="00CC2A3A" w:rsidRPr="00C46E2B" w:rsidRDefault="00CC2A3A" w:rsidP="00D47E9C">
            <w:pPr>
              <w:pStyle w:val="GOSTTitul0"/>
              <w:rPr>
                <w:sz w:val="24"/>
                <w:szCs w:val="24"/>
              </w:rPr>
            </w:pPr>
            <w:r w:rsidRPr="00C46E2B">
              <w:t>54819512.20.19,04.ЭБ26.001-</w:t>
            </w:r>
            <w:r w:rsidR="002F5127" w:rsidRPr="00C46E2B">
              <w:t>0</w:t>
            </w:r>
            <w:r w:rsidR="00D47E9C" w:rsidRPr="00C46E2B">
              <w:t>9</w:t>
            </w:r>
            <w:r w:rsidR="002F5127" w:rsidRPr="00C46E2B">
              <w:t>.00</w:t>
            </w:r>
            <w:r w:rsidRPr="00C46E2B">
              <w:t xml:space="preserve"> 1(2,5,8)-ЛУ</w:t>
            </w:r>
          </w:p>
        </w:tc>
        <w:tc>
          <w:tcPr>
            <w:tcW w:w="145" w:type="pct"/>
          </w:tcPr>
          <w:p w:rsidR="00CC2A3A" w:rsidRPr="00C46E2B" w:rsidRDefault="00CC2A3A" w:rsidP="00A42FCF">
            <w:pPr>
              <w:pStyle w:val="GOSTTitul0"/>
            </w:pPr>
          </w:p>
        </w:tc>
        <w:tc>
          <w:tcPr>
            <w:tcW w:w="1886" w:type="pct"/>
          </w:tcPr>
          <w:p w:rsidR="00CC2A3A" w:rsidRPr="00C46E2B" w:rsidRDefault="00CC2A3A" w:rsidP="00A42FCF">
            <w:pPr>
              <w:pStyle w:val="GOSTTitul0"/>
            </w:pPr>
          </w:p>
        </w:tc>
      </w:tr>
      <w:tr w:rsidR="00CC2A3A" w:rsidRPr="00C46E2B" w:rsidTr="00212642">
        <w:tc>
          <w:tcPr>
            <w:tcW w:w="5000" w:type="pct"/>
            <w:gridSpan w:val="3"/>
            <w:vAlign w:val="center"/>
          </w:tcPr>
          <w:p w:rsidR="00CC2A3A" w:rsidRPr="00C46E2B" w:rsidRDefault="00CC2A3A" w:rsidP="00A42FCF">
            <w:pPr>
              <w:pStyle w:val="GOSTTitul1"/>
            </w:pPr>
            <w:r w:rsidRPr="00C46E2B">
              <w:t xml:space="preserve">Государственная интегрированная информационная система </w:t>
            </w:r>
            <w:r w:rsidRPr="00C46E2B">
              <w:br/>
              <w:t xml:space="preserve">управления общественными финансами «Электронный бюджет» </w:t>
            </w:r>
          </w:p>
          <w:p w:rsidR="00CC2A3A" w:rsidRPr="00C46E2B" w:rsidRDefault="00CC2A3A" w:rsidP="00A42FCF">
            <w:pPr>
              <w:pStyle w:val="GOSTTitul1"/>
            </w:pPr>
          </w:p>
          <w:p w:rsidR="00CC2A3A" w:rsidRPr="00C46E2B" w:rsidRDefault="00CC2A3A" w:rsidP="00A42FCF">
            <w:pPr>
              <w:pStyle w:val="GOSTTitul1"/>
            </w:pPr>
            <w:r w:rsidRPr="00C46E2B">
              <w:t>Подсистема ведения нормативной справочной информации</w:t>
            </w:r>
          </w:p>
        </w:tc>
      </w:tr>
      <w:tr w:rsidR="00CC2A3A" w:rsidRPr="00C46E2B" w:rsidTr="00212642">
        <w:trPr>
          <w:trHeight w:val="1510"/>
        </w:trPr>
        <w:tc>
          <w:tcPr>
            <w:tcW w:w="5000" w:type="pct"/>
            <w:gridSpan w:val="3"/>
            <w:vAlign w:val="center"/>
          </w:tcPr>
          <w:p w:rsidR="00CC2A3A" w:rsidRPr="00C46E2B" w:rsidRDefault="00CC2A3A" w:rsidP="00A42FCF">
            <w:pPr>
              <w:pStyle w:val="GOSTTitul1"/>
            </w:pPr>
            <w:r w:rsidRPr="00C46E2B">
              <w:t>Модуль ведения лицевых счетов</w:t>
            </w:r>
          </w:p>
        </w:tc>
      </w:tr>
      <w:tr w:rsidR="00CC2A3A" w:rsidRPr="00C46E2B" w:rsidTr="00B65E65">
        <w:trPr>
          <w:trHeight w:val="1186"/>
        </w:trPr>
        <w:tc>
          <w:tcPr>
            <w:tcW w:w="5000" w:type="pct"/>
            <w:gridSpan w:val="3"/>
            <w:vAlign w:val="bottom"/>
          </w:tcPr>
          <w:p w:rsidR="0068651C" w:rsidRPr="00C46E2B" w:rsidRDefault="00B717B5" w:rsidP="00307270">
            <w:pPr>
              <w:pStyle w:val="GOSTTitul2"/>
            </w:pPr>
            <w:r w:rsidRPr="00C46E2B">
              <w:t>Руководство работников (представителей) участников системы «Электронный бюджет» по работе с подсистемой (компонентом, модулем)</w:t>
            </w:r>
          </w:p>
        </w:tc>
      </w:tr>
      <w:tr w:rsidR="00307270" w:rsidRPr="00C46E2B" w:rsidTr="00307270">
        <w:trPr>
          <w:trHeight w:val="1416"/>
        </w:trPr>
        <w:tc>
          <w:tcPr>
            <w:tcW w:w="5000" w:type="pct"/>
            <w:gridSpan w:val="3"/>
            <w:vAlign w:val="bottom"/>
          </w:tcPr>
          <w:p w:rsidR="00307270" w:rsidRPr="00C46E2B" w:rsidRDefault="00307270" w:rsidP="00307270">
            <w:pPr>
              <w:pStyle w:val="GOSTTitulnamedoc"/>
            </w:pPr>
            <w:r w:rsidRPr="00C46E2B">
              <w:t>Том 1. Руководство для сотрудников Клиента</w:t>
            </w:r>
          </w:p>
        </w:tc>
      </w:tr>
      <w:tr w:rsidR="00CC2A3A" w:rsidRPr="00C46E2B" w:rsidTr="00307270">
        <w:trPr>
          <w:trHeight w:val="795"/>
        </w:trPr>
        <w:tc>
          <w:tcPr>
            <w:tcW w:w="5000" w:type="pct"/>
            <w:gridSpan w:val="3"/>
            <w:vAlign w:val="center"/>
          </w:tcPr>
          <w:p w:rsidR="00CC2A3A" w:rsidRPr="00C46E2B" w:rsidRDefault="00CC2A3A" w:rsidP="00D47E9C">
            <w:pPr>
              <w:pStyle w:val="GOSTTitul0"/>
            </w:pPr>
            <w:r w:rsidRPr="00C46E2B">
              <w:t>Код документа: 54819512.20.19,04.ЭБ26.001-</w:t>
            </w:r>
            <w:r w:rsidR="002F5127" w:rsidRPr="00C46E2B">
              <w:t>0</w:t>
            </w:r>
            <w:r w:rsidR="00D47E9C" w:rsidRPr="00C46E2B">
              <w:t>9</w:t>
            </w:r>
            <w:r w:rsidR="002F5127" w:rsidRPr="00C46E2B">
              <w:t>.00</w:t>
            </w:r>
            <w:r w:rsidR="009942B6" w:rsidRPr="00C46E2B">
              <w:t xml:space="preserve"> </w:t>
            </w:r>
            <w:r w:rsidRPr="00C46E2B">
              <w:t>1(2,5,8)</w:t>
            </w:r>
          </w:p>
        </w:tc>
      </w:tr>
      <w:tr w:rsidR="00CC2A3A" w:rsidRPr="00C46E2B" w:rsidTr="00212642">
        <w:tc>
          <w:tcPr>
            <w:tcW w:w="5000" w:type="pct"/>
            <w:gridSpan w:val="3"/>
            <w:vAlign w:val="center"/>
          </w:tcPr>
          <w:p w:rsidR="00CC2A3A" w:rsidRPr="00C46E2B" w:rsidRDefault="00CC2A3A" w:rsidP="00A42FCF">
            <w:pPr>
              <w:pStyle w:val="GOSTTitul0"/>
            </w:pPr>
            <w:r w:rsidRPr="00C46E2B">
              <w:t xml:space="preserve">Листов: </w:t>
            </w:r>
            <w:r w:rsidR="006E5E1C" w:rsidRPr="00C46E2B">
              <w:rPr>
                <w:noProof/>
                <w:color w:val="333333"/>
                <w:shd w:val="clear" w:color="auto" w:fill="F9F9F9"/>
              </w:rPr>
              <w:t>115</w:t>
            </w:r>
          </w:p>
        </w:tc>
      </w:tr>
    </w:tbl>
    <w:p w:rsidR="00840E09" w:rsidRPr="00C46E2B" w:rsidRDefault="00840E09" w:rsidP="00A42FCF">
      <w:pPr>
        <w:pStyle w:val="GOSTTitul0"/>
        <w:sectPr w:rsidR="00840E09" w:rsidRPr="00C46E2B" w:rsidSect="0011637D">
          <w:headerReference w:type="default" r:id="rId8"/>
          <w:footerReference w:type="default" r:id="rId9"/>
          <w:pgSz w:w="11906" w:h="16838" w:code="9"/>
          <w:pgMar w:top="1134" w:right="567" w:bottom="851" w:left="1701" w:header="567" w:footer="284" w:gutter="0"/>
          <w:cols w:space="708"/>
          <w:docGrid w:linePitch="360"/>
        </w:sectPr>
      </w:pPr>
    </w:p>
    <w:p w:rsidR="00C97134" w:rsidRPr="00C46E2B" w:rsidRDefault="009A3C13" w:rsidP="00A42FCF">
      <w:pPr>
        <w:pStyle w:val="GOSTSign"/>
        <w:outlineLvl w:val="4"/>
      </w:pPr>
      <w:bookmarkStart w:id="0" w:name="_Toc176584673"/>
      <w:bookmarkStart w:id="1" w:name="_Toc176584802"/>
      <w:bookmarkStart w:id="2" w:name="_Toc180297702"/>
      <w:bookmarkStart w:id="3" w:name="_Toc180308527"/>
      <w:r w:rsidRPr="00C46E2B">
        <w:lastRenderedPageBreak/>
        <w:t>Аннотация</w:t>
      </w:r>
    </w:p>
    <w:p w:rsidR="009A3C13" w:rsidRPr="00C46E2B" w:rsidRDefault="009369E5" w:rsidP="00A42FCF">
      <w:pPr>
        <w:pStyle w:val="GOSTNormal"/>
      </w:pPr>
      <w:r w:rsidRPr="00C46E2B">
        <w:t xml:space="preserve">Данный документ содержит сведения, необходимые для работы </w:t>
      </w:r>
      <w:r w:rsidR="00CA74A1" w:rsidRPr="00C46E2B">
        <w:t>п</w:t>
      </w:r>
      <w:r w:rsidRPr="00C46E2B">
        <w:t>ользователя</w:t>
      </w:r>
      <w:r w:rsidR="003960EA" w:rsidRPr="00C46E2B">
        <w:t xml:space="preserve"> Клиента </w:t>
      </w:r>
      <w:r w:rsidRPr="00C46E2B">
        <w:t xml:space="preserve">с </w:t>
      </w:r>
      <w:r w:rsidR="007A663A" w:rsidRPr="00C46E2B">
        <w:t>м</w:t>
      </w:r>
      <w:r w:rsidRPr="00C46E2B">
        <w:t xml:space="preserve">одулем </w:t>
      </w:r>
      <w:r w:rsidR="007A663A" w:rsidRPr="00C46E2B">
        <w:t>ведения лицевых счетов</w:t>
      </w:r>
      <w:r w:rsidR="003D6432" w:rsidRPr="00C46E2B">
        <w:t xml:space="preserve"> подсистемы ведения нормативной справочной информации в рамках государственной интегрированной </w:t>
      </w:r>
      <w:r w:rsidR="0095285C" w:rsidRPr="00C46E2B">
        <w:t xml:space="preserve">информационной </w:t>
      </w:r>
      <w:r w:rsidR="003D6432" w:rsidRPr="00C46E2B">
        <w:t>системы</w:t>
      </w:r>
      <w:r w:rsidR="003D6432" w:rsidRPr="00C46E2B" w:rsidDel="002B0FFC">
        <w:t xml:space="preserve"> </w:t>
      </w:r>
      <w:r w:rsidR="003D6432" w:rsidRPr="00C46E2B">
        <w:t>управления общественными финансами «Электронный бюджет».</w:t>
      </w:r>
    </w:p>
    <w:p w:rsidR="00640C7B" w:rsidRPr="00C46E2B" w:rsidRDefault="00E42B82" w:rsidP="002F5127">
      <w:pPr>
        <w:pStyle w:val="GOSTNormal"/>
      </w:pPr>
      <w:r w:rsidRPr="00C46E2B">
        <w:t>Документ актуализирован на основании Государственного контракта</w:t>
      </w:r>
      <w:r w:rsidR="007F1957" w:rsidRPr="00C46E2B">
        <w:t xml:space="preserve"> </w:t>
      </w:r>
      <w:r w:rsidR="00C1032F" w:rsidRPr="00C46E2B">
        <w:t>от 26.08.2024 № ФКУ0289/08/2024/РИС (работы по развитию подсистемы ведения нормативной справочной информации)</w:t>
      </w:r>
      <w:r w:rsidR="00901C1C" w:rsidRPr="00C46E2B">
        <w:t>.</w:t>
      </w:r>
    </w:p>
    <w:p w:rsidR="00175D55" w:rsidRPr="00C46E2B" w:rsidRDefault="00175D55" w:rsidP="00A42FCF">
      <w:pPr>
        <w:pStyle w:val="GOSTNormalWithout"/>
      </w:pPr>
      <w:r w:rsidRPr="00C46E2B">
        <w:t xml:space="preserve">Перечень подсистем (компонентов, модулей) информационной системы, для которой был </w:t>
      </w:r>
      <w:r w:rsidRPr="00C46E2B">
        <w:rPr>
          <w:szCs w:val="22"/>
        </w:rPr>
        <w:t>создан</w:t>
      </w:r>
      <w:r w:rsidRPr="00C46E2B">
        <w:t xml:space="preserve"> документ:</w:t>
      </w:r>
    </w:p>
    <w:p w:rsidR="00175D55" w:rsidRPr="00C46E2B" w:rsidRDefault="00175D55" w:rsidP="00A42FCF">
      <w:pPr>
        <w:pStyle w:val="GOSTListmark1"/>
      </w:pPr>
      <w:r w:rsidRPr="00C46E2B">
        <w:t>19,04 – 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p w:rsidR="002D78C6" w:rsidRPr="00C46E2B" w:rsidRDefault="002D78C6" w:rsidP="00A42FCF">
      <w:pPr>
        <w:pStyle w:val="GOSTNormalWithout"/>
      </w:pPr>
      <w:r w:rsidRPr="00C46E2B">
        <w:t>Перечень областей применения документа:</w:t>
      </w:r>
    </w:p>
    <w:p w:rsidR="002D78C6" w:rsidRPr="00C46E2B" w:rsidRDefault="002D78C6" w:rsidP="00A42FCF">
      <w:pPr>
        <w:pStyle w:val="GOSTListmark1"/>
      </w:pPr>
      <w:r w:rsidRPr="00C46E2B">
        <w:t>1 – Центральный аппарат Федерального казначейства;</w:t>
      </w:r>
    </w:p>
    <w:p w:rsidR="002D78C6" w:rsidRPr="00C46E2B" w:rsidRDefault="002D78C6" w:rsidP="00A42FCF">
      <w:pPr>
        <w:pStyle w:val="GOSTListmark1"/>
      </w:pPr>
      <w:r w:rsidRPr="00C46E2B">
        <w:t xml:space="preserve">2 – </w:t>
      </w:r>
      <w:r w:rsidR="009D6B79" w:rsidRPr="00C46E2B">
        <w:t>т</w:t>
      </w:r>
      <w:r w:rsidRPr="00C46E2B">
        <w:t>ерриториальные органы Федерального казначейства;</w:t>
      </w:r>
    </w:p>
    <w:p w:rsidR="002D78C6" w:rsidRPr="00C46E2B" w:rsidRDefault="002D78C6" w:rsidP="00A42FCF">
      <w:pPr>
        <w:pStyle w:val="GOSTListmark1"/>
      </w:pPr>
      <w:r w:rsidRPr="00C46E2B">
        <w:t>5 – Межрегиональное операционное управление Федерального казначейства;</w:t>
      </w:r>
    </w:p>
    <w:p w:rsidR="002D78C6" w:rsidRPr="00C46E2B" w:rsidRDefault="002D78C6" w:rsidP="00A42FCF">
      <w:pPr>
        <w:pStyle w:val="GOSTListmark1"/>
      </w:pPr>
      <w:r w:rsidRPr="00C46E2B">
        <w:t>8 – Федеральное казенное учреждение «Центр по обеспечению деятельности Казначейства России».</w:t>
      </w:r>
    </w:p>
    <w:p w:rsidR="00D45C06" w:rsidRPr="00C46E2B" w:rsidRDefault="009A3C13" w:rsidP="00A42FCF">
      <w:pPr>
        <w:pStyle w:val="GOSTSign"/>
        <w:tabs>
          <w:tab w:val="left" w:pos="4177"/>
        </w:tabs>
        <w:outlineLvl w:val="4"/>
      </w:pPr>
      <w:r w:rsidRPr="00C46E2B">
        <w:rPr>
          <w:rStyle w:val="GOSTNormal0"/>
        </w:rPr>
        <w:br w:type="page"/>
      </w:r>
      <w:r w:rsidR="00D45C06" w:rsidRPr="00C46E2B">
        <w:lastRenderedPageBreak/>
        <w:t>СОДЕРЖАНИЕ</w:t>
      </w:r>
      <w:bookmarkEnd w:id="0"/>
      <w:bookmarkEnd w:id="1"/>
      <w:bookmarkEnd w:id="2"/>
      <w:bookmarkEnd w:id="3"/>
    </w:p>
    <w:bookmarkStart w:id="4" w:name="_Toc490478086"/>
    <w:p w:rsidR="007803FE" w:rsidRDefault="00D70220">
      <w:pPr>
        <w:pStyle w:val="1b"/>
        <w:rPr>
          <w:rFonts w:asciiTheme="minorHAnsi" w:eastAsiaTheme="minorEastAsia" w:hAnsiTheme="minorHAnsi" w:cstheme="minorBidi"/>
          <w:b w:val="0"/>
          <w:bCs w:val="0"/>
          <w:caps w:val="0"/>
          <w:sz w:val="22"/>
          <w:szCs w:val="22"/>
        </w:rPr>
      </w:pPr>
      <w:r w:rsidRPr="00C46E2B">
        <w:rPr>
          <w:b w:val="0"/>
          <w:bCs w:val="0"/>
          <w:caps w:val="0"/>
        </w:rPr>
        <w:fldChar w:fldCharType="begin"/>
      </w:r>
      <w:r w:rsidR="005837EE" w:rsidRPr="00C46E2B">
        <w:rPr>
          <w:b w:val="0"/>
          <w:bCs w:val="0"/>
          <w:caps w:val="0"/>
        </w:rPr>
        <w:instrText xml:space="preserve"> TOC \o "1-4" \h \z \u </w:instrText>
      </w:r>
      <w:r w:rsidRPr="00C46E2B">
        <w:rPr>
          <w:b w:val="0"/>
          <w:bCs w:val="0"/>
          <w:caps w:val="0"/>
        </w:rPr>
        <w:fldChar w:fldCharType="separate"/>
      </w:r>
      <w:hyperlink w:anchor="_Toc206500736" w:history="1">
        <w:r w:rsidR="007803FE" w:rsidRPr="00641656">
          <w:rPr>
            <w:rStyle w:val="aff5"/>
          </w:rPr>
          <w:t>Перечень таблиц</w:t>
        </w:r>
        <w:r w:rsidR="007803FE">
          <w:rPr>
            <w:webHidden/>
          </w:rPr>
          <w:tab/>
        </w:r>
        <w:r w:rsidR="007803FE">
          <w:rPr>
            <w:webHidden/>
          </w:rPr>
          <w:fldChar w:fldCharType="begin"/>
        </w:r>
        <w:r w:rsidR="007803FE">
          <w:rPr>
            <w:webHidden/>
          </w:rPr>
          <w:instrText xml:space="preserve"> PAGEREF _Toc206500736 \h </w:instrText>
        </w:r>
        <w:r w:rsidR="007803FE">
          <w:rPr>
            <w:webHidden/>
          </w:rPr>
        </w:r>
        <w:r w:rsidR="007803FE">
          <w:rPr>
            <w:webHidden/>
          </w:rPr>
          <w:fldChar w:fldCharType="separate"/>
        </w:r>
        <w:r w:rsidR="007803FE">
          <w:rPr>
            <w:webHidden/>
          </w:rPr>
          <w:t>6</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37" w:history="1">
        <w:r w:rsidR="007803FE" w:rsidRPr="00641656">
          <w:rPr>
            <w:rStyle w:val="aff5"/>
          </w:rPr>
          <w:t>Перечень рисунков</w:t>
        </w:r>
        <w:r w:rsidR="007803FE">
          <w:rPr>
            <w:webHidden/>
          </w:rPr>
          <w:tab/>
        </w:r>
        <w:r w:rsidR="007803FE">
          <w:rPr>
            <w:webHidden/>
          </w:rPr>
          <w:fldChar w:fldCharType="begin"/>
        </w:r>
        <w:r w:rsidR="007803FE">
          <w:rPr>
            <w:webHidden/>
          </w:rPr>
          <w:instrText xml:space="preserve"> PAGEREF _Toc206500737 \h </w:instrText>
        </w:r>
        <w:r w:rsidR="007803FE">
          <w:rPr>
            <w:webHidden/>
          </w:rPr>
        </w:r>
        <w:r w:rsidR="007803FE">
          <w:rPr>
            <w:webHidden/>
          </w:rPr>
          <w:fldChar w:fldCharType="separate"/>
        </w:r>
        <w:r w:rsidR="007803FE">
          <w:rPr>
            <w:webHidden/>
          </w:rPr>
          <w:t>7</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38" w:history="1">
        <w:r w:rsidR="007803FE" w:rsidRPr="00641656">
          <w:rPr>
            <w:rStyle w:val="aff5"/>
          </w:rPr>
          <w:t>Перечень терминов и сокращений</w:t>
        </w:r>
        <w:r w:rsidR="007803FE">
          <w:rPr>
            <w:webHidden/>
          </w:rPr>
          <w:tab/>
        </w:r>
        <w:r w:rsidR="007803FE">
          <w:rPr>
            <w:webHidden/>
          </w:rPr>
          <w:fldChar w:fldCharType="begin"/>
        </w:r>
        <w:r w:rsidR="007803FE">
          <w:rPr>
            <w:webHidden/>
          </w:rPr>
          <w:instrText xml:space="preserve"> PAGEREF _Toc206500738 \h </w:instrText>
        </w:r>
        <w:r w:rsidR="007803FE">
          <w:rPr>
            <w:webHidden/>
          </w:rPr>
        </w:r>
        <w:r w:rsidR="007803FE">
          <w:rPr>
            <w:webHidden/>
          </w:rPr>
          <w:fldChar w:fldCharType="separate"/>
        </w:r>
        <w:r w:rsidR="007803FE">
          <w:rPr>
            <w:webHidden/>
          </w:rPr>
          <w:t>9</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39" w:history="1">
        <w:r w:rsidR="007803FE" w:rsidRPr="00641656">
          <w:rPr>
            <w:rStyle w:val="aff5"/>
          </w:rPr>
          <w:t>1.</w:t>
        </w:r>
        <w:r w:rsidR="007803FE">
          <w:rPr>
            <w:rFonts w:asciiTheme="minorHAnsi" w:eastAsiaTheme="minorEastAsia" w:hAnsiTheme="minorHAnsi" w:cstheme="minorBidi"/>
            <w:b w:val="0"/>
            <w:bCs w:val="0"/>
            <w:caps w:val="0"/>
            <w:sz w:val="22"/>
            <w:szCs w:val="22"/>
          </w:rPr>
          <w:tab/>
        </w:r>
        <w:r w:rsidR="007803FE" w:rsidRPr="00641656">
          <w:rPr>
            <w:rStyle w:val="aff5"/>
          </w:rPr>
          <w:t>Общие сведения</w:t>
        </w:r>
        <w:r w:rsidR="007803FE">
          <w:rPr>
            <w:webHidden/>
          </w:rPr>
          <w:tab/>
        </w:r>
        <w:r w:rsidR="007803FE">
          <w:rPr>
            <w:webHidden/>
          </w:rPr>
          <w:fldChar w:fldCharType="begin"/>
        </w:r>
        <w:r w:rsidR="007803FE">
          <w:rPr>
            <w:webHidden/>
          </w:rPr>
          <w:instrText xml:space="preserve"> PAGEREF _Toc206500739 \h </w:instrText>
        </w:r>
        <w:r w:rsidR="007803FE">
          <w:rPr>
            <w:webHidden/>
          </w:rPr>
        </w:r>
        <w:r w:rsidR="007803FE">
          <w:rPr>
            <w:webHidden/>
          </w:rPr>
          <w:fldChar w:fldCharType="separate"/>
        </w:r>
        <w:r w:rsidR="007803FE">
          <w:rPr>
            <w:webHidden/>
          </w:rPr>
          <w:t>14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0" w:history="1">
        <w:r w:rsidR="007803FE" w:rsidRPr="00641656">
          <w:rPr>
            <w:rStyle w:val="aff5"/>
          </w:rPr>
          <w:t>1.1.</w:t>
        </w:r>
        <w:r w:rsidR="007803FE">
          <w:rPr>
            <w:rFonts w:asciiTheme="minorHAnsi" w:eastAsiaTheme="minorEastAsia" w:hAnsiTheme="minorHAnsi" w:cstheme="minorBidi"/>
            <w:bCs w:val="0"/>
            <w:sz w:val="22"/>
            <w:szCs w:val="22"/>
          </w:rPr>
          <w:tab/>
        </w:r>
        <w:r w:rsidR="007803FE" w:rsidRPr="00641656">
          <w:rPr>
            <w:rStyle w:val="aff5"/>
          </w:rPr>
          <w:t>Область применения</w:t>
        </w:r>
        <w:r w:rsidR="007803FE">
          <w:rPr>
            <w:webHidden/>
          </w:rPr>
          <w:tab/>
        </w:r>
        <w:r w:rsidR="007803FE">
          <w:rPr>
            <w:webHidden/>
          </w:rPr>
          <w:fldChar w:fldCharType="begin"/>
        </w:r>
        <w:r w:rsidR="007803FE">
          <w:rPr>
            <w:webHidden/>
          </w:rPr>
          <w:instrText xml:space="preserve"> PAGEREF _Toc206500740 \h </w:instrText>
        </w:r>
        <w:r w:rsidR="007803FE">
          <w:rPr>
            <w:webHidden/>
          </w:rPr>
        </w:r>
        <w:r w:rsidR="007803FE">
          <w:rPr>
            <w:webHidden/>
          </w:rPr>
          <w:fldChar w:fldCharType="separate"/>
        </w:r>
        <w:r w:rsidR="007803FE">
          <w:rPr>
            <w:webHidden/>
          </w:rPr>
          <w:t>14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1" w:history="1">
        <w:r w:rsidR="007803FE" w:rsidRPr="00641656">
          <w:rPr>
            <w:rStyle w:val="aff5"/>
          </w:rPr>
          <w:t>1.2.</w:t>
        </w:r>
        <w:r w:rsidR="007803FE">
          <w:rPr>
            <w:rFonts w:asciiTheme="minorHAnsi" w:eastAsiaTheme="minorEastAsia" w:hAnsiTheme="minorHAnsi" w:cstheme="minorBidi"/>
            <w:bCs w:val="0"/>
            <w:sz w:val="22"/>
            <w:szCs w:val="22"/>
          </w:rPr>
          <w:tab/>
        </w:r>
        <w:r w:rsidR="007803FE" w:rsidRPr="00641656">
          <w:rPr>
            <w:rStyle w:val="aff5"/>
          </w:rPr>
          <w:t>Краткое описание возможностей</w:t>
        </w:r>
        <w:r w:rsidR="007803FE">
          <w:rPr>
            <w:webHidden/>
          </w:rPr>
          <w:tab/>
        </w:r>
        <w:r w:rsidR="007803FE">
          <w:rPr>
            <w:webHidden/>
          </w:rPr>
          <w:fldChar w:fldCharType="begin"/>
        </w:r>
        <w:r w:rsidR="007803FE">
          <w:rPr>
            <w:webHidden/>
          </w:rPr>
          <w:instrText xml:space="preserve"> PAGEREF _Toc206500741 \h </w:instrText>
        </w:r>
        <w:r w:rsidR="007803FE">
          <w:rPr>
            <w:webHidden/>
          </w:rPr>
        </w:r>
        <w:r w:rsidR="007803FE">
          <w:rPr>
            <w:webHidden/>
          </w:rPr>
          <w:fldChar w:fldCharType="separate"/>
        </w:r>
        <w:r w:rsidR="007803FE">
          <w:rPr>
            <w:webHidden/>
          </w:rPr>
          <w:t>14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2" w:history="1">
        <w:r w:rsidR="007803FE" w:rsidRPr="00641656">
          <w:rPr>
            <w:rStyle w:val="aff5"/>
          </w:rPr>
          <w:t>1.3.</w:t>
        </w:r>
        <w:r w:rsidR="007803FE">
          <w:rPr>
            <w:rFonts w:asciiTheme="minorHAnsi" w:eastAsiaTheme="minorEastAsia" w:hAnsiTheme="minorHAnsi" w:cstheme="minorBidi"/>
            <w:bCs w:val="0"/>
            <w:sz w:val="22"/>
            <w:szCs w:val="22"/>
          </w:rPr>
          <w:tab/>
        </w:r>
        <w:r w:rsidR="007803FE" w:rsidRPr="00641656">
          <w:rPr>
            <w:rStyle w:val="aff5"/>
          </w:rPr>
          <w:t>Функциональные роли, выполняемые пользователем</w:t>
        </w:r>
        <w:r w:rsidR="007803FE">
          <w:rPr>
            <w:webHidden/>
          </w:rPr>
          <w:tab/>
        </w:r>
        <w:r w:rsidR="007803FE">
          <w:rPr>
            <w:webHidden/>
          </w:rPr>
          <w:fldChar w:fldCharType="begin"/>
        </w:r>
        <w:r w:rsidR="007803FE">
          <w:rPr>
            <w:webHidden/>
          </w:rPr>
          <w:instrText xml:space="preserve"> PAGEREF _Toc206500742 \h </w:instrText>
        </w:r>
        <w:r w:rsidR="007803FE">
          <w:rPr>
            <w:webHidden/>
          </w:rPr>
        </w:r>
        <w:r w:rsidR="007803FE">
          <w:rPr>
            <w:webHidden/>
          </w:rPr>
          <w:fldChar w:fldCharType="separate"/>
        </w:r>
        <w:r w:rsidR="007803FE">
          <w:rPr>
            <w:webHidden/>
          </w:rPr>
          <w:t>14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3" w:history="1">
        <w:r w:rsidR="007803FE" w:rsidRPr="00641656">
          <w:rPr>
            <w:rStyle w:val="aff5"/>
          </w:rPr>
          <w:t>1.4.</w:t>
        </w:r>
        <w:r w:rsidR="007803FE">
          <w:rPr>
            <w:rFonts w:asciiTheme="minorHAnsi" w:eastAsiaTheme="minorEastAsia" w:hAnsiTheme="minorHAnsi" w:cstheme="minorBidi"/>
            <w:bCs w:val="0"/>
            <w:sz w:val="22"/>
            <w:szCs w:val="22"/>
          </w:rPr>
          <w:tab/>
        </w:r>
        <w:r w:rsidR="007803FE" w:rsidRPr="00641656">
          <w:rPr>
            <w:rStyle w:val="aff5"/>
          </w:rPr>
          <w:t>Уровень подготовки пользователя</w:t>
        </w:r>
        <w:r w:rsidR="007803FE">
          <w:rPr>
            <w:webHidden/>
          </w:rPr>
          <w:tab/>
        </w:r>
        <w:r w:rsidR="007803FE">
          <w:rPr>
            <w:webHidden/>
          </w:rPr>
          <w:fldChar w:fldCharType="begin"/>
        </w:r>
        <w:r w:rsidR="007803FE">
          <w:rPr>
            <w:webHidden/>
          </w:rPr>
          <w:instrText xml:space="preserve"> PAGEREF _Toc206500743 \h </w:instrText>
        </w:r>
        <w:r w:rsidR="007803FE">
          <w:rPr>
            <w:webHidden/>
          </w:rPr>
        </w:r>
        <w:r w:rsidR="007803FE">
          <w:rPr>
            <w:webHidden/>
          </w:rPr>
          <w:fldChar w:fldCharType="separate"/>
        </w:r>
        <w:r w:rsidR="007803FE">
          <w:rPr>
            <w:webHidden/>
          </w:rPr>
          <w:t>19</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4" w:history="1">
        <w:r w:rsidR="007803FE" w:rsidRPr="00641656">
          <w:rPr>
            <w:rStyle w:val="aff5"/>
          </w:rPr>
          <w:t>1.5.</w:t>
        </w:r>
        <w:r w:rsidR="007803FE">
          <w:rPr>
            <w:rFonts w:asciiTheme="minorHAnsi" w:eastAsiaTheme="minorEastAsia" w:hAnsiTheme="minorHAnsi" w:cstheme="minorBidi"/>
            <w:bCs w:val="0"/>
            <w:sz w:val="22"/>
            <w:szCs w:val="22"/>
          </w:rPr>
          <w:tab/>
        </w:r>
        <w:r w:rsidR="007803FE" w:rsidRPr="00641656">
          <w:rPr>
            <w:rStyle w:val="aff5"/>
          </w:rPr>
          <w:t>Перечень документации, с которой необходимо ознакомиться пользователю</w:t>
        </w:r>
        <w:r w:rsidR="007803FE">
          <w:rPr>
            <w:webHidden/>
          </w:rPr>
          <w:tab/>
        </w:r>
        <w:r w:rsidR="007803FE">
          <w:rPr>
            <w:webHidden/>
          </w:rPr>
          <w:fldChar w:fldCharType="begin"/>
        </w:r>
        <w:r w:rsidR="007803FE">
          <w:rPr>
            <w:webHidden/>
          </w:rPr>
          <w:instrText xml:space="preserve"> PAGEREF _Toc206500744 \h </w:instrText>
        </w:r>
        <w:r w:rsidR="007803FE">
          <w:rPr>
            <w:webHidden/>
          </w:rPr>
        </w:r>
        <w:r w:rsidR="007803FE">
          <w:rPr>
            <w:webHidden/>
          </w:rPr>
          <w:fldChar w:fldCharType="separate"/>
        </w:r>
        <w:r w:rsidR="007803FE">
          <w:rPr>
            <w:webHidden/>
          </w:rPr>
          <w:t>19</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45" w:history="1">
        <w:r w:rsidR="007803FE" w:rsidRPr="00641656">
          <w:rPr>
            <w:rStyle w:val="aff5"/>
          </w:rPr>
          <w:t>2.</w:t>
        </w:r>
        <w:r w:rsidR="007803FE">
          <w:rPr>
            <w:rFonts w:asciiTheme="minorHAnsi" w:eastAsiaTheme="minorEastAsia" w:hAnsiTheme="minorHAnsi" w:cstheme="minorBidi"/>
            <w:b w:val="0"/>
            <w:bCs w:val="0"/>
            <w:caps w:val="0"/>
            <w:sz w:val="22"/>
            <w:szCs w:val="22"/>
          </w:rPr>
          <w:tab/>
        </w:r>
        <w:r w:rsidR="007803FE" w:rsidRPr="00641656">
          <w:rPr>
            <w:rStyle w:val="aff5"/>
          </w:rPr>
          <w:t>Описание порядка работы с Модулем ведения ЛС НСИ ЭБ</w:t>
        </w:r>
        <w:r w:rsidR="007803FE">
          <w:rPr>
            <w:webHidden/>
          </w:rPr>
          <w:tab/>
        </w:r>
        <w:r w:rsidR="007803FE">
          <w:rPr>
            <w:webHidden/>
          </w:rPr>
          <w:fldChar w:fldCharType="begin"/>
        </w:r>
        <w:r w:rsidR="007803FE">
          <w:rPr>
            <w:webHidden/>
          </w:rPr>
          <w:instrText xml:space="preserve"> PAGEREF _Toc206500745 \h </w:instrText>
        </w:r>
        <w:r w:rsidR="007803FE">
          <w:rPr>
            <w:webHidden/>
          </w:rPr>
        </w:r>
        <w:r w:rsidR="007803FE">
          <w:rPr>
            <w:webHidden/>
          </w:rPr>
          <w:fldChar w:fldCharType="separate"/>
        </w:r>
        <w:r w:rsidR="007803FE">
          <w:rPr>
            <w:webHidden/>
          </w:rPr>
          <w:t>21</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46" w:history="1">
        <w:r w:rsidR="007803FE" w:rsidRPr="00641656">
          <w:rPr>
            <w:rStyle w:val="aff5"/>
          </w:rPr>
          <w:t>3.</w:t>
        </w:r>
        <w:r w:rsidR="007803FE">
          <w:rPr>
            <w:rFonts w:asciiTheme="minorHAnsi" w:eastAsiaTheme="minorEastAsia" w:hAnsiTheme="minorHAnsi" w:cstheme="minorBidi"/>
            <w:b w:val="0"/>
            <w:bCs w:val="0"/>
            <w:caps w:val="0"/>
            <w:sz w:val="22"/>
            <w:szCs w:val="22"/>
          </w:rPr>
          <w:tab/>
        </w:r>
        <w:r w:rsidR="007803FE" w:rsidRPr="00641656">
          <w:rPr>
            <w:rStyle w:val="aff5"/>
          </w:rPr>
          <w:t>Описание функций и бизнес-процессов Модуля ведения ЛС НСИ ЭБ</w:t>
        </w:r>
        <w:r w:rsidR="007803FE">
          <w:rPr>
            <w:webHidden/>
          </w:rPr>
          <w:tab/>
        </w:r>
        <w:r w:rsidR="007803FE">
          <w:rPr>
            <w:webHidden/>
          </w:rPr>
          <w:fldChar w:fldCharType="begin"/>
        </w:r>
        <w:r w:rsidR="007803FE">
          <w:rPr>
            <w:webHidden/>
          </w:rPr>
          <w:instrText xml:space="preserve"> PAGEREF _Toc206500746 \h </w:instrText>
        </w:r>
        <w:r w:rsidR="007803FE">
          <w:rPr>
            <w:webHidden/>
          </w:rPr>
        </w:r>
        <w:r w:rsidR="007803FE">
          <w:rPr>
            <w:webHidden/>
          </w:rPr>
          <w:fldChar w:fldCharType="separate"/>
        </w:r>
        <w:r w:rsidR="007803FE">
          <w:rPr>
            <w:webHidden/>
          </w:rPr>
          <w:t>22</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7" w:history="1">
        <w:r w:rsidR="007803FE" w:rsidRPr="00641656">
          <w:rPr>
            <w:rStyle w:val="aff5"/>
          </w:rPr>
          <w:t>3.1.</w:t>
        </w:r>
        <w:r w:rsidR="007803FE">
          <w:rPr>
            <w:rFonts w:asciiTheme="minorHAnsi" w:eastAsiaTheme="minorEastAsia" w:hAnsiTheme="minorHAnsi" w:cstheme="minorBidi"/>
            <w:bCs w:val="0"/>
            <w:sz w:val="22"/>
            <w:szCs w:val="22"/>
          </w:rPr>
          <w:tab/>
        </w:r>
        <w:r w:rsidR="007803FE" w:rsidRPr="00641656">
          <w:rPr>
            <w:rStyle w:val="aff5"/>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r w:rsidR="007803FE">
          <w:rPr>
            <w:webHidden/>
          </w:rPr>
          <w:tab/>
        </w:r>
        <w:r w:rsidR="007803FE">
          <w:rPr>
            <w:webHidden/>
          </w:rPr>
          <w:fldChar w:fldCharType="begin"/>
        </w:r>
        <w:r w:rsidR="007803FE">
          <w:rPr>
            <w:webHidden/>
          </w:rPr>
          <w:instrText xml:space="preserve"> PAGEREF _Toc206500747 \h </w:instrText>
        </w:r>
        <w:r w:rsidR="007803FE">
          <w:rPr>
            <w:webHidden/>
          </w:rPr>
        </w:r>
        <w:r w:rsidR="007803FE">
          <w:rPr>
            <w:webHidden/>
          </w:rPr>
          <w:fldChar w:fldCharType="separate"/>
        </w:r>
        <w:r w:rsidR="007803FE">
          <w:rPr>
            <w:webHidden/>
          </w:rPr>
          <w:t>23</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48" w:history="1">
        <w:r w:rsidR="007803FE" w:rsidRPr="00641656">
          <w:rPr>
            <w:rStyle w:val="aff5"/>
          </w:rPr>
          <w:t>4.</w:t>
        </w:r>
        <w:r w:rsidR="007803FE">
          <w:rPr>
            <w:rFonts w:asciiTheme="minorHAnsi" w:eastAsiaTheme="minorEastAsia" w:hAnsiTheme="minorHAnsi" w:cstheme="minorBidi"/>
            <w:b w:val="0"/>
            <w:bCs w:val="0"/>
            <w:caps w:val="0"/>
            <w:sz w:val="22"/>
            <w:szCs w:val="22"/>
          </w:rPr>
          <w:tab/>
        </w:r>
        <w:r w:rsidR="007803FE" w:rsidRPr="00641656">
          <w:rPr>
            <w:rStyle w:val="aff5"/>
          </w:rPr>
          <w:t>Описание последовательности действий работника</w:t>
        </w:r>
        <w:r w:rsidR="007803FE">
          <w:rPr>
            <w:webHidden/>
          </w:rPr>
          <w:tab/>
        </w:r>
        <w:r w:rsidR="007803FE">
          <w:rPr>
            <w:webHidden/>
          </w:rPr>
          <w:fldChar w:fldCharType="begin"/>
        </w:r>
        <w:r w:rsidR="007803FE">
          <w:rPr>
            <w:webHidden/>
          </w:rPr>
          <w:instrText xml:space="preserve"> PAGEREF _Toc206500748 \h </w:instrText>
        </w:r>
        <w:r w:rsidR="007803FE">
          <w:rPr>
            <w:webHidden/>
          </w:rPr>
        </w:r>
        <w:r w:rsidR="007803FE">
          <w:rPr>
            <w:webHidden/>
          </w:rPr>
          <w:fldChar w:fldCharType="separate"/>
        </w:r>
        <w:r w:rsidR="007803FE">
          <w:rPr>
            <w:webHidden/>
          </w:rPr>
          <w:t>26</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49" w:history="1">
        <w:r w:rsidR="007803FE" w:rsidRPr="00641656">
          <w:rPr>
            <w:rStyle w:val="aff5"/>
          </w:rPr>
          <w:t>4.1.</w:t>
        </w:r>
        <w:r w:rsidR="007803FE">
          <w:rPr>
            <w:rFonts w:asciiTheme="minorHAnsi" w:eastAsiaTheme="minorEastAsia" w:hAnsiTheme="minorHAnsi" w:cstheme="minorBidi"/>
            <w:bCs w:val="0"/>
            <w:sz w:val="22"/>
            <w:szCs w:val="22"/>
          </w:rPr>
          <w:tab/>
        </w:r>
        <w:r w:rsidR="007803FE" w:rsidRPr="00641656">
          <w:rPr>
            <w:rStyle w:val="aff5"/>
          </w:rPr>
          <w:t>Подготовка к работе</w:t>
        </w:r>
        <w:r w:rsidR="007803FE">
          <w:rPr>
            <w:webHidden/>
          </w:rPr>
          <w:tab/>
        </w:r>
        <w:r w:rsidR="007803FE">
          <w:rPr>
            <w:webHidden/>
          </w:rPr>
          <w:fldChar w:fldCharType="begin"/>
        </w:r>
        <w:r w:rsidR="007803FE">
          <w:rPr>
            <w:webHidden/>
          </w:rPr>
          <w:instrText xml:space="preserve"> PAGEREF _Toc206500749 \h </w:instrText>
        </w:r>
        <w:r w:rsidR="007803FE">
          <w:rPr>
            <w:webHidden/>
          </w:rPr>
        </w:r>
        <w:r w:rsidR="007803FE">
          <w:rPr>
            <w:webHidden/>
          </w:rPr>
          <w:fldChar w:fldCharType="separate"/>
        </w:r>
        <w:r w:rsidR="007803FE">
          <w:rPr>
            <w:webHidden/>
          </w:rPr>
          <w:t>26</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50" w:history="1">
        <w:r w:rsidR="007803FE" w:rsidRPr="00641656">
          <w:rPr>
            <w:rStyle w:val="aff5"/>
            <w:highlight w:val="green"/>
          </w:rPr>
          <w:t>4.2.</w:t>
        </w:r>
        <w:r w:rsidR="007803FE">
          <w:rPr>
            <w:rFonts w:asciiTheme="minorHAnsi" w:eastAsiaTheme="minorEastAsia" w:hAnsiTheme="minorHAnsi" w:cstheme="minorBidi"/>
            <w:bCs w:val="0"/>
            <w:sz w:val="22"/>
            <w:szCs w:val="22"/>
          </w:rPr>
          <w:tab/>
        </w:r>
        <w:r w:rsidR="007803FE" w:rsidRPr="00641656">
          <w:rPr>
            <w:rStyle w:val="aff5"/>
            <w:highlight w:val="green"/>
          </w:rPr>
          <w:t>Ведение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_Toc206500750 \h </w:instrText>
        </w:r>
        <w:r w:rsidR="007803FE">
          <w:rPr>
            <w:webHidden/>
          </w:rPr>
        </w:r>
        <w:r w:rsidR="007803FE">
          <w:rPr>
            <w:webHidden/>
          </w:rPr>
          <w:fldChar w:fldCharType="separate"/>
        </w:r>
        <w:r w:rsidR="007803FE">
          <w:rPr>
            <w:webHidden/>
          </w:rPr>
          <w:t>27</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51" w:history="1">
        <w:r w:rsidR="007803FE" w:rsidRPr="00641656">
          <w:rPr>
            <w:rStyle w:val="aff5"/>
          </w:rPr>
          <w:t>4.2.1.</w:t>
        </w:r>
        <w:r w:rsidR="007803FE">
          <w:rPr>
            <w:rFonts w:asciiTheme="minorHAnsi" w:eastAsiaTheme="minorEastAsia" w:hAnsiTheme="minorHAnsi" w:cstheme="minorBidi"/>
            <w:bCs w:val="0"/>
            <w:iCs w:val="0"/>
            <w:sz w:val="22"/>
            <w:szCs w:val="22"/>
          </w:rPr>
          <w:tab/>
        </w:r>
        <w:r w:rsidR="007803FE" w:rsidRPr="00641656">
          <w:rPr>
            <w:rStyle w:val="aff5"/>
          </w:rPr>
          <w:t>Просмотр записей в справочнике «Книга регистрации лицевых счетов»</w:t>
        </w:r>
        <w:r w:rsidR="007803FE">
          <w:rPr>
            <w:webHidden/>
          </w:rPr>
          <w:tab/>
        </w:r>
        <w:r w:rsidR="007803FE">
          <w:rPr>
            <w:webHidden/>
          </w:rPr>
          <w:fldChar w:fldCharType="begin"/>
        </w:r>
        <w:r w:rsidR="007803FE">
          <w:rPr>
            <w:webHidden/>
          </w:rPr>
          <w:instrText xml:space="preserve"> PAGEREF _Toc206500751 \h </w:instrText>
        </w:r>
        <w:r w:rsidR="007803FE">
          <w:rPr>
            <w:webHidden/>
          </w:rPr>
        </w:r>
        <w:r w:rsidR="007803FE">
          <w:rPr>
            <w:webHidden/>
          </w:rPr>
          <w:fldChar w:fldCharType="separate"/>
        </w:r>
        <w:r w:rsidR="007803FE">
          <w:rPr>
            <w:webHidden/>
          </w:rPr>
          <w:t>27</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2" w:history="1">
        <w:r w:rsidR="007803FE" w:rsidRPr="00641656">
          <w:rPr>
            <w:rStyle w:val="aff5"/>
            <w:noProof/>
          </w:rPr>
          <w:t>4.2.1.1.</w:t>
        </w:r>
        <w:r w:rsidR="007803FE">
          <w:rPr>
            <w:rFonts w:asciiTheme="minorHAnsi" w:eastAsiaTheme="minorEastAsia" w:hAnsiTheme="minorHAnsi" w:cstheme="minorBidi"/>
            <w:noProof/>
            <w:sz w:val="22"/>
            <w:szCs w:val="22"/>
          </w:rPr>
          <w:tab/>
        </w:r>
        <w:r w:rsidR="007803FE" w:rsidRPr="00641656">
          <w:rPr>
            <w:rStyle w:val="aff5"/>
            <w:noProof/>
          </w:rPr>
          <w:t>Списковая форма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_Toc206500752 \h </w:instrText>
        </w:r>
        <w:r w:rsidR="007803FE">
          <w:rPr>
            <w:noProof/>
            <w:webHidden/>
          </w:rPr>
        </w:r>
        <w:r w:rsidR="007803FE">
          <w:rPr>
            <w:noProof/>
            <w:webHidden/>
          </w:rPr>
          <w:fldChar w:fldCharType="separate"/>
        </w:r>
        <w:r w:rsidR="007803FE">
          <w:rPr>
            <w:noProof/>
            <w:webHidden/>
          </w:rPr>
          <w:t>28</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3" w:history="1">
        <w:r w:rsidR="007803FE" w:rsidRPr="00641656">
          <w:rPr>
            <w:rStyle w:val="aff5"/>
            <w:noProof/>
          </w:rPr>
          <w:t>4.2.1.2.</w:t>
        </w:r>
        <w:r w:rsidR="007803FE">
          <w:rPr>
            <w:rFonts w:asciiTheme="minorHAnsi" w:eastAsiaTheme="minorEastAsia" w:hAnsiTheme="minorHAnsi" w:cstheme="minorBidi"/>
            <w:noProof/>
            <w:sz w:val="22"/>
            <w:szCs w:val="22"/>
          </w:rPr>
          <w:tab/>
        </w:r>
        <w:r w:rsidR="007803FE" w:rsidRPr="00641656">
          <w:rPr>
            <w:rStyle w:val="aff5"/>
            <w:noProof/>
          </w:rPr>
          <w:t>Визуальная форма записи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_Toc206500753 \h </w:instrText>
        </w:r>
        <w:r w:rsidR="007803FE">
          <w:rPr>
            <w:noProof/>
            <w:webHidden/>
          </w:rPr>
        </w:r>
        <w:r w:rsidR="007803FE">
          <w:rPr>
            <w:noProof/>
            <w:webHidden/>
          </w:rPr>
          <w:fldChar w:fldCharType="separate"/>
        </w:r>
        <w:r w:rsidR="007803FE">
          <w:rPr>
            <w:noProof/>
            <w:webHidden/>
          </w:rPr>
          <w:t>28</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4" w:history="1">
        <w:r w:rsidR="007803FE" w:rsidRPr="00641656">
          <w:rPr>
            <w:rStyle w:val="aff5"/>
            <w:noProof/>
          </w:rPr>
          <w:t>4.2.1.3.</w:t>
        </w:r>
        <w:r w:rsidR="007803FE">
          <w:rPr>
            <w:rFonts w:asciiTheme="minorHAnsi" w:eastAsiaTheme="minorEastAsia" w:hAnsiTheme="minorHAnsi" w:cstheme="minorBidi"/>
            <w:noProof/>
            <w:sz w:val="22"/>
            <w:szCs w:val="22"/>
          </w:rPr>
          <w:tab/>
        </w:r>
        <w:r w:rsidR="007803FE" w:rsidRPr="00641656">
          <w:rPr>
            <w:rStyle w:val="aff5"/>
            <w:noProof/>
          </w:rPr>
          <w:t>Реквизитный состав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_Toc206500754 \h </w:instrText>
        </w:r>
        <w:r w:rsidR="007803FE">
          <w:rPr>
            <w:noProof/>
            <w:webHidden/>
          </w:rPr>
        </w:r>
        <w:r w:rsidR="007803FE">
          <w:rPr>
            <w:noProof/>
            <w:webHidden/>
          </w:rPr>
          <w:fldChar w:fldCharType="separate"/>
        </w:r>
        <w:r w:rsidR="007803FE">
          <w:rPr>
            <w:noProof/>
            <w:webHidden/>
          </w:rPr>
          <w:t>30</w:t>
        </w:r>
        <w:r w:rsidR="007803FE">
          <w:rPr>
            <w:noProof/>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55" w:history="1">
        <w:r w:rsidR="007803FE" w:rsidRPr="00641656">
          <w:rPr>
            <w:rStyle w:val="aff5"/>
          </w:rPr>
          <w:t>4.2.2.</w:t>
        </w:r>
        <w:r w:rsidR="007803FE">
          <w:rPr>
            <w:rFonts w:asciiTheme="minorHAnsi" w:eastAsiaTheme="minorEastAsia" w:hAnsiTheme="minorHAnsi" w:cstheme="minorBidi"/>
            <w:bCs w:val="0"/>
            <w:iCs w:val="0"/>
            <w:sz w:val="22"/>
            <w:szCs w:val="22"/>
          </w:rPr>
          <w:tab/>
        </w:r>
        <w:r w:rsidR="007803FE" w:rsidRPr="00641656">
          <w:rPr>
            <w:rStyle w:val="aff5"/>
          </w:rPr>
          <w:t>Просмотр записей формуляра «Заявление на изменение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_Toc206500755 \h </w:instrText>
        </w:r>
        <w:r w:rsidR="007803FE">
          <w:rPr>
            <w:webHidden/>
          </w:rPr>
        </w:r>
        <w:r w:rsidR="007803FE">
          <w:rPr>
            <w:webHidden/>
          </w:rPr>
          <w:fldChar w:fldCharType="separate"/>
        </w:r>
        <w:r w:rsidR="007803FE">
          <w:rPr>
            <w:webHidden/>
          </w:rPr>
          <w:t>38</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6" w:history="1">
        <w:r w:rsidR="007803FE" w:rsidRPr="00641656">
          <w:rPr>
            <w:rStyle w:val="aff5"/>
            <w:noProof/>
          </w:rPr>
          <w:t>4.2.2.1.</w:t>
        </w:r>
        <w:r w:rsidR="007803FE">
          <w:rPr>
            <w:rFonts w:asciiTheme="minorHAnsi" w:eastAsiaTheme="minorEastAsia" w:hAnsiTheme="minorHAnsi" w:cstheme="minorBidi"/>
            <w:noProof/>
            <w:sz w:val="22"/>
            <w:szCs w:val="22"/>
          </w:rPr>
          <w:tab/>
        </w:r>
        <w:r w:rsidR="007803FE" w:rsidRPr="00641656">
          <w:rPr>
            <w:rStyle w:val="aff5"/>
            <w:noProof/>
          </w:rPr>
          <w:t>Списковая форма формуляра «Заявление на изменение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_Toc206500756 \h </w:instrText>
        </w:r>
        <w:r w:rsidR="007803FE">
          <w:rPr>
            <w:noProof/>
            <w:webHidden/>
          </w:rPr>
        </w:r>
        <w:r w:rsidR="007803FE">
          <w:rPr>
            <w:noProof/>
            <w:webHidden/>
          </w:rPr>
          <w:fldChar w:fldCharType="separate"/>
        </w:r>
        <w:r w:rsidR="007803FE">
          <w:rPr>
            <w:noProof/>
            <w:webHidden/>
          </w:rPr>
          <w:t>38</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7" w:history="1">
        <w:r w:rsidR="007803FE" w:rsidRPr="00641656">
          <w:rPr>
            <w:rStyle w:val="aff5"/>
            <w:noProof/>
          </w:rPr>
          <w:t>4.2.2.2.</w:t>
        </w:r>
        <w:r w:rsidR="007803FE">
          <w:rPr>
            <w:rFonts w:asciiTheme="minorHAnsi" w:eastAsiaTheme="minorEastAsia" w:hAnsiTheme="minorHAnsi" w:cstheme="minorBidi"/>
            <w:noProof/>
            <w:sz w:val="22"/>
            <w:szCs w:val="22"/>
          </w:rPr>
          <w:tab/>
        </w:r>
        <w:r w:rsidR="007803FE" w:rsidRPr="00641656">
          <w:rPr>
            <w:rStyle w:val="aff5"/>
            <w:noProof/>
          </w:rPr>
          <w:t>Визуальная форма записи формуляра «Заявление на изменение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_Toc206500757 \h </w:instrText>
        </w:r>
        <w:r w:rsidR="007803FE">
          <w:rPr>
            <w:noProof/>
            <w:webHidden/>
          </w:rPr>
        </w:r>
        <w:r w:rsidR="007803FE">
          <w:rPr>
            <w:noProof/>
            <w:webHidden/>
          </w:rPr>
          <w:fldChar w:fldCharType="separate"/>
        </w:r>
        <w:r w:rsidR="007803FE">
          <w:rPr>
            <w:noProof/>
            <w:webHidden/>
          </w:rPr>
          <w:t>39</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58" w:history="1">
        <w:r w:rsidR="007803FE" w:rsidRPr="00641656">
          <w:rPr>
            <w:rStyle w:val="aff5"/>
            <w:noProof/>
            <w:highlight w:val="green"/>
          </w:rPr>
          <w:t>4.2.2.3.</w:t>
        </w:r>
        <w:r w:rsidR="007803FE">
          <w:rPr>
            <w:rFonts w:asciiTheme="minorHAnsi" w:eastAsiaTheme="minorEastAsia" w:hAnsiTheme="minorHAnsi" w:cstheme="minorBidi"/>
            <w:noProof/>
            <w:sz w:val="22"/>
            <w:szCs w:val="22"/>
          </w:rPr>
          <w:tab/>
        </w:r>
        <w:r w:rsidR="007803FE" w:rsidRPr="00641656">
          <w:rPr>
            <w:rStyle w:val="aff5"/>
            <w:noProof/>
            <w:highlight w:val="green"/>
          </w:rPr>
          <w:t>Реквизитный состав формуляра «Заявление на изменение справочника «Книга регистрации лицевых счетов»»</w:t>
        </w:r>
        <w:r w:rsidR="007803FE">
          <w:rPr>
            <w:noProof/>
            <w:webHidden/>
          </w:rPr>
          <w:tab/>
        </w:r>
        <w:r w:rsidR="007803FE">
          <w:rPr>
            <w:noProof/>
            <w:webHidden/>
          </w:rPr>
          <w:fldChar w:fldCharType="begin"/>
        </w:r>
        <w:r w:rsidR="007803FE">
          <w:rPr>
            <w:noProof/>
            <w:webHidden/>
          </w:rPr>
          <w:instrText xml:space="preserve"> PAGEREF _Toc206500758 \h </w:instrText>
        </w:r>
        <w:r w:rsidR="007803FE">
          <w:rPr>
            <w:noProof/>
            <w:webHidden/>
          </w:rPr>
        </w:r>
        <w:r w:rsidR="007803FE">
          <w:rPr>
            <w:noProof/>
            <w:webHidden/>
          </w:rPr>
          <w:fldChar w:fldCharType="separate"/>
        </w:r>
        <w:r w:rsidR="007803FE">
          <w:rPr>
            <w:noProof/>
            <w:webHidden/>
          </w:rPr>
          <w:t>42</w:t>
        </w:r>
        <w:r w:rsidR="007803FE">
          <w:rPr>
            <w:noProof/>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59" w:history="1">
        <w:r w:rsidR="007803FE" w:rsidRPr="00641656">
          <w:rPr>
            <w:rStyle w:val="aff5"/>
          </w:rPr>
          <w:t>4.2.3.</w:t>
        </w:r>
        <w:r w:rsidR="007803FE">
          <w:rPr>
            <w:rFonts w:asciiTheme="minorHAnsi" w:eastAsiaTheme="minorEastAsia" w:hAnsiTheme="minorHAnsi" w:cstheme="minorBidi"/>
            <w:bCs w:val="0"/>
            <w:iCs w:val="0"/>
            <w:sz w:val="22"/>
            <w:szCs w:val="22"/>
          </w:rPr>
          <w:tab/>
        </w:r>
        <w:r w:rsidR="007803FE" w:rsidRPr="00641656">
          <w:rPr>
            <w:rStyle w:val="aff5"/>
          </w:rPr>
          <w:t>Создание заявления на резервирование  лицевого счета с типом ЛС «71»</w:t>
        </w:r>
        <w:r w:rsidR="007803FE">
          <w:rPr>
            <w:webHidden/>
          </w:rPr>
          <w:tab/>
        </w:r>
        <w:r w:rsidR="007803FE">
          <w:rPr>
            <w:webHidden/>
          </w:rPr>
          <w:fldChar w:fldCharType="begin"/>
        </w:r>
        <w:r w:rsidR="007803FE">
          <w:rPr>
            <w:webHidden/>
          </w:rPr>
          <w:instrText xml:space="preserve"> PAGEREF _Toc206500759 \h </w:instrText>
        </w:r>
        <w:r w:rsidR="007803FE">
          <w:rPr>
            <w:webHidden/>
          </w:rPr>
        </w:r>
        <w:r w:rsidR="007803FE">
          <w:rPr>
            <w:webHidden/>
          </w:rPr>
          <w:fldChar w:fldCharType="separate"/>
        </w:r>
        <w:r w:rsidR="007803FE">
          <w:rPr>
            <w:webHidden/>
          </w:rPr>
          <w:t>68</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0" w:history="1">
        <w:r w:rsidR="007803FE" w:rsidRPr="00641656">
          <w:rPr>
            <w:rStyle w:val="aff5"/>
            <w:noProof/>
          </w:rPr>
          <w:t>4.2.3.1.</w:t>
        </w:r>
        <w:r w:rsidR="007803FE">
          <w:rPr>
            <w:rFonts w:asciiTheme="minorHAnsi" w:eastAsiaTheme="minorEastAsia" w:hAnsiTheme="minorHAnsi" w:cstheme="minorBidi"/>
            <w:noProof/>
            <w:sz w:val="22"/>
            <w:szCs w:val="22"/>
          </w:rPr>
          <w:tab/>
        </w:r>
        <w:r w:rsidR="007803FE" w:rsidRPr="00641656">
          <w:rPr>
            <w:rStyle w:val="aff5"/>
            <w:noProof/>
          </w:rPr>
          <w:t>Общая информация</w:t>
        </w:r>
        <w:r w:rsidR="007803FE">
          <w:rPr>
            <w:noProof/>
            <w:webHidden/>
          </w:rPr>
          <w:tab/>
        </w:r>
        <w:r w:rsidR="007803FE">
          <w:rPr>
            <w:noProof/>
            <w:webHidden/>
          </w:rPr>
          <w:fldChar w:fldCharType="begin"/>
        </w:r>
        <w:r w:rsidR="007803FE">
          <w:rPr>
            <w:noProof/>
            <w:webHidden/>
          </w:rPr>
          <w:instrText xml:space="preserve"> PAGEREF _Toc206500760 \h </w:instrText>
        </w:r>
        <w:r w:rsidR="007803FE">
          <w:rPr>
            <w:noProof/>
            <w:webHidden/>
          </w:rPr>
        </w:r>
        <w:r w:rsidR="007803FE">
          <w:rPr>
            <w:noProof/>
            <w:webHidden/>
          </w:rPr>
          <w:fldChar w:fldCharType="separate"/>
        </w:r>
        <w:r w:rsidR="007803FE">
          <w:rPr>
            <w:noProof/>
            <w:webHidden/>
          </w:rPr>
          <w:t>68</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1" w:history="1">
        <w:r w:rsidR="007803FE" w:rsidRPr="00641656">
          <w:rPr>
            <w:rStyle w:val="aff5"/>
            <w:noProof/>
          </w:rPr>
          <w:t>4.2.3.2.</w:t>
        </w:r>
        <w:r w:rsidR="007803FE">
          <w:rPr>
            <w:rFonts w:asciiTheme="minorHAnsi" w:eastAsiaTheme="minorEastAsia" w:hAnsiTheme="minorHAnsi" w:cstheme="minorBidi"/>
            <w:noProof/>
            <w:sz w:val="22"/>
            <w:szCs w:val="22"/>
          </w:rPr>
          <w:tab/>
        </w:r>
        <w:r w:rsidR="007803FE" w:rsidRPr="00641656">
          <w:rPr>
            <w:rStyle w:val="aff5"/>
            <w:noProof/>
          </w:rPr>
          <w:t>Организация Клиента включена в Сводный реестр или Реестр ИП и КФХ</w:t>
        </w:r>
        <w:r w:rsidR="007803FE">
          <w:rPr>
            <w:noProof/>
            <w:webHidden/>
          </w:rPr>
          <w:tab/>
        </w:r>
        <w:r w:rsidR="007803FE">
          <w:rPr>
            <w:noProof/>
            <w:webHidden/>
          </w:rPr>
          <w:fldChar w:fldCharType="begin"/>
        </w:r>
        <w:r w:rsidR="007803FE">
          <w:rPr>
            <w:noProof/>
            <w:webHidden/>
          </w:rPr>
          <w:instrText xml:space="preserve"> PAGEREF _Toc206500761 \h </w:instrText>
        </w:r>
        <w:r w:rsidR="007803FE">
          <w:rPr>
            <w:noProof/>
            <w:webHidden/>
          </w:rPr>
        </w:r>
        <w:r w:rsidR="007803FE">
          <w:rPr>
            <w:noProof/>
            <w:webHidden/>
          </w:rPr>
          <w:fldChar w:fldCharType="separate"/>
        </w:r>
        <w:r w:rsidR="007803FE">
          <w:rPr>
            <w:noProof/>
            <w:webHidden/>
          </w:rPr>
          <w:t>69</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2" w:history="1">
        <w:r w:rsidR="007803FE" w:rsidRPr="00641656">
          <w:rPr>
            <w:rStyle w:val="aff5"/>
            <w:noProof/>
          </w:rPr>
          <w:t>4.2.3.3.</w:t>
        </w:r>
        <w:r w:rsidR="007803FE">
          <w:rPr>
            <w:rFonts w:asciiTheme="minorHAnsi" w:eastAsiaTheme="minorEastAsia" w:hAnsiTheme="minorHAnsi" w:cstheme="minorBidi"/>
            <w:noProof/>
            <w:sz w:val="22"/>
            <w:szCs w:val="22"/>
          </w:rPr>
          <w:tab/>
        </w:r>
        <w:r w:rsidR="007803FE" w:rsidRPr="00641656">
          <w:rPr>
            <w:rStyle w:val="aff5"/>
            <w:noProof/>
          </w:rPr>
          <w:t>Организация Клиента НЕ включена в Сводный реестр и Реестр ИП и КФХ</w:t>
        </w:r>
        <w:r w:rsidR="007803FE">
          <w:rPr>
            <w:noProof/>
            <w:webHidden/>
          </w:rPr>
          <w:tab/>
        </w:r>
        <w:r w:rsidR="007803FE">
          <w:rPr>
            <w:noProof/>
            <w:webHidden/>
          </w:rPr>
          <w:fldChar w:fldCharType="begin"/>
        </w:r>
        <w:r w:rsidR="007803FE">
          <w:rPr>
            <w:noProof/>
            <w:webHidden/>
          </w:rPr>
          <w:instrText xml:space="preserve"> PAGEREF _Toc206500762 \h </w:instrText>
        </w:r>
        <w:r w:rsidR="007803FE">
          <w:rPr>
            <w:noProof/>
            <w:webHidden/>
          </w:rPr>
        </w:r>
        <w:r w:rsidR="007803FE">
          <w:rPr>
            <w:noProof/>
            <w:webHidden/>
          </w:rPr>
          <w:fldChar w:fldCharType="separate"/>
        </w:r>
        <w:r w:rsidR="007803FE">
          <w:rPr>
            <w:noProof/>
            <w:webHidden/>
          </w:rPr>
          <w:t>71</w:t>
        </w:r>
        <w:r w:rsidR="007803FE">
          <w:rPr>
            <w:noProof/>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63" w:history="1">
        <w:r w:rsidR="007803FE" w:rsidRPr="00641656">
          <w:rPr>
            <w:rStyle w:val="aff5"/>
          </w:rPr>
          <w:t>4.2.4.</w:t>
        </w:r>
        <w:r w:rsidR="007803FE">
          <w:rPr>
            <w:rFonts w:asciiTheme="minorHAnsi" w:eastAsiaTheme="minorEastAsia" w:hAnsiTheme="minorHAnsi" w:cstheme="minorBidi"/>
            <w:bCs w:val="0"/>
            <w:iCs w:val="0"/>
            <w:sz w:val="22"/>
            <w:szCs w:val="22"/>
          </w:rPr>
          <w:tab/>
        </w:r>
        <w:r w:rsidR="007803FE" w:rsidRPr="00641656">
          <w:rPr>
            <w:rStyle w:val="aff5"/>
          </w:rPr>
          <w:t>Создание заявки на добавление новой записи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_Toc206500763 \h </w:instrText>
        </w:r>
        <w:r w:rsidR="007803FE">
          <w:rPr>
            <w:webHidden/>
          </w:rPr>
        </w:r>
        <w:r w:rsidR="007803FE">
          <w:rPr>
            <w:webHidden/>
          </w:rPr>
          <w:fldChar w:fldCharType="separate"/>
        </w:r>
        <w:r w:rsidR="007803FE">
          <w:rPr>
            <w:webHidden/>
          </w:rPr>
          <w:t>72</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4" w:history="1">
        <w:r w:rsidR="007803FE" w:rsidRPr="00641656">
          <w:rPr>
            <w:rStyle w:val="aff5"/>
            <w:noProof/>
          </w:rPr>
          <w:t>4.2.4.1.</w:t>
        </w:r>
        <w:r w:rsidR="007803FE">
          <w:rPr>
            <w:rFonts w:asciiTheme="minorHAnsi" w:eastAsiaTheme="minorEastAsia" w:hAnsiTheme="minorHAnsi" w:cstheme="minorBidi"/>
            <w:noProof/>
            <w:sz w:val="22"/>
            <w:szCs w:val="22"/>
          </w:rPr>
          <w:tab/>
        </w:r>
        <w:r w:rsidR="007803FE" w:rsidRPr="00641656">
          <w:rPr>
            <w:rStyle w:val="aff5"/>
            <w:noProof/>
          </w:rPr>
          <w:t>Общая информация</w:t>
        </w:r>
        <w:r w:rsidR="007803FE">
          <w:rPr>
            <w:noProof/>
            <w:webHidden/>
          </w:rPr>
          <w:tab/>
        </w:r>
        <w:r w:rsidR="007803FE">
          <w:rPr>
            <w:noProof/>
            <w:webHidden/>
          </w:rPr>
          <w:fldChar w:fldCharType="begin"/>
        </w:r>
        <w:r w:rsidR="007803FE">
          <w:rPr>
            <w:noProof/>
            <w:webHidden/>
          </w:rPr>
          <w:instrText xml:space="preserve"> PAGEREF _Toc206500764 \h </w:instrText>
        </w:r>
        <w:r w:rsidR="007803FE">
          <w:rPr>
            <w:noProof/>
            <w:webHidden/>
          </w:rPr>
        </w:r>
        <w:r w:rsidR="007803FE">
          <w:rPr>
            <w:noProof/>
            <w:webHidden/>
          </w:rPr>
          <w:fldChar w:fldCharType="separate"/>
        </w:r>
        <w:r w:rsidR="007803FE">
          <w:rPr>
            <w:noProof/>
            <w:webHidden/>
          </w:rPr>
          <w:t>72</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5" w:history="1">
        <w:r w:rsidR="007803FE" w:rsidRPr="00641656">
          <w:rPr>
            <w:rStyle w:val="aff5"/>
            <w:noProof/>
          </w:rPr>
          <w:t>4.2.4.2.</w:t>
        </w:r>
        <w:r w:rsidR="007803FE">
          <w:rPr>
            <w:rFonts w:asciiTheme="minorHAnsi" w:eastAsiaTheme="minorEastAsia" w:hAnsiTheme="minorHAnsi" w:cstheme="minorBidi"/>
            <w:noProof/>
            <w:sz w:val="22"/>
            <w:szCs w:val="22"/>
          </w:rPr>
          <w:tab/>
        </w:r>
        <w:r w:rsidR="007803FE" w:rsidRPr="00641656">
          <w:rPr>
            <w:rStyle w:val="aff5"/>
            <w:noProof/>
          </w:rPr>
          <w:t>Создание заявки на открытие лицевого счета с типом ЛС отличного от «71»</w:t>
        </w:r>
        <w:r w:rsidR="007803FE">
          <w:rPr>
            <w:noProof/>
            <w:webHidden/>
          </w:rPr>
          <w:tab/>
        </w:r>
        <w:r w:rsidR="007803FE">
          <w:rPr>
            <w:noProof/>
            <w:webHidden/>
          </w:rPr>
          <w:fldChar w:fldCharType="begin"/>
        </w:r>
        <w:r w:rsidR="007803FE">
          <w:rPr>
            <w:noProof/>
            <w:webHidden/>
          </w:rPr>
          <w:instrText xml:space="preserve"> PAGEREF _Toc206500765 \h </w:instrText>
        </w:r>
        <w:r w:rsidR="007803FE">
          <w:rPr>
            <w:noProof/>
            <w:webHidden/>
          </w:rPr>
        </w:r>
        <w:r w:rsidR="007803FE">
          <w:rPr>
            <w:noProof/>
            <w:webHidden/>
          </w:rPr>
          <w:fldChar w:fldCharType="separate"/>
        </w:r>
        <w:r w:rsidR="007803FE">
          <w:rPr>
            <w:noProof/>
            <w:webHidden/>
          </w:rPr>
          <w:t>73</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6" w:history="1">
        <w:r w:rsidR="007803FE" w:rsidRPr="00641656">
          <w:rPr>
            <w:rStyle w:val="aff5"/>
            <w:noProof/>
          </w:rPr>
          <w:t>4.2.4.3.</w:t>
        </w:r>
        <w:r w:rsidR="007803FE">
          <w:rPr>
            <w:rFonts w:asciiTheme="minorHAnsi" w:eastAsiaTheme="minorEastAsia" w:hAnsiTheme="minorHAnsi" w:cstheme="minorBidi"/>
            <w:noProof/>
            <w:sz w:val="22"/>
            <w:szCs w:val="22"/>
          </w:rPr>
          <w:tab/>
        </w:r>
        <w:r w:rsidR="007803FE" w:rsidRPr="00641656">
          <w:rPr>
            <w:rStyle w:val="aff5"/>
            <w:noProof/>
          </w:rPr>
          <w:t>Создание заявки на открытие лицевого счета с типом ЛС «71» для ранее зарезервированного лицевого счета</w:t>
        </w:r>
        <w:r w:rsidR="007803FE">
          <w:rPr>
            <w:noProof/>
            <w:webHidden/>
          </w:rPr>
          <w:tab/>
        </w:r>
        <w:r w:rsidR="007803FE">
          <w:rPr>
            <w:noProof/>
            <w:webHidden/>
          </w:rPr>
          <w:fldChar w:fldCharType="begin"/>
        </w:r>
        <w:r w:rsidR="007803FE">
          <w:rPr>
            <w:noProof/>
            <w:webHidden/>
          </w:rPr>
          <w:instrText xml:space="preserve"> PAGEREF _Toc206500766 \h </w:instrText>
        </w:r>
        <w:r w:rsidR="007803FE">
          <w:rPr>
            <w:noProof/>
            <w:webHidden/>
          </w:rPr>
        </w:r>
        <w:r w:rsidR="007803FE">
          <w:rPr>
            <w:noProof/>
            <w:webHidden/>
          </w:rPr>
          <w:fldChar w:fldCharType="separate"/>
        </w:r>
        <w:r w:rsidR="007803FE">
          <w:rPr>
            <w:noProof/>
            <w:webHidden/>
          </w:rPr>
          <w:t>76</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7" w:history="1">
        <w:r w:rsidR="007803FE" w:rsidRPr="00641656">
          <w:rPr>
            <w:rStyle w:val="aff5"/>
            <w:noProof/>
          </w:rPr>
          <w:t>4.2.4.4.</w:t>
        </w:r>
        <w:r w:rsidR="007803FE">
          <w:rPr>
            <w:rFonts w:asciiTheme="minorHAnsi" w:eastAsiaTheme="minorEastAsia" w:hAnsiTheme="minorHAnsi" w:cstheme="minorBidi"/>
            <w:noProof/>
            <w:sz w:val="22"/>
            <w:szCs w:val="22"/>
          </w:rPr>
          <w:tab/>
        </w:r>
        <w:r w:rsidR="007803FE" w:rsidRPr="00641656">
          <w:rPr>
            <w:rStyle w:val="aff5"/>
            <w:noProof/>
          </w:rPr>
          <w:t>Создание заявки на открытие лицевого счета с типом ЛС «71»</w:t>
        </w:r>
        <w:r w:rsidR="007803FE">
          <w:rPr>
            <w:noProof/>
            <w:webHidden/>
          </w:rPr>
          <w:tab/>
        </w:r>
        <w:r w:rsidR="007803FE">
          <w:rPr>
            <w:noProof/>
            <w:webHidden/>
          </w:rPr>
          <w:fldChar w:fldCharType="begin"/>
        </w:r>
        <w:r w:rsidR="007803FE">
          <w:rPr>
            <w:noProof/>
            <w:webHidden/>
          </w:rPr>
          <w:instrText xml:space="preserve"> PAGEREF _Toc206500767 \h </w:instrText>
        </w:r>
        <w:r w:rsidR="007803FE">
          <w:rPr>
            <w:noProof/>
            <w:webHidden/>
          </w:rPr>
        </w:r>
        <w:r w:rsidR="007803FE">
          <w:rPr>
            <w:noProof/>
            <w:webHidden/>
          </w:rPr>
          <w:fldChar w:fldCharType="separate"/>
        </w:r>
        <w:r w:rsidR="007803FE">
          <w:rPr>
            <w:noProof/>
            <w:webHidden/>
          </w:rPr>
          <w:t>76</w:t>
        </w:r>
        <w:r w:rsidR="007803FE">
          <w:rPr>
            <w:noProof/>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68" w:history="1">
        <w:r w:rsidR="007803FE" w:rsidRPr="00641656">
          <w:rPr>
            <w:rStyle w:val="aff5"/>
          </w:rPr>
          <w:t>4.2.5.</w:t>
        </w:r>
        <w:r w:rsidR="007803FE">
          <w:rPr>
            <w:rFonts w:asciiTheme="minorHAnsi" w:eastAsiaTheme="minorEastAsia" w:hAnsiTheme="minorHAnsi" w:cstheme="minorBidi"/>
            <w:bCs w:val="0"/>
            <w:iCs w:val="0"/>
            <w:sz w:val="22"/>
            <w:szCs w:val="22"/>
          </w:rPr>
          <w:tab/>
        </w:r>
        <w:r w:rsidR="007803FE" w:rsidRPr="00641656">
          <w:rPr>
            <w:rStyle w:val="aff5"/>
          </w:rPr>
          <w:t>Создание заявки на закрытие записи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_Toc206500768 \h </w:instrText>
        </w:r>
        <w:r w:rsidR="007803FE">
          <w:rPr>
            <w:webHidden/>
          </w:rPr>
        </w:r>
        <w:r w:rsidR="007803FE">
          <w:rPr>
            <w:webHidden/>
          </w:rPr>
          <w:fldChar w:fldCharType="separate"/>
        </w:r>
        <w:r w:rsidR="007803FE">
          <w:rPr>
            <w:webHidden/>
          </w:rPr>
          <w:t>77</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69" w:history="1">
        <w:r w:rsidR="007803FE" w:rsidRPr="00641656">
          <w:rPr>
            <w:rStyle w:val="aff5"/>
            <w:noProof/>
          </w:rPr>
          <w:t>4.2.5.1.</w:t>
        </w:r>
        <w:r w:rsidR="007803FE">
          <w:rPr>
            <w:rFonts w:asciiTheme="minorHAnsi" w:eastAsiaTheme="minorEastAsia" w:hAnsiTheme="minorHAnsi" w:cstheme="minorBidi"/>
            <w:noProof/>
            <w:sz w:val="22"/>
            <w:szCs w:val="22"/>
          </w:rPr>
          <w:tab/>
        </w:r>
        <w:r w:rsidR="007803FE" w:rsidRPr="00641656">
          <w:rPr>
            <w:rStyle w:val="aff5"/>
            <w:noProof/>
          </w:rPr>
          <w:t>Общая информация</w:t>
        </w:r>
        <w:r w:rsidR="007803FE">
          <w:rPr>
            <w:noProof/>
            <w:webHidden/>
          </w:rPr>
          <w:tab/>
        </w:r>
        <w:r w:rsidR="007803FE">
          <w:rPr>
            <w:noProof/>
            <w:webHidden/>
          </w:rPr>
          <w:fldChar w:fldCharType="begin"/>
        </w:r>
        <w:r w:rsidR="007803FE">
          <w:rPr>
            <w:noProof/>
            <w:webHidden/>
          </w:rPr>
          <w:instrText xml:space="preserve"> PAGEREF _Toc206500769 \h </w:instrText>
        </w:r>
        <w:r w:rsidR="007803FE">
          <w:rPr>
            <w:noProof/>
            <w:webHidden/>
          </w:rPr>
        </w:r>
        <w:r w:rsidR="007803FE">
          <w:rPr>
            <w:noProof/>
            <w:webHidden/>
          </w:rPr>
          <w:fldChar w:fldCharType="separate"/>
        </w:r>
        <w:r w:rsidR="007803FE">
          <w:rPr>
            <w:noProof/>
            <w:webHidden/>
          </w:rPr>
          <w:t>77</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70" w:history="1">
        <w:r w:rsidR="007803FE" w:rsidRPr="00641656">
          <w:rPr>
            <w:rStyle w:val="aff5"/>
            <w:noProof/>
          </w:rPr>
          <w:t>4.2.5.2.</w:t>
        </w:r>
        <w:r w:rsidR="007803FE">
          <w:rPr>
            <w:rFonts w:asciiTheme="minorHAnsi" w:eastAsiaTheme="minorEastAsia" w:hAnsiTheme="minorHAnsi" w:cstheme="minorBidi"/>
            <w:noProof/>
            <w:sz w:val="22"/>
            <w:szCs w:val="22"/>
          </w:rPr>
          <w:tab/>
        </w:r>
        <w:r w:rsidR="007803FE" w:rsidRPr="00641656">
          <w:rPr>
            <w:rStyle w:val="aff5"/>
            <w:noProof/>
          </w:rPr>
          <w:t>Создание заявки на закрытие лицевого счета</w:t>
        </w:r>
        <w:r w:rsidR="007803FE">
          <w:rPr>
            <w:noProof/>
            <w:webHidden/>
          </w:rPr>
          <w:tab/>
        </w:r>
        <w:r w:rsidR="007803FE">
          <w:rPr>
            <w:noProof/>
            <w:webHidden/>
          </w:rPr>
          <w:fldChar w:fldCharType="begin"/>
        </w:r>
        <w:r w:rsidR="007803FE">
          <w:rPr>
            <w:noProof/>
            <w:webHidden/>
          </w:rPr>
          <w:instrText xml:space="preserve"> PAGEREF _Toc206500770 \h </w:instrText>
        </w:r>
        <w:r w:rsidR="007803FE">
          <w:rPr>
            <w:noProof/>
            <w:webHidden/>
          </w:rPr>
        </w:r>
        <w:r w:rsidR="007803FE">
          <w:rPr>
            <w:noProof/>
            <w:webHidden/>
          </w:rPr>
          <w:fldChar w:fldCharType="separate"/>
        </w:r>
        <w:r w:rsidR="007803FE">
          <w:rPr>
            <w:noProof/>
            <w:webHidden/>
          </w:rPr>
          <w:t>78</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71" w:history="1">
        <w:r w:rsidR="007803FE" w:rsidRPr="00641656">
          <w:rPr>
            <w:rStyle w:val="aff5"/>
            <w:noProof/>
          </w:rPr>
          <w:t>4.2.5.3.</w:t>
        </w:r>
        <w:r w:rsidR="007803FE">
          <w:rPr>
            <w:rFonts w:asciiTheme="minorHAnsi" w:eastAsiaTheme="minorEastAsia" w:hAnsiTheme="minorHAnsi" w:cstheme="minorBidi"/>
            <w:noProof/>
            <w:sz w:val="22"/>
            <w:szCs w:val="22"/>
          </w:rPr>
          <w:tab/>
        </w:r>
        <w:r w:rsidR="007803FE" w:rsidRPr="00641656">
          <w:rPr>
            <w:rStyle w:val="aff5"/>
            <w:noProof/>
          </w:rPr>
          <w:t>Причины закрытия лицевых счетов по НПА</w:t>
        </w:r>
        <w:r w:rsidR="007803FE">
          <w:rPr>
            <w:noProof/>
            <w:webHidden/>
          </w:rPr>
          <w:tab/>
        </w:r>
        <w:r w:rsidR="007803FE">
          <w:rPr>
            <w:noProof/>
            <w:webHidden/>
          </w:rPr>
          <w:fldChar w:fldCharType="begin"/>
        </w:r>
        <w:r w:rsidR="007803FE">
          <w:rPr>
            <w:noProof/>
            <w:webHidden/>
          </w:rPr>
          <w:instrText xml:space="preserve"> PAGEREF _Toc206500771 \h </w:instrText>
        </w:r>
        <w:r w:rsidR="007803FE">
          <w:rPr>
            <w:noProof/>
            <w:webHidden/>
          </w:rPr>
        </w:r>
        <w:r w:rsidR="007803FE">
          <w:rPr>
            <w:noProof/>
            <w:webHidden/>
          </w:rPr>
          <w:fldChar w:fldCharType="separate"/>
        </w:r>
        <w:r w:rsidR="007803FE">
          <w:rPr>
            <w:noProof/>
            <w:webHidden/>
          </w:rPr>
          <w:t>79</w:t>
        </w:r>
        <w:r w:rsidR="007803FE">
          <w:rPr>
            <w:noProof/>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72" w:history="1">
        <w:r w:rsidR="007803FE" w:rsidRPr="00641656">
          <w:rPr>
            <w:rStyle w:val="aff5"/>
          </w:rPr>
          <w:t>4.2.6.</w:t>
        </w:r>
        <w:r w:rsidR="007803FE">
          <w:rPr>
            <w:rFonts w:asciiTheme="minorHAnsi" w:eastAsiaTheme="minorEastAsia" w:hAnsiTheme="minorHAnsi" w:cstheme="minorBidi"/>
            <w:bCs w:val="0"/>
            <w:iCs w:val="0"/>
            <w:sz w:val="22"/>
            <w:szCs w:val="22"/>
          </w:rPr>
          <w:tab/>
        </w:r>
        <w:r w:rsidR="007803FE" w:rsidRPr="00641656">
          <w:rPr>
            <w:rStyle w:val="aff5"/>
          </w:rPr>
          <w:t>Согласование и утверждение заявки на создание/изменение/закрытие записи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_Toc206500772 \h </w:instrText>
        </w:r>
        <w:r w:rsidR="007803FE">
          <w:rPr>
            <w:webHidden/>
          </w:rPr>
        </w:r>
        <w:r w:rsidR="007803FE">
          <w:rPr>
            <w:webHidden/>
          </w:rPr>
          <w:fldChar w:fldCharType="separate"/>
        </w:r>
        <w:r w:rsidR="007803FE">
          <w:rPr>
            <w:webHidden/>
          </w:rPr>
          <w:t>80</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73" w:history="1">
        <w:r w:rsidR="007803FE" w:rsidRPr="00641656">
          <w:rPr>
            <w:rStyle w:val="aff5"/>
          </w:rPr>
          <w:t>4.2.7.</w:t>
        </w:r>
        <w:r w:rsidR="007803FE">
          <w:rPr>
            <w:rFonts w:asciiTheme="minorHAnsi" w:eastAsiaTheme="minorEastAsia" w:hAnsiTheme="minorHAnsi" w:cstheme="minorBidi"/>
            <w:bCs w:val="0"/>
            <w:iCs w:val="0"/>
            <w:sz w:val="22"/>
            <w:szCs w:val="22"/>
          </w:rPr>
          <w:tab/>
        </w:r>
        <w:r w:rsidR="007803FE" w:rsidRPr="00641656">
          <w:rPr>
            <w:rStyle w:val="aff5"/>
          </w:rPr>
          <w:t>Распространение записей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_Toc206500773 \h </w:instrText>
        </w:r>
        <w:r w:rsidR="007803FE">
          <w:rPr>
            <w:webHidden/>
          </w:rPr>
        </w:r>
        <w:r w:rsidR="007803FE">
          <w:rPr>
            <w:webHidden/>
          </w:rPr>
          <w:fldChar w:fldCharType="separate"/>
        </w:r>
        <w:r w:rsidR="007803FE">
          <w:rPr>
            <w:webHidden/>
          </w:rPr>
          <w:t>82</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74" w:history="1">
        <w:r w:rsidR="007803FE" w:rsidRPr="00641656">
          <w:rPr>
            <w:rStyle w:val="aff5"/>
          </w:rPr>
          <w:t>4.3.</w:t>
        </w:r>
        <w:r w:rsidR="007803FE">
          <w:rPr>
            <w:rFonts w:asciiTheme="minorHAnsi" w:eastAsiaTheme="minorEastAsia" w:hAnsiTheme="minorHAnsi" w:cstheme="minorBidi"/>
            <w:bCs w:val="0"/>
            <w:sz w:val="22"/>
            <w:szCs w:val="22"/>
          </w:rPr>
          <w:tab/>
        </w:r>
        <w:r w:rsidR="007803FE" w:rsidRPr="00641656">
          <w:rPr>
            <w:rStyle w:val="aff5"/>
          </w:rPr>
          <w:t>Просмотр записей формуляра «Извещение в ФНС по Лицевому счету»</w:t>
        </w:r>
        <w:r w:rsidR="007803FE">
          <w:rPr>
            <w:webHidden/>
          </w:rPr>
          <w:tab/>
        </w:r>
        <w:r w:rsidR="007803FE">
          <w:rPr>
            <w:webHidden/>
          </w:rPr>
          <w:fldChar w:fldCharType="begin"/>
        </w:r>
        <w:r w:rsidR="007803FE">
          <w:rPr>
            <w:webHidden/>
          </w:rPr>
          <w:instrText xml:space="preserve"> PAGEREF _Toc206500774 \h </w:instrText>
        </w:r>
        <w:r w:rsidR="007803FE">
          <w:rPr>
            <w:webHidden/>
          </w:rPr>
        </w:r>
        <w:r w:rsidR="007803FE">
          <w:rPr>
            <w:webHidden/>
          </w:rPr>
          <w:fldChar w:fldCharType="separate"/>
        </w:r>
        <w:r w:rsidR="007803FE">
          <w:rPr>
            <w:webHidden/>
          </w:rPr>
          <w:t>82</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75" w:history="1">
        <w:r w:rsidR="007803FE" w:rsidRPr="00641656">
          <w:rPr>
            <w:rStyle w:val="aff5"/>
          </w:rPr>
          <w:t>4.4.</w:t>
        </w:r>
        <w:r w:rsidR="007803FE">
          <w:rPr>
            <w:rFonts w:asciiTheme="minorHAnsi" w:eastAsiaTheme="minorEastAsia" w:hAnsiTheme="minorHAnsi" w:cstheme="minorBidi"/>
            <w:bCs w:val="0"/>
            <w:sz w:val="22"/>
            <w:szCs w:val="22"/>
          </w:rPr>
          <w:tab/>
        </w:r>
        <w:r w:rsidR="007803FE" w:rsidRPr="00641656">
          <w:rPr>
            <w:rStyle w:val="aff5"/>
          </w:rPr>
          <w:t>Просмотр записей формуляра «Уведомление клиента Лицевого счета»</w:t>
        </w:r>
        <w:r w:rsidR="007803FE">
          <w:rPr>
            <w:webHidden/>
          </w:rPr>
          <w:tab/>
        </w:r>
        <w:r w:rsidR="007803FE">
          <w:rPr>
            <w:webHidden/>
          </w:rPr>
          <w:fldChar w:fldCharType="begin"/>
        </w:r>
        <w:r w:rsidR="007803FE">
          <w:rPr>
            <w:webHidden/>
          </w:rPr>
          <w:instrText xml:space="preserve"> PAGEREF _Toc206500775 \h </w:instrText>
        </w:r>
        <w:r w:rsidR="007803FE">
          <w:rPr>
            <w:webHidden/>
          </w:rPr>
        </w:r>
        <w:r w:rsidR="007803FE">
          <w:rPr>
            <w:webHidden/>
          </w:rPr>
          <w:fldChar w:fldCharType="separate"/>
        </w:r>
        <w:r w:rsidR="007803FE">
          <w:rPr>
            <w:webHidden/>
          </w:rPr>
          <w:t>84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76" w:history="1">
        <w:r w:rsidR="007803FE" w:rsidRPr="00641656">
          <w:rPr>
            <w:rStyle w:val="aff5"/>
          </w:rPr>
          <w:t>4.5.</w:t>
        </w:r>
        <w:r w:rsidR="007803FE">
          <w:rPr>
            <w:rFonts w:asciiTheme="minorHAnsi" w:eastAsiaTheme="minorEastAsia" w:hAnsiTheme="minorHAnsi" w:cstheme="minorBidi"/>
            <w:bCs w:val="0"/>
            <w:sz w:val="22"/>
            <w:szCs w:val="22"/>
          </w:rPr>
          <w:tab/>
        </w:r>
        <w:r w:rsidR="007803FE" w:rsidRPr="00641656">
          <w:rPr>
            <w:rStyle w:val="aff5"/>
          </w:rPr>
          <w:t>Просмотр записей формуляра «Протоколы»</w:t>
        </w:r>
        <w:r w:rsidR="007803FE">
          <w:rPr>
            <w:webHidden/>
          </w:rPr>
          <w:tab/>
        </w:r>
        <w:r w:rsidR="007803FE">
          <w:rPr>
            <w:webHidden/>
          </w:rPr>
          <w:fldChar w:fldCharType="begin"/>
        </w:r>
        <w:r w:rsidR="007803FE">
          <w:rPr>
            <w:webHidden/>
          </w:rPr>
          <w:instrText xml:space="preserve"> PAGEREF _Toc206500776 \h </w:instrText>
        </w:r>
        <w:r w:rsidR="007803FE">
          <w:rPr>
            <w:webHidden/>
          </w:rPr>
        </w:r>
        <w:r w:rsidR="007803FE">
          <w:rPr>
            <w:webHidden/>
          </w:rPr>
          <w:fldChar w:fldCharType="separate"/>
        </w:r>
        <w:r w:rsidR="007803FE">
          <w:rPr>
            <w:webHidden/>
          </w:rPr>
          <w:t>85</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77" w:history="1">
        <w:r w:rsidR="007803FE" w:rsidRPr="00641656">
          <w:rPr>
            <w:rStyle w:val="aff5"/>
          </w:rPr>
          <w:t>4.6.</w:t>
        </w:r>
        <w:r w:rsidR="007803FE">
          <w:rPr>
            <w:rFonts w:asciiTheme="minorHAnsi" w:eastAsiaTheme="minorEastAsia" w:hAnsiTheme="minorHAnsi" w:cstheme="minorBidi"/>
            <w:bCs w:val="0"/>
            <w:sz w:val="22"/>
            <w:szCs w:val="22"/>
          </w:rPr>
          <w:tab/>
        </w:r>
        <w:r w:rsidR="007803FE" w:rsidRPr="00641656">
          <w:rPr>
            <w:rStyle w:val="aff5"/>
          </w:rPr>
          <w:t>Просмотр записей формуляра «Информация о реквизитах ЛС»</w:t>
        </w:r>
        <w:r w:rsidR="007803FE">
          <w:rPr>
            <w:webHidden/>
          </w:rPr>
          <w:tab/>
        </w:r>
        <w:r w:rsidR="007803FE">
          <w:rPr>
            <w:webHidden/>
          </w:rPr>
          <w:fldChar w:fldCharType="begin"/>
        </w:r>
        <w:r w:rsidR="007803FE">
          <w:rPr>
            <w:webHidden/>
          </w:rPr>
          <w:instrText xml:space="preserve"> PAGEREF _Toc206500777 \h </w:instrText>
        </w:r>
        <w:r w:rsidR="007803FE">
          <w:rPr>
            <w:webHidden/>
          </w:rPr>
        </w:r>
        <w:r w:rsidR="007803FE">
          <w:rPr>
            <w:webHidden/>
          </w:rPr>
          <w:fldChar w:fldCharType="separate"/>
        </w:r>
        <w:r w:rsidR="007803FE">
          <w:rPr>
            <w:webHidden/>
          </w:rPr>
          <w:t>86</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78" w:history="1">
        <w:r w:rsidR="007803FE" w:rsidRPr="00641656">
          <w:rPr>
            <w:rStyle w:val="aff5"/>
          </w:rPr>
          <w:t>4.7.</w:t>
        </w:r>
        <w:r w:rsidR="007803FE">
          <w:rPr>
            <w:rFonts w:asciiTheme="minorHAnsi" w:eastAsiaTheme="minorEastAsia" w:hAnsiTheme="minorHAnsi" w:cstheme="minorBidi"/>
            <w:bCs w:val="0"/>
            <w:sz w:val="22"/>
            <w:szCs w:val="22"/>
          </w:rPr>
          <w:tab/>
        </w:r>
        <w:r w:rsidR="007803FE" w:rsidRPr="00641656">
          <w:rPr>
            <w:rStyle w:val="aff5"/>
          </w:rPr>
          <w:t>Ведение формуляра «Уведомление об открытии (отказе открытия) лицевого счета головному исполнителю (исполнителю)»</w:t>
        </w:r>
        <w:r w:rsidR="007803FE">
          <w:rPr>
            <w:webHidden/>
          </w:rPr>
          <w:tab/>
        </w:r>
        <w:r w:rsidR="007803FE">
          <w:rPr>
            <w:webHidden/>
          </w:rPr>
          <w:fldChar w:fldCharType="begin"/>
        </w:r>
        <w:r w:rsidR="007803FE">
          <w:rPr>
            <w:webHidden/>
          </w:rPr>
          <w:instrText xml:space="preserve"> PAGEREF _Toc206500778 \h </w:instrText>
        </w:r>
        <w:r w:rsidR="007803FE">
          <w:rPr>
            <w:webHidden/>
          </w:rPr>
        </w:r>
        <w:r w:rsidR="007803FE">
          <w:rPr>
            <w:webHidden/>
          </w:rPr>
          <w:fldChar w:fldCharType="separate"/>
        </w:r>
        <w:r w:rsidR="007803FE">
          <w:rPr>
            <w:webHidden/>
          </w:rPr>
          <w:t>88</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79" w:history="1">
        <w:r w:rsidR="007803FE" w:rsidRPr="00641656">
          <w:rPr>
            <w:rStyle w:val="aff5"/>
          </w:rPr>
          <w:t>4.7.1.</w:t>
        </w:r>
        <w:r w:rsidR="007803FE">
          <w:rPr>
            <w:rFonts w:asciiTheme="minorHAnsi" w:eastAsiaTheme="minorEastAsia" w:hAnsiTheme="minorHAnsi" w:cstheme="minorBidi"/>
            <w:bCs w:val="0"/>
            <w:iCs w:val="0"/>
            <w:sz w:val="22"/>
            <w:szCs w:val="22"/>
          </w:rPr>
          <w:tab/>
        </w:r>
        <w:r w:rsidR="007803FE" w:rsidRPr="00641656">
          <w:rPr>
            <w:rStyle w:val="aff5"/>
          </w:rPr>
          <w:t>Просмотр записей формуляра «Уведомление об открытии (отказе открытия) лицевого счета головному исполнителю (исполнителю)»</w:t>
        </w:r>
        <w:r w:rsidR="007803FE">
          <w:rPr>
            <w:webHidden/>
          </w:rPr>
          <w:tab/>
        </w:r>
        <w:r w:rsidR="007803FE">
          <w:rPr>
            <w:webHidden/>
          </w:rPr>
          <w:fldChar w:fldCharType="begin"/>
        </w:r>
        <w:r w:rsidR="007803FE">
          <w:rPr>
            <w:webHidden/>
          </w:rPr>
          <w:instrText xml:space="preserve"> PAGEREF _Toc206500779 \h </w:instrText>
        </w:r>
        <w:r w:rsidR="007803FE">
          <w:rPr>
            <w:webHidden/>
          </w:rPr>
        </w:r>
        <w:r w:rsidR="007803FE">
          <w:rPr>
            <w:webHidden/>
          </w:rPr>
          <w:fldChar w:fldCharType="separate"/>
        </w:r>
        <w:r w:rsidR="007803FE">
          <w:rPr>
            <w:webHidden/>
          </w:rPr>
          <w:t>88</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80" w:history="1">
        <w:r w:rsidR="007803FE" w:rsidRPr="00641656">
          <w:rPr>
            <w:rStyle w:val="aff5"/>
          </w:rPr>
          <w:t>4.7.2.</w:t>
        </w:r>
        <w:r w:rsidR="007803FE">
          <w:rPr>
            <w:rFonts w:asciiTheme="minorHAnsi" w:eastAsiaTheme="minorEastAsia" w:hAnsiTheme="minorHAnsi" w:cstheme="minorBidi"/>
            <w:bCs w:val="0"/>
            <w:iCs w:val="0"/>
            <w:sz w:val="22"/>
            <w:szCs w:val="22"/>
          </w:rPr>
          <w:tab/>
        </w:r>
        <w:r w:rsidR="007803FE" w:rsidRPr="00641656">
          <w:rPr>
            <w:rStyle w:val="aff5"/>
          </w:rPr>
          <w:t>Формирование записей формуляра «Уведомление об открытии (отказе открытия) лицевого счета головному исполнителю (исполнителю)»</w:t>
        </w:r>
        <w:r w:rsidR="007803FE">
          <w:rPr>
            <w:webHidden/>
          </w:rPr>
          <w:tab/>
        </w:r>
        <w:r w:rsidR="007803FE">
          <w:rPr>
            <w:webHidden/>
          </w:rPr>
          <w:fldChar w:fldCharType="begin"/>
        </w:r>
        <w:r w:rsidR="007803FE">
          <w:rPr>
            <w:webHidden/>
          </w:rPr>
          <w:instrText xml:space="preserve"> PAGEREF _Toc206500780 \h </w:instrText>
        </w:r>
        <w:r w:rsidR="007803FE">
          <w:rPr>
            <w:webHidden/>
          </w:rPr>
        </w:r>
        <w:r w:rsidR="007803FE">
          <w:rPr>
            <w:webHidden/>
          </w:rPr>
          <w:fldChar w:fldCharType="separate"/>
        </w:r>
        <w:r w:rsidR="007803FE">
          <w:rPr>
            <w:webHidden/>
          </w:rPr>
          <w:t>90</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81" w:history="1">
        <w:r w:rsidR="007803FE" w:rsidRPr="00641656">
          <w:rPr>
            <w:rStyle w:val="aff5"/>
          </w:rPr>
          <w:t>4.8.</w:t>
        </w:r>
        <w:r w:rsidR="007803FE">
          <w:rPr>
            <w:rFonts w:asciiTheme="minorHAnsi" w:eastAsiaTheme="minorEastAsia" w:hAnsiTheme="minorHAnsi" w:cstheme="minorBidi"/>
            <w:bCs w:val="0"/>
            <w:sz w:val="22"/>
            <w:szCs w:val="22"/>
          </w:rPr>
          <w:tab/>
        </w:r>
        <w:r w:rsidR="007803FE" w:rsidRPr="00641656">
          <w:rPr>
            <w:rStyle w:val="aff5"/>
          </w:rPr>
          <w:t>Просмотр записей формуляра «Уведомление о необходимости закрытия лицевого счета»</w:t>
        </w:r>
        <w:r w:rsidR="007803FE">
          <w:rPr>
            <w:webHidden/>
          </w:rPr>
          <w:tab/>
        </w:r>
        <w:r w:rsidR="007803FE">
          <w:rPr>
            <w:webHidden/>
          </w:rPr>
          <w:fldChar w:fldCharType="begin"/>
        </w:r>
        <w:r w:rsidR="007803FE">
          <w:rPr>
            <w:webHidden/>
          </w:rPr>
          <w:instrText xml:space="preserve"> PAGEREF _Toc206500781 \h </w:instrText>
        </w:r>
        <w:r w:rsidR="007803FE">
          <w:rPr>
            <w:webHidden/>
          </w:rPr>
        </w:r>
        <w:r w:rsidR="007803FE">
          <w:rPr>
            <w:webHidden/>
          </w:rPr>
          <w:fldChar w:fldCharType="separate"/>
        </w:r>
        <w:r w:rsidR="007803FE">
          <w:rPr>
            <w:webHidden/>
          </w:rPr>
          <w:t>91</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82" w:history="1">
        <w:r w:rsidR="007803FE" w:rsidRPr="00641656">
          <w:rPr>
            <w:rStyle w:val="aff5"/>
          </w:rPr>
          <w:t>4.9.</w:t>
        </w:r>
        <w:r w:rsidR="007803FE">
          <w:rPr>
            <w:rFonts w:asciiTheme="minorHAnsi" w:eastAsiaTheme="minorEastAsia" w:hAnsiTheme="minorHAnsi" w:cstheme="minorBidi"/>
            <w:bCs w:val="0"/>
            <w:sz w:val="22"/>
            <w:szCs w:val="22"/>
          </w:rPr>
          <w:tab/>
        </w:r>
        <w:r w:rsidR="007803FE" w:rsidRPr="00641656">
          <w:rPr>
            <w:rStyle w:val="aff5"/>
          </w:rPr>
          <w:t>Ведение справочника «Типы документов-оснований»</w:t>
        </w:r>
        <w:r w:rsidR="007803FE">
          <w:rPr>
            <w:webHidden/>
          </w:rPr>
          <w:tab/>
        </w:r>
        <w:r w:rsidR="007803FE">
          <w:rPr>
            <w:webHidden/>
          </w:rPr>
          <w:fldChar w:fldCharType="begin"/>
        </w:r>
        <w:r w:rsidR="007803FE">
          <w:rPr>
            <w:webHidden/>
          </w:rPr>
          <w:instrText xml:space="preserve"> PAGEREF _Toc206500782 \h </w:instrText>
        </w:r>
        <w:r w:rsidR="007803FE">
          <w:rPr>
            <w:webHidden/>
          </w:rPr>
        </w:r>
        <w:r w:rsidR="007803FE">
          <w:rPr>
            <w:webHidden/>
          </w:rPr>
          <w:fldChar w:fldCharType="separate"/>
        </w:r>
        <w:r w:rsidR="007803FE">
          <w:rPr>
            <w:webHidden/>
          </w:rPr>
          <w:t>92</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83" w:history="1">
        <w:r w:rsidR="007803FE" w:rsidRPr="00641656">
          <w:rPr>
            <w:rStyle w:val="aff5"/>
          </w:rPr>
          <w:t>4.9.1.</w:t>
        </w:r>
        <w:r w:rsidR="007803FE">
          <w:rPr>
            <w:rFonts w:asciiTheme="minorHAnsi" w:eastAsiaTheme="minorEastAsia" w:hAnsiTheme="minorHAnsi" w:cstheme="minorBidi"/>
            <w:bCs w:val="0"/>
            <w:iCs w:val="0"/>
            <w:sz w:val="22"/>
            <w:szCs w:val="22"/>
          </w:rPr>
          <w:tab/>
        </w:r>
        <w:r w:rsidR="007803FE" w:rsidRPr="00641656">
          <w:rPr>
            <w:rStyle w:val="aff5"/>
          </w:rPr>
          <w:t>Просмотр справочника</w:t>
        </w:r>
        <w:r w:rsidR="007803FE">
          <w:rPr>
            <w:webHidden/>
          </w:rPr>
          <w:tab/>
        </w:r>
        <w:r w:rsidR="007803FE">
          <w:rPr>
            <w:webHidden/>
          </w:rPr>
          <w:fldChar w:fldCharType="begin"/>
        </w:r>
        <w:r w:rsidR="007803FE">
          <w:rPr>
            <w:webHidden/>
          </w:rPr>
          <w:instrText xml:space="preserve"> PAGEREF _Toc206500783 \h </w:instrText>
        </w:r>
        <w:r w:rsidR="007803FE">
          <w:rPr>
            <w:webHidden/>
          </w:rPr>
        </w:r>
        <w:r w:rsidR="007803FE">
          <w:rPr>
            <w:webHidden/>
          </w:rPr>
          <w:fldChar w:fldCharType="separate"/>
        </w:r>
        <w:r w:rsidR="007803FE">
          <w:rPr>
            <w:webHidden/>
          </w:rPr>
          <w:t>92</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84" w:history="1">
        <w:r w:rsidR="007803FE" w:rsidRPr="00641656">
          <w:rPr>
            <w:rStyle w:val="aff5"/>
            <w:noProof/>
          </w:rPr>
          <w:t>4.9.1.1.</w:t>
        </w:r>
        <w:r w:rsidR="007803FE">
          <w:rPr>
            <w:rFonts w:asciiTheme="minorHAnsi" w:eastAsiaTheme="minorEastAsia" w:hAnsiTheme="minorHAnsi" w:cstheme="minorBidi"/>
            <w:noProof/>
            <w:sz w:val="22"/>
            <w:szCs w:val="22"/>
          </w:rPr>
          <w:tab/>
        </w:r>
        <w:r w:rsidR="007803FE" w:rsidRPr="00641656">
          <w:rPr>
            <w:rStyle w:val="aff5"/>
            <w:noProof/>
          </w:rPr>
          <w:t>Списковая форма справочника «Типы документов-оснований»</w:t>
        </w:r>
        <w:r w:rsidR="007803FE">
          <w:rPr>
            <w:noProof/>
            <w:webHidden/>
          </w:rPr>
          <w:tab/>
        </w:r>
        <w:r w:rsidR="007803FE">
          <w:rPr>
            <w:noProof/>
            <w:webHidden/>
          </w:rPr>
          <w:fldChar w:fldCharType="begin"/>
        </w:r>
        <w:r w:rsidR="007803FE">
          <w:rPr>
            <w:noProof/>
            <w:webHidden/>
          </w:rPr>
          <w:instrText xml:space="preserve"> PAGEREF _Toc206500784 \h </w:instrText>
        </w:r>
        <w:r w:rsidR="007803FE">
          <w:rPr>
            <w:noProof/>
            <w:webHidden/>
          </w:rPr>
        </w:r>
        <w:r w:rsidR="007803FE">
          <w:rPr>
            <w:noProof/>
            <w:webHidden/>
          </w:rPr>
          <w:fldChar w:fldCharType="separate"/>
        </w:r>
        <w:r w:rsidR="007803FE">
          <w:rPr>
            <w:noProof/>
            <w:webHidden/>
          </w:rPr>
          <w:t>93</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85" w:history="1">
        <w:r w:rsidR="007803FE" w:rsidRPr="00641656">
          <w:rPr>
            <w:rStyle w:val="aff5"/>
            <w:noProof/>
          </w:rPr>
          <w:t>4.9.1.2.</w:t>
        </w:r>
        <w:r w:rsidR="007803FE">
          <w:rPr>
            <w:rFonts w:asciiTheme="minorHAnsi" w:eastAsiaTheme="minorEastAsia" w:hAnsiTheme="minorHAnsi" w:cstheme="minorBidi"/>
            <w:noProof/>
            <w:sz w:val="22"/>
            <w:szCs w:val="22"/>
          </w:rPr>
          <w:tab/>
        </w:r>
        <w:r w:rsidR="007803FE" w:rsidRPr="00641656">
          <w:rPr>
            <w:rStyle w:val="aff5"/>
            <w:noProof/>
          </w:rPr>
          <w:t>Визуальная форма справочника «Типы документов-оснований»</w:t>
        </w:r>
        <w:r w:rsidR="007803FE">
          <w:rPr>
            <w:noProof/>
            <w:webHidden/>
          </w:rPr>
          <w:tab/>
        </w:r>
        <w:r w:rsidR="007803FE">
          <w:rPr>
            <w:noProof/>
            <w:webHidden/>
          </w:rPr>
          <w:fldChar w:fldCharType="begin"/>
        </w:r>
        <w:r w:rsidR="007803FE">
          <w:rPr>
            <w:noProof/>
            <w:webHidden/>
          </w:rPr>
          <w:instrText xml:space="preserve"> PAGEREF _Toc206500785 \h </w:instrText>
        </w:r>
        <w:r w:rsidR="007803FE">
          <w:rPr>
            <w:noProof/>
            <w:webHidden/>
          </w:rPr>
        </w:r>
        <w:r w:rsidR="007803FE">
          <w:rPr>
            <w:noProof/>
            <w:webHidden/>
          </w:rPr>
          <w:fldChar w:fldCharType="separate"/>
        </w:r>
        <w:r w:rsidR="007803FE">
          <w:rPr>
            <w:noProof/>
            <w:webHidden/>
          </w:rPr>
          <w:t>93</w:t>
        </w:r>
        <w:r w:rsidR="007803FE">
          <w:rPr>
            <w:noProof/>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86" w:history="1">
        <w:r w:rsidR="007803FE" w:rsidRPr="00641656">
          <w:rPr>
            <w:rStyle w:val="aff5"/>
            <w:noProof/>
          </w:rPr>
          <w:t>4.9.1.3.</w:t>
        </w:r>
        <w:r w:rsidR="007803FE">
          <w:rPr>
            <w:rFonts w:asciiTheme="minorHAnsi" w:eastAsiaTheme="minorEastAsia" w:hAnsiTheme="minorHAnsi" w:cstheme="minorBidi"/>
            <w:noProof/>
            <w:sz w:val="22"/>
            <w:szCs w:val="22"/>
          </w:rPr>
          <w:tab/>
        </w:r>
        <w:r w:rsidR="007803FE" w:rsidRPr="00641656">
          <w:rPr>
            <w:rStyle w:val="aff5"/>
            <w:noProof/>
          </w:rPr>
          <w:t>Реквизитный состав справочника «Типы документов-оснований»</w:t>
        </w:r>
        <w:r w:rsidR="007803FE">
          <w:rPr>
            <w:noProof/>
            <w:webHidden/>
          </w:rPr>
          <w:tab/>
        </w:r>
        <w:r w:rsidR="007803FE">
          <w:rPr>
            <w:noProof/>
            <w:webHidden/>
          </w:rPr>
          <w:fldChar w:fldCharType="begin"/>
        </w:r>
        <w:r w:rsidR="007803FE">
          <w:rPr>
            <w:noProof/>
            <w:webHidden/>
          </w:rPr>
          <w:instrText xml:space="preserve"> PAGEREF _Toc206500786 \h </w:instrText>
        </w:r>
        <w:r w:rsidR="007803FE">
          <w:rPr>
            <w:noProof/>
            <w:webHidden/>
          </w:rPr>
        </w:r>
        <w:r w:rsidR="007803FE">
          <w:rPr>
            <w:noProof/>
            <w:webHidden/>
          </w:rPr>
          <w:fldChar w:fldCharType="separate"/>
        </w:r>
        <w:r w:rsidR="007803FE">
          <w:rPr>
            <w:noProof/>
            <w:webHidden/>
          </w:rPr>
          <w:t>93</w:t>
        </w:r>
        <w:r w:rsidR="007803FE">
          <w:rPr>
            <w:noProof/>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87" w:history="1">
        <w:r w:rsidR="007803FE" w:rsidRPr="00641656">
          <w:rPr>
            <w:rStyle w:val="aff5"/>
          </w:rPr>
          <w:t>4.10.</w:t>
        </w:r>
        <w:r w:rsidR="007803FE">
          <w:rPr>
            <w:rFonts w:asciiTheme="minorHAnsi" w:eastAsiaTheme="minorEastAsia" w:hAnsiTheme="minorHAnsi" w:cstheme="minorBidi"/>
            <w:bCs w:val="0"/>
            <w:sz w:val="22"/>
            <w:szCs w:val="22"/>
          </w:rPr>
          <w:tab/>
        </w:r>
        <w:r w:rsidR="007803FE" w:rsidRPr="00641656">
          <w:rPr>
            <w:rStyle w:val="aff5"/>
          </w:rPr>
          <w:t>Ведение справочника «Электронная карточка образцов подписей»</w:t>
        </w:r>
        <w:r w:rsidR="007803FE">
          <w:rPr>
            <w:webHidden/>
          </w:rPr>
          <w:tab/>
        </w:r>
        <w:r w:rsidR="007803FE">
          <w:rPr>
            <w:webHidden/>
          </w:rPr>
          <w:fldChar w:fldCharType="begin"/>
        </w:r>
        <w:r w:rsidR="007803FE">
          <w:rPr>
            <w:webHidden/>
          </w:rPr>
          <w:instrText xml:space="preserve"> PAGEREF _Toc206500787 \h </w:instrText>
        </w:r>
        <w:r w:rsidR="007803FE">
          <w:rPr>
            <w:webHidden/>
          </w:rPr>
        </w:r>
        <w:r w:rsidR="007803FE">
          <w:rPr>
            <w:webHidden/>
          </w:rPr>
          <w:fldChar w:fldCharType="separate"/>
        </w:r>
        <w:r w:rsidR="007803FE">
          <w:rPr>
            <w:webHidden/>
          </w:rPr>
          <w:t>94</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88" w:history="1">
        <w:r w:rsidR="007803FE" w:rsidRPr="00641656">
          <w:rPr>
            <w:rStyle w:val="aff5"/>
          </w:rPr>
          <w:t>4.10.1.</w:t>
        </w:r>
        <w:r w:rsidR="007803FE">
          <w:rPr>
            <w:rFonts w:asciiTheme="minorHAnsi" w:eastAsiaTheme="minorEastAsia" w:hAnsiTheme="minorHAnsi" w:cstheme="minorBidi"/>
            <w:bCs w:val="0"/>
            <w:iCs w:val="0"/>
            <w:sz w:val="22"/>
            <w:szCs w:val="22"/>
          </w:rPr>
          <w:tab/>
        </w:r>
        <w:r w:rsidR="007803FE" w:rsidRPr="00641656">
          <w:rPr>
            <w:rStyle w:val="aff5"/>
          </w:rPr>
          <w:t>Просмотр справочника</w:t>
        </w:r>
        <w:r w:rsidR="007803FE">
          <w:rPr>
            <w:webHidden/>
          </w:rPr>
          <w:tab/>
        </w:r>
        <w:r w:rsidR="007803FE">
          <w:rPr>
            <w:webHidden/>
          </w:rPr>
          <w:fldChar w:fldCharType="begin"/>
        </w:r>
        <w:r w:rsidR="007803FE">
          <w:rPr>
            <w:webHidden/>
          </w:rPr>
          <w:instrText xml:space="preserve"> PAGEREF _Toc206500788 \h </w:instrText>
        </w:r>
        <w:r w:rsidR="007803FE">
          <w:rPr>
            <w:webHidden/>
          </w:rPr>
        </w:r>
        <w:r w:rsidR="007803FE">
          <w:rPr>
            <w:webHidden/>
          </w:rPr>
          <w:fldChar w:fldCharType="separate"/>
        </w:r>
        <w:r w:rsidR="007803FE">
          <w:rPr>
            <w:webHidden/>
          </w:rPr>
          <w:t>94</w:t>
        </w:r>
        <w:r w:rsidR="007803FE">
          <w:rPr>
            <w:webHidden/>
          </w:rPr>
          <w:fldChar w:fldCharType="end"/>
        </w:r>
      </w:hyperlink>
    </w:p>
    <w:p w:rsidR="007803FE" w:rsidRDefault="00626E89">
      <w:pPr>
        <w:pStyle w:val="48"/>
        <w:rPr>
          <w:rFonts w:asciiTheme="minorHAnsi" w:eastAsiaTheme="minorEastAsia" w:hAnsiTheme="minorHAnsi" w:cstheme="minorBidi"/>
          <w:noProof/>
          <w:sz w:val="22"/>
          <w:szCs w:val="22"/>
        </w:rPr>
      </w:pPr>
      <w:hyperlink w:anchor="_Toc206500789" w:history="1">
        <w:r w:rsidR="007803FE" w:rsidRPr="00641656">
          <w:rPr>
            <w:rStyle w:val="aff5"/>
            <w:noProof/>
          </w:rPr>
          <w:t>4.10.1.1.</w:t>
        </w:r>
        <w:r w:rsidR="007803FE">
          <w:rPr>
            <w:rFonts w:asciiTheme="minorHAnsi" w:eastAsiaTheme="minorEastAsia" w:hAnsiTheme="minorHAnsi" w:cstheme="minorBidi"/>
            <w:noProof/>
            <w:sz w:val="22"/>
            <w:szCs w:val="22"/>
          </w:rPr>
          <w:tab/>
        </w:r>
        <w:r w:rsidR="007803FE" w:rsidRPr="00641656">
          <w:rPr>
            <w:rStyle w:val="aff5"/>
            <w:noProof/>
          </w:rPr>
          <w:t>Визуальная форма справочника «Электронная карточка образцов подписей»</w:t>
        </w:r>
        <w:r w:rsidR="007803FE">
          <w:rPr>
            <w:noProof/>
            <w:webHidden/>
          </w:rPr>
          <w:tab/>
        </w:r>
        <w:r w:rsidR="007803FE">
          <w:rPr>
            <w:noProof/>
            <w:webHidden/>
          </w:rPr>
          <w:fldChar w:fldCharType="begin"/>
        </w:r>
        <w:r w:rsidR="007803FE">
          <w:rPr>
            <w:noProof/>
            <w:webHidden/>
          </w:rPr>
          <w:instrText xml:space="preserve"> PAGEREF _Toc206500789 \h </w:instrText>
        </w:r>
        <w:r w:rsidR="007803FE">
          <w:rPr>
            <w:noProof/>
            <w:webHidden/>
          </w:rPr>
        </w:r>
        <w:r w:rsidR="007803FE">
          <w:rPr>
            <w:noProof/>
            <w:webHidden/>
          </w:rPr>
          <w:fldChar w:fldCharType="separate"/>
        </w:r>
        <w:r w:rsidR="007803FE">
          <w:rPr>
            <w:noProof/>
            <w:webHidden/>
          </w:rPr>
          <w:t>94</w:t>
        </w:r>
        <w:r w:rsidR="007803FE">
          <w:rPr>
            <w:noProof/>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90" w:history="1">
        <w:r w:rsidR="007803FE" w:rsidRPr="00641656">
          <w:rPr>
            <w:rStyle w:val="aff5"/>
          </w:rPr>
          <w:t>5.</w:t>
        </w:r>
        <w:r w:rsidR="007803FE">
          <w:rPr>
            <w:rFonts w:asciiTheme="minorHAnsi" w:eastAsiaTheme="minorEastAsia" w:hAnsiTheme="minorHAnsi" w:cstheme="minorBidi"/>
            <w:b w:val="0"/>
            <w:bCs w:val="0"/>
            <w:caps w:val="0"/>
            <w:sz w:val="22"/>
            <w:szCs w:val="22"/>
          </w:rPr>
          <w:tab/>
        </w:r>
        <w:r w:rsidR="007803FE" w:rsidRPr="00641656">
          <w:rPr>
            <w:rStyle w:val="aff5"/>
          </w:rPr>
          <w:t>Описание интерфейса, управляющих элементов и сообщений</w:t>
        </w:r>
        <w:r w:rsidR="007803FE">
          <w:rPr>
            <w:webHidden/>
          </w:rPr>
          <w:tab/>
        </w:r>
        <w:r w:rsidR="007803FE">
          <w:rPr>
            <w:webHidden/>
          </w:rPr>
          <w:fldChar w:fldCharType="begin"/>
        </w:r>
        <w:r w:rsidR="007803FE">
          <w:rPr>
            <w:webHidden/>
          </w:rPr>
          <w:instrText xml:space="preserve"> PAGEREF _Toc206500790 \h </w:instrText>
        </w:r>
        <w:r w:rsidR="007803FE">
          <w:rPr>
            <w:webHidden/>
          </w:rPr>
        </w:r>
        <w:r w:rsidR="007803FE">
          <w:rPr>
            <w:webHidden/>
          </w:rPr>
          <w:fldChar w:fldCharType="separate"/>
        </w:r>
        <w:r w:rsidR="007803FE">
          <w:rPr>
            <w:webHidden/>
          </w:rPr>
          <w:t>97</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1" w:history="1">
        <w:r w:rsidR="007803FE" w:rsidRPr="00641656">
          <w:rPr>
            <w:rStyle w:val="aff5"/>
          </w:rPr>
          <w:t>5.1.</w:t>
        </w:r>
        <w:r w:rsidR="007803FE">
          <w:rPr>
            <w:rFonts w:asciiTheme="minorHAnsi" w:eastAsiaTheme="minorEastAsia" w:hAnsiTheme="minorHAnsi" w:cstheme="minorBidi"/>
            <w:bCs w:val="0"/>
            <w:sz w:val="22"/>
            <w:szCs w:val="22"/>
          </w:rPr>
          <w:tab/>
        </w:r>
        <w:r w:rsidR="007803FE" w:rsidRPr="00641656">
          <w:rPr>
            <w:rStyle w:val="aff5"/>
          </w:rPr>
          <w:t>Общие Сведения о рабочем интерфейсе</w:t>
        </w:r>
        <w:r w:rsidR="007803FE">
          <w:rPr>
            <w:webHidden/>
          </w:rPr>
          <w:tab/>
        </w:r>
        <w:r w:rsidR="007803FE">
          <w:rPr>
            <w:webHidden/>
          </w:rPr>
          <w:fldChar w:fldCharType="begin"/>
        </w:r>
        <w:r w:rsidR="007803FE">
          <w:rPr>
            <w:webHidden/>
          </w:rPr>
          <w:instrText xml:space="preserve"> PAGEREF _Toc206500791 \h </w:instrText>
        </w:r>
        <w:r w:rsidR="007803FE">
          <w:rPr>
            <w:webHidden/>
          </w:rPr>
        </w:r>
        <w:r w:rsidR="007803FE">
          <w:rPr>
            <w:webHidden/>
          </w:rPr>
          <w:fldChar w:fldCharType="separate"/>
        </w:r>
        <w:r w:rsidR="007803FE">
          <w:rPr>
            <w:webHidden/>
          </w:rPr>
          <w:t>97</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2" w:history="1">
        <w:r w:rsidR="007803FE" w:rsidRPr="00641656">
          <w:rPr>
            <w:rStyle w:val="aff5"/>
          </w:rPr>
          <w:t>5.2.</w:t>
        </w:r>
        <w:r w:rsidR="007803FE">
          <w:rPr>
            <w:rFonts w:asciiTheme="minorHAnsi" w:eastAsiaTheme="minorEastAsia" w:hAnsiTheme="minorHAnsi" w:cstheme="minorBidi"/>
            <w:bCs w:val="0"/>
            <w:sz w:val="22"/>
            <w:szCs w:val="22"/>
          </w:rPr>
          <w:tab/>
        </w:r>
        <w:r w:rsidR="007803FE" w:rsidRPr="00641656">
          <w:rPr>
            <w:rStyle w:val="aff5"/>
          </w:rPr>
          <w:t>Панель инструментов</w:t>
        </w:r>
        <w:r w:rsidR="007803FE">
          <w:rPr>
            <w:webHidden/>
          </w:rPr>
          <w:tab/>
        </w:r>
        <w:r w:rsidR="007803FE">
          <w:rPr>
            <w:webHidden/>
          </w:rPr>
          <w:fldChar w:fldCharType="begin"/>
        </w:r>
        <w:r w:rsidR="007803FE">
          <w:rPr>
            <w:webHidden/>
          </w:rPr>
          <w:instrText xml:space="preserve"> PAGEREF _Toc206500792 \h </w:instrText>
        </w:r>
        <w:r w:rsidR="007803FE">
          <w:rPr>
            <w:webHidden/>
          </w:rPr>
        </w:r>
        <w:r w:rsidR="007803FE">
          <w:rPr>
            <w:webHidden/>
          </w:rPr>
          <w:fldChar w:fldCharType="separate"/>
        </w:r>
        <w:r w:rsidR="007803FE">
          <w:rPr>
            <w:webHidden/>
          </w:rPr>
          <w:t>97</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3" w:history="1">
        <w:r w:rsidR="007803FE" w:rsidRPr="00641656">
          <w:rPr>
            <w:rStyle w:val="aff5"/>
          </w:rPr>
          <w:t>5.3.</w:t>
        </w:r>
        <w:r w:rsidR="007803FE">
          <w:rPr>
            <w:rFonts w:asciiTheme="minorHAnsi" w:eastAsiaTheme="minorEastAsia" w:hAnsiTheme="minorHAnsi" w:cstheme="minorBidi"/>
            <w:bCs w:val="0"/>
            <w:sz w:val="22"/>
            <w:szCs w:val="22"/>
          </w:rPr>
          <w:tab/>
        </w:r>
        <w:r w:rsidR="007803FE" w:rsidRPr="00641656">
          <w:rPr>
            <w:rStyle w:val="aff5"/>
          </w:rPr>
          <w:t>Списковая форма</w:t>
        </w:r>
        <w:r w:rsidR="007803FE">
          <w:rPr>
            <w:webHidden/>
          </w:rPr>
          <w:tab/>
        </w:r>
        <w:r w:rsidR="007803FE">
          <w:rPr>
            <w:webHidden/>
          </w:rPr>
          <w:fldChar w:fldCharType="begin"/>
        </w:r>
        <w:r w:rsidR="007803FE">
          <w:rPr>
            <w:webHidden/>
          </w:rPr>
          <w:instrText xml:space="preserve"> PAGEREF _Toc206500793 \h </w:instrText>
        </w:r>
        <w:r w:rsidR="007803FE">
          <w:rPr>
            <w:webHidden/>
          </w:rPr>
        </w:r>
        <w:r w:rsidR="007803FE">
          <w:rPr>
            <w:webHidden/>
          </w:rPr>
          <w:fldChar w:fldCharType="separate"/>
        </w:r>
        <w:r w:rsidR="007803FE">
          <w:rPr>
            <w:webHidden/>
          </w:rPr>
          <w:t>99</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4" w:history="1">
        <w:r w:rsidR="007803FE" w:rsidRPr="00641656">
          <w:rPr>
            <w:rStyle w:val="aff5"/>
          </w:rPr>
          <w:t>5.4.</w:t>
        </w:r>
        <w:r w:rsidR="007803FE">
          <w:rPr>
            <w:rFonts w:asciiTheme="minorHAnsi" w:eastAsiaTheme="minorEastAsia" w:hAnsiTheme="minorHAnsi" w:cstheme="minorBidi"/>
            <w:bCs w:val="0"/>
            <w:sz w:val="22"/>
            <w:szCs w:val="22"/>
          </w:rPr>
          <w:tab/>
        </w:r>
        <w:r w:rsidR="007803FE" w:rsidRPr="00641656">
          <w:rPr>
            <w:rStyle w:val="aff5"/>
          </w:rPr>
          <w:t>Форма документа</w:t>
        </w:r>
        <w:r w:rsidR="007803FE">
          <w:rPr>
            <w:webHidden/>
          </w:rPr>
          <w:tab/>
        </w:r>
        <w:r w:rsidR="007803FE">
          <w:rPr>
            <w:webHidden/>
          </w:rPr>
          <w:fldChar w:fldCharType="begin"/>
        </w:r>
        <w:r w:rsidR="007803FE">
          <w:rPr>
            <w:webHidden/>
          </w:rPr>
          <w:instrText xml:space="preserve"> PAGEREF _Toc206500794 \h </w:instrText>
        </w:r>
        <w:r w:rsidR="007803FE">
          <w:rPr>
            <w:webHidden/>
          </w:rPr>
        </w:r>
        <w:r w:rsidR="007803FE">
          <w:rPr>
            <w:webHidden/>
          </w:rPr>
          <w:fldChar w:fldCharType="separate"/>
        </w:r>
        <w:r w:rsidR="007803FE">
          <w:rPr>
            <w:webHidden/>
          </w:rPr>
          <w:t>101</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795" w:history="1">
        <w:r w:rsidR="007803FE" w:rsidRPr="00641656">
          <w:rPr>
            <w:rStyle w:val="aff5"/>
          </w:rPr>
          <w:t>6.</w:t>
        </w:r>
        <w:r w:rsidR="007803FE">
          <w:rPr>
            <w:rFonts w:asciiTheme="minorHAnsi" w:eastAsiaTheme="minorEastAsia" w:hAnsiTheme="minorHAnsi" w:cstheme="minorBidi"/>
            <w:b w:val="0"/>
            <w:bCs w:val="0"/>
            <w:caps w:val="0"/>
            <w:sz w:val="22"/>
            <w:szCs w:val="22"/>
          </w:rPr>
          <w:tab/>
        </w:r>
        <w:r w:rsidR="007803FE" w:rsidRPr="00641656">
          <w:rPr>
            <w:rStyle w:val="aff5"/>
          </w:rPr>
          <w:t>Описание действий работника в случае аварийных ситуаций</w:t>
        </w:r>
        <w:r w:rsidR="007803FE">
          <w:rPr>
            <w:webHidden/>
          </w:rPr>
          <w:tab/>
        </w:r>
        <w:r w:rsidR="007803FE">
          <w:rPr>
            <w:webHidden/>
          </w:rPr>
          <w:fldChar w:fldCharType="begin"/>
        </w:r>
        <w:r w:rsidR="007803FE">
          <w:rPr>
            <w:webHidden/>
          </w:rPr>
          <w:instrText xml:space="preserve"> PAGEREF _Toc206500795 \h </w:instrText>
        </w:r>
        <w:r w:rsidR="007803FE">
          <w:rPr>
            <w:webHidden/>
          </w:rPr>
        </w:r>
        <w:r w:rsidR="007803FE">
          <w:rPr>
            <w:webHidden/>
          </w:rPr>
          <w:fldChar w:fldCharType="separate"/>
        </w:r>
        <w:r w:rsidR="007803FE">
          <w:rPr>
            <w:webHidden/>
          </w:rPr>
          <w:t>103</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6" w:history="1">
        <w:r w:rsidR="007803FE" w:rsidRPr="00641656">
          <w:rPr>
            <w:rStyle w:val="aff5"/>
          </w:rPr>
          <w:t>6.1.</w:t>
        </w:r>
        <w:r w:rsidR="007803FE">
          <w:rPr>
            <w:rFonts w:asciiTheme="minorHAnsi" w:eastAsiaTheme="minorEastAsia" w:hAnsiTheme="minorHAnsi" w:cstheme="minorBidi"/>
            <w:bCs w:val="0"/>
            <w:sz w:val="22"/>
            <w:szCs w:val="22"/>
          </w:rPr>
          <w:tab/>
        </w:r>
        <w:r w:rsidR="007803FE" w:rsidRPr="00641656">
          <w:rPr>
            <w:rStyle w:val="aff5"/>
          </w:rPr>
          <w:t>Действия в случае несоблюдения условий выполнения технологического процесса, в том числе при длительных отказах технических средств</w:t>
        </w:r>
        <w:r w:rsidR="007803FE">
          <w:rPr>
            <w:webHidden/>
          </w:rPr>
          <w:tab/>
        </w:r>
        <w:r w:rsidR="007803FE">
          <w:rPr>
            <w:webHidden/>
          </w:rPr>
          <w:fldChar w:fldCharType="begin"/>
        </w:r>
        <w:r w:rsidR="007803FE">
          <w:rPr>
            <w:webHidden/>
          </w:rPr>
          <w:instrText xml:space="preserve"> PAGEREF _Toc206500796 \h </w:instrText>
        </w:r>
        <w:r w:rsidR="007803FE">
          <w:rPr>
            <w:webHidden/>
          </w:rPr>
        </w:r>
        <w:r w:rsidR="007803FE">
          <w:rPr>
            <w:webHidden/>
          </w:rPr>
          <w:fldChar w:fldCharType="separate"/>
        </w:r>
        <w:r w:rsidR="007803FE">
          <w:rPr>
            <w:webHidden/>
          </w:rPr>
          <w:t>103</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97" w:history="1">
        <w:r w:rsidR="007803FE" w:rsidRPr="00641656">
          <w:rPr>
            <w:rStyle w:val="aff5"/>
          </w:rPr>
          <w:t>6.1.1.</w:t>
        </w:r>
        <w:r w:rsidR="007803FE">
          <w:rPr>
            <w:rFonts w:asciiTheme="minorHAnsi" w:eastAsiaTheme="minorEastAsia" w:hAnsiTheme="minorHAnsi" w:cstheme="minorBidi"/>
            <w:bCs w:val="0"/>
            <w:iCs w:val="0"/>
            <w:sz w:val="22"/>
            <w:szCs w:val="22"/>
          </w:rPr>
          <w:tab/>
        </w:r>
        <w:r w:rsidR="007803FE" w:rsidRPr="00641656">
          <w:rPr>
            <w:rStyle w:val="aff5"/>
          </w:rPr>
          <w:t>Действия Пользователя в случае появления ошибок при выполнении операций, описанных в разделе 4 «Описание последовательности действий работника»</w:t>
        </w:r>
        <w:r w:rsidR="007803FE">
          <w:rPr>
            <w:webHidden/>
          </w:rPr>
          <w:tab/>
        </w:r>
        <w:r w:rsidR="007803FE">
          <w:rPr>
            <w:webHidden/>
          </w:rPr>
          <w:fldChar w:fldCharType="begin"/>
        </w:r>
        <w:r w:rsidR="007803FE">
          <w:rPr>
            <w:webHidden/>
          </w:rPr>
          <w:instrText xml:space="preserve"> PAGEREF _Toc206500797 \h </w:instrText>
        </w:r>
        <w:r w:rsidR="007803FE">
          <w:rPr>
            <w:webHidden/>
          </w:rPr>
        </w:r>
        <w:r w:rsidR="007803FE">
          <w:rPr>
            <w:webHidden/>
          </w:rPr>
          <w:fldChar w:fldCharType="separate"/>
        </w:r>
        <w:r w:rsidR="007803FE">
          <w:rPr>
            <w:webHidden/>
          </w:rPr>
          <w:t>103</w:t>
        </w:r>
        <w:r w:rsidR="007803FE">
          <w:rPr>
            <w:webHidden/>
          </w:rPr>
          <w:fldChar w:fldCharType="end"/>
        </w:r>
      </w:hyperlink>
    </w:p>
    <w:p w:rsidR="007803FE" w:rsidRDefault="00626E89">
      <w:pPr>
        <w:pStyle w:val="3d"/>
        <w:rPr>
          <w:rFonts w:asciiTheme="minorHAnsi" w:eastAsiaTheme="minorEastAsia" w:hAnsiTheme="minorHAnsi" w:cstheme="minorBidi"/>
          <w:bCs w:val="0"/>
          <w:iCs w:val="0"/>
          <w:sz w:val="22"/>
          <w:szCs w:val="22"/>
        </w:rPr>
      </w:pPr>
      <w:hyperlink w:anchor="_Toc206500798" w:history="1">
        <w:r w:rsidR="007803FE" w:rsidRPr="00641656">
          <w:rPr>
            <w:rStyle w:val="aff5"/>
          </w:rPr>
          <w:t>6.1.2.</w:t>
        </w:r>
        <w:r w:rsidR="007803FE">
          <w:rPr>
            <w:rFonts w:asciiTheme="minorHAnsi" w:eastAsiaTheme="minorEastAsia" w:hAnsiTheme="minorHAnsi" w:cstheme="minorBidi"/>
            <w:bCs w:val="0"/>
            <w:iCs w:val="0"/>
            <w:sz w:val="22"/>
            <w:szCs w:val="22"/>
          </w:rPr>
          <w:tab/>
        </w:r>
        <w:r w:rsidR="007803FE" w:rsidRPr="00641656">
          <w:rPr>
            <w:rStyle w:val="aff5"/>
          </w:rPr>
          <w:t>Действия пользователя в случае появления ошибок, не вызванных действиями пользователя</w:t>
        </w:r>
        <w:r w:rsidR="007803FE">
          <w:rPr>
            <w:webHidden/>
          </w:rPr>
          <w:tab/>
        </w:r>
        <w:r w:rsidR="007803FE">
          <w:rPr>
            <w:webHidden/>
          </w:rPr>
          <w:fldChar w:fldCharType="begin"/>
        </w:r>
        <w:r w:rsidR="007803FE">
          <w:rPr>
            <w:webHidden/>
          </w:rPr>
          <w:instrText xml:space="preserve"> PAGEREF _Toc206500798 \h </w:instrText>
        </w:r>
        <w:r w:rsidR="007803FE">
          <w:rPr>
            <w:webHidden/>
          </w:rPr>
        </w:r>
        <w:r w:rsidR="007803FE">
          <w:rPr>
            <w:webHidden/>
          </w:rPr>
          <w:fldChar w:fldCharType="separate"/>
        </w:r>
        <w:r w:rsidR="007803FE">
          <w:rPr>
            <w:webHidden/>
          </w:rPr>
          <w:t>104</w:t>
        </w:r>
        <w:r w:rsidR="007803FE">
          <w:rPr>
            <w:webHidden/>
          </w:rPr>
          <w:fldChar w:fldCharType="end"/>
        </w:r>
      </w:hyperlink>
    </w:p>
    <w:p w:rsidR="007803FE" w:rsidRDefault="00626E89">
      <w:pPr>
        <w:pStyle w:val="2f1"/>
        <w:rPr>
          <w:rFonts w:asciiTheme="minorHAnsi" w:eastAsiaTheme="minorEastAsia" w:hAnsiTheme="minorHAnsi" w:cstheme="minorBidi"/>
          <w:bCs w:val="0"/>
          <w:sz w:val="22"/>
          <w:szCs w:val="22"/>
        </w:rPr>
      </w:pPr>
      <w:hyperlink w:anchor="_Toc206500799" w:history="1">
        <w:r w:rsidR="007803FE" w:rsidRPr="00641656">
          <w:rPr>
            <w:rStyle w:val="aff5"/>
          </w:rPr>
          <w:t>6.2.</w:t>
        </w:r>
        <w:r w:rsidR="007803FE">
          <w:rPr>
            <w:rFonts w:asciiTheme="minorHAnsi" w:eastAsiaTheme="minorEastAsia" w:hAnsiTheme="minorHAnsi" w:cstheme="minorBidi"/>
            <w:bCs w:val="0"/>
            <w:sz w:val="22"/>
            <w:szCs w:val="22"/>
          </w:rPr>
          <w:tab/>
        </w:r>
        <w:r w:rsidR="007803FE" w:rsidRPr="00641656">
          <w:rPr>
            <w:rStyle w:val="aff5"/>
          </w:rPr>
          <w:t>Действия в случае отказа работы Системы</w:t>
        </w:r>
        <w:r w:rsidR="007803FE">
          <w:rPr>
            <w:webHidden/>
          </w:rPr>
          <w:tab/>
        </w:r>
        <w:r w:rsidR="007803FE">
          <w:rPr>
            <w:webHidden/>
          </w:rPr>
          <w:fldChar w:fldCharType="begin"/>
        </w:r>
        <w:r w:rsidR="007803FE">
          <w:rPr>
            <w:webHidden/>
          </w:rPr>
          <w:instrText xml:space="preserve"> PAGEREF _Toc206500799 \h </w:instrText>
        </w:r>
        <w:r w:rsidR="007803FE">
          <w:rPr>
            <w:webHidden/>
          </w:rPr>
        </w:r>
        <w:r w:rsidR="007803FE">
          <w:rPr>
            <w:webHidden/>
          </w:rPr>
          <w:fldChar w:fldCharType="separate"/>
        </w:r>
        <w:r w:rsidR="007803FE">
          <w:rPr>
            <w:webHidden/>
          </w:rPr>
          <w:t>104</w:t>
        </w:r>
        <w:r w:rsidR="007803FE">
          <w:rPr>
            <w:webHidden/>
          </w:rPr>
          <w:fldChar w:fldCharType="end"/>
        </w:r>
      </w:hyperlink>
    </w:p>
    <w:p w:rsidR="007803FE" w:rsidRDefault="00626E89">
      <w:pPr>
        <w:pStyle w:val="1b"/>
        <w:tabs>
          <w:tab w:val="left" w:pos="2410"/>
        </w:tabs>
        <w:rPr>
          <w:rFonts w:asciiTheme="minorHAnsi" w:eastAsiaTheme="minorEastAsia" w:hAnsiTheme="minorHAnsi" w:cstheme="minorBidi"/>
          <w:b w:val="0"/>
          <w:bCs w:val="0"/>
          <w:caps w:val="0"/>
          <w:sz w:val="22"/>
          <w:szCs w:val="22"/>
        </w:rPr>
      </w:pPr>
      <w:hyperlink w:anchor="_Toc206500800" w:history="1">
        <w:r w:rsidR="007803FE" w:rsidRPr="00641656">
          <w:rPr>
            <w:rStyle w:val="aff5"/>
          </w:rPr>
          <w:t>Приложение</w:t>
        </w:r>
        <w:r w:rsidR="007803FE">
          <w:rPr>
            <w:rFonts w:asciiTheme="minorHAnsi" w:eastAsiaTheme="minorEastAsia" w:hAnsiTheme="minorHAnsi" w:cstheme="minorBidi"/>
            <w:b w:val="0"/>
            <w:bCs w:val="0"/>
            <w:caps w:val="0"/>
            <w:sz w:val="22"/>
            <w:szCs w:val="22"/>
          </w:rPr>
          <w:tab/>
        </w:r>
        <w:r w:rsidR="007803FE" w:rsidRPr="00641656">
          <w:rPr>
            <w:rStyle w:val="aff5"/>
          </w:rPr>
          <w:t>1. Схемы взаимодействия клиентов и ТОФК</w:t>
        </w:r>
        <w:r w:rsidR="007803FE">
          <w:rPr>
            <w:webHidden/>
          </w:rPr>
          <w:tab/>
        </w:r>
        <w:r w:rsidR="007803FE">
          <w:rPr>
            <w:webHidden/>
          </w:rPr>
          <w:fldChar w:fldCharType="begin"/>
        </w:r>
        <w:r w:rsidR="007803FE">
          <w:rPr>
            <w:webHidden/>
          </w:rPr>
          <w:instrText xml:space="preserve"> PAGEREF _Toc206500800 \h </w:instrText>
        </w:r>
        <w:r w:rsidR="007803FE">
          <w:rPr>
            <w:webHidden/>
          </w:rPr>
        </w:r>
        <w:r w:rsidR="007803FE">
          <w:rPr>
            <w:webHidden/>
          </w:rPr>
          <w:fldChar w:fldCharType="separate"/>
        </w:r>
        <w:r w:rsidR="007803FE">
          <w:rPr>
            <w:webHidden/>
          </w:rPr>
          <w:t>108</w:t>
        </w:r>
        <w:r w:rsidR="007803FE">
          <w:rPr>
            <w:webHidden/>
          </w:rPr>
          <w:fldChar w:fldCharType="end"/>
        </w:r>
      </w:hyperlink>
    </w:p>
    <w:p w:rsidR="007803FE" w:rsidRDefault="00626E89">
      <w:pPr>
        <w:pStyle w:val="1b"/>
        <w:tabs>
          <w:tab w:val="left" w:pos="2410"/>
        </w:tabs>
        <w:rPr>
          <w:rFonts w:asciiTheme="minorHAnsi" w:eastAsiaTheme="minorEastAsia" w:hAnsiTheme="minorHAnsi" w:cstheme="minorBidi"/>
          <w:b w:val="0"/>
          <w:bCs w:val="0"/>
          <w:caps w:val="0"/>
          <w:sz w:val="22"/>
          <w:szCs w:val="22"/>
        </w:rPr>
      </w:pPr>
      <w:hyperlink w:anchor="_Toc206500801" w:history="1">
        <w:r w:rsidR="007803FE" w:rsidRPr="00641656">
          <w:rPr>
            <w:rStyle w:val="aff5"/>
          </w:rPr>
          <w:t>Приложение</w:t>
        </w:r>
        <w:r w:rsidR="007803FE">
          <w:rPr>
            <w:rFonts w:asciiTheme="minorHAnsi" w:eastAsiaTheme="minorEastAsia" w:hAnsiTheme="minorHAnsi" w:cstheme="minorBidi"/>
            <w:b w:val="0"/>
            <w:bCs w:val="0"/>
            <w:caps w:val="0"/>
            <w:sz w:val="22"/>
            <w:szCs w:val="22"/>
          </w:rPr>
          <w:tab/>
        </w:r>
        <w:r w:rsidR="007803FE" w:rsidRPr="00641656">
          <w:rPr>
            <w:rStyle w:val="aff5"/>
          </w:rPr>
          <w:t>2. Схемы привязки «Платежный центр – Центр специализации – ТОФК»</w:t>
        </w:r>
        <w:r w:rsidR="007803FE">
          <w:rPr>
            <w:webHidden/>
          </w:rPr>
          <w:tab/>
        </w:r>
        <w:r w:rsidR="007803FE">
          <w:rPr>
            <w:webHidden/>
          </w:rPr>
          <w:fldChar w:fldCharType="begin"/>
        </w:r>
        <w:r w:rsidR="007803FE">
          <w:rPr>
            <w:webHidden/>
          </w:rPr>
          <w:instrText xml:space="preserve"> PAGEREF _Toc206500801 \h </w:instrText>
        </w:r>
        <w:r w:rsidR="007803FE">
          <w:rPr>
            <w:webHidden/>
          </w:rPr>
        </w:r>
        <w:r w:rsidR="007803FE">
          <w:rPr>
            <w:webHidden/>
          </w:rPr>
          <w:fldChar w:fldCharType="separate"/>
        </w:r>
        <w:r w:rsidR="007803FE">
          <w:rPr>
            <w:webHidden/>
          </w:rPr>
          <w:t>112</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802" w:history="1">
        <w:r w:rsidR="007803FE" w:rsidRPr="00641656">
          <w:rPr>
            <w:rStyle w:val="aff5"/>
          </w:rPr>
          <w:t>СОГЛАСОВАНО</w:t>
        </w:r>
        <w:r w:rsidR="007803FE">
          <w:rPr>
            <w:webHidden/>
          </w:rPr>
          <w:tab/>
        </w:r>
        <w:r w:rsidR="007803FE">
          <w:rPr>
            <w:webHidden/>
          </w:rPr>
          <w:fldChar w:fldCharType="begin"/>
        </w:r>
        <w:r w:rsidR="007803FE">
          <w:rPr>
            <w:webHidden/>
          </w:rPr>
          <w:instrText xml:space="preserve"> PAGEREF _Toc206500802 \h </w:instrText>
        </w:r>
        <w:r w:rsidR="007803FE">
          <w:rPr>
            <w:webHidden/>
          </w:rPr>
        </w:r>
        <w:r w:rsidR="007803FE">
          <w:rPr>
            <w:webHidden/>
          </w:rPr>
          <w:fldChar w:fldCharType="separate"/>
        </w:r>
        <w:r w:rsidR="007803FE">
          <w:rPr>
            <w:webHidden/>
          </w:rPr>
          <w:t>114</w:t>
        </w:r>
        <w:r w:rsidR="007803FE">
          <w:rPr>
            <w:webHidden/>
          </w:rPr>
          <w:fldChar w:fldCharType="end"/>
        </w:r>
      </w:hyperlink>
    </w:p>
    <w:p w:rsidR="007803FE" w:rsidRDefault="00626E89">
      <w:pPr>
        <w:pStyle w:val="1b"/>
        <w:rPr>
          <w:rFonts w:asciiTheme="minorHAnsi" w:eastAsiaTheme="minorEastAsia" w:hAnsiTheme="minorHAnsi" w:cstheme="minorBidi"/>
          <w:b w:val="0"/>
          <w:bCs w:val="0"/>
          <w:caps w:val="0"/>
          <w:sz w:val="22"/>
          <w:szCs w:val="22"/>
        </w:rPr>
      </w:pPr>
      <w:hyperlink w:anchor="_Toc206500803" w:history="1">
        <w:r w:rsidR="007803FE" w:rsidRPr="00641656">
          <w:rPr>
            <w:rStyle w:val="aff5"/>
          </w:rPr>
          <w:t>ЛИСТ РЕГИСТРАЦИИ ИЗМЕНЕНИЙ</w:t>
        </w:r>
        <w:r w:rsidR="007803FE">
          <w:rPr>
            <w:webHidden/>
          </w:rPr>
          <w:tab/>
        </w:r>
        <w:r w:rsidR="007803FE">
          <w:rPr>
            <w:webHidden/>
          </w:rPr>
          <w:fldChar w:fldCharType="begin"/>
        </w:r>
        <w:r w:rsidR="007803FE">
          <w:rPr>
            <w:webHidden/>
          </w:rPr>
          <w:instrText xml:space="preserve"> PAGEREF _Toc206500803 \h </w:instrText>
        </w:r>
        <w:r w:rsidR="007803FE">
          <w:rPr>
            <w:webHidden/>
          </w:rPr>
        </w:r>
        <w:r w:rsidR="007803FE">
          <w:rPr>
            <w:webHidden/>
          </w:rPr>
          <w:fldChar w:fldCharType="separate"/>
        </w:r>
        <w:r w:rsidR="007803FE">
          <w:rPr>
            <w:webHidden/>
          </w:rPr>
          <w:t>115</w:t>
        </w:r>
        <w:r w:rsidR="007803FE">
          <w:rPr>
            <w:webHidden/>
          </w:rPr>
          <w:fldChar w:fldCharType="end"/>
        </w:r>
      </w:hyperlink>
    </w:p>
    <w:p w:rsidR="00B43220" w:rsidRPr="00C46E2B" w:rsidRDefault="00D70220" w:rsidP="00B526DC">
      <w:pPr>
        <w:pStyle w:val="GOSTReg"/>
      </w:pPr>
      <w:r w:rsidRPr="00C46E2B">
        <w:rPr>
          <w:bCs/>
          <w:noProof/>
          <w:szCs w:val="24"/>
        </w:rPr>
        <w:lastRenderedPageBreak/>
        <w:fldChar w:fldCharType="end"/>
      </w:r>
      <w:bookmarkStart w:id="5" w:name="_Toc206500736"/>
      <w:bookmarkEnd w:id="4"/>
      <w:r w:rsidR="00136E49" w:rsidRPr="00C46E2B">
        <w:t>Перечень таблиц</w:t>
      </w:r>
      <w:bookmarkEnd w:id="5"/>
    </w:p>
    <w:p w:rsidR="007803FE" w:rsidRDefault="00D70220">
      <w:pPr>
        <w:pStyle w:val="afffff9"/>
        <w:rPr>
          <w:rFonts w:asciiTheme="minorHAnsi" w:eastAsiaTheme="minorEastAsia" w:hAnsiTheme="minorHAnsi" w:cstheme="minorBidi"/>
          <w:sz w:val="22"/>
          <w:szCs w:val="22"/>
        </w:rPr>
      </w:pPr>
      <w:r w:rsidRPr="00C46E2B">
        <w:fldChar w:fldCharType="begin"/>
      </w:r>
      <w:r w:rsidR="005837EE" w:rsidRPr="00C46E2B">
        <w:instrText xml:space="preserve"> TOC \f T \h \z \t "_GOST_Name_Table" \c "Таблица" </w:instrText>
      </w:r>
      <w:r w:rsidRPr="00C46E2B">
        <w:fldChar w:fldCharType="separate"/>
      </w:r>
      <w:hyperlink w:anchor="_Toc206500804"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 Список терминов и сокращений</w:t>
        </w:r>
        <w:r w:rsidR="007803FE">
          <w:rPr>
            <w:webHidden/>
          </w:rPr>
          <w:tab/>
        </w:r>
        <w:r w:rsidR="007803FE">
          <w:rPr>
            <w:webHidden/>
          </w:rPr>
          <w:fldChar w:fldCharType="begin"/>
        </w:r>
        <w:r w:rsidR="007803FE">
          <w:rPr>
            <w:webHidden/>
          </w:rPr>
          <w:instrText xml:space="preserve"> PAGEREF _Toc206500804 \h </w:instrText>
        </w:r>
        <w:r w:rsidR="007803FE">
          <w:rPr>
            <w:webHidden/>
          </w:rPr>
        </w:r>
        <w:r w:rsidR="007803FE">
          <w:rPr>
            <w:webHidden/>
          </w:rPr>
          <w:fldChar w:fldCharType="separate"/>
        </w:r>
        <w:r w:rsidR="007803FE">
          <w:rPr>
            <w:webHidden/>
          </w:rPr>
          <w:t>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05"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2. Описание функциональных ролей, выполняемых пользователями</w:t>
        </w:r>
        <w:r w:rsidR="007803FE">
          <w:rPr>
            <w:webHidden/>
          </w:rPr>
          <w:tab/>
        </w:r>
        <w:r w:rsidR="007803FE">
          <w:rPr>
            <w:webHidden/>
          </w:rPr>
          <w:fldChar w:fldCharType="begin"/>
        </w:r>
        <w:r w:rsidR="007803FE">
          <w:rPr>
            <w:webHidden/>
          </w:rPr>
          <w:instrText xml:space="preserve"> PAGEREF _Toc206500805 \h </w:instrText>
        </w:r>
        <w:r w:rsidR="007803FE">
          <w:rPr>
            <w:webHidden/>
          </w:rPr>
        </w:r>
        <w:r w:rsidR="007803FE">
          <w:rPr>
            <w:webHidden/>
          </w:rPr>
          <w:fldChar w:fldCharType="separate"/>
        </w:r>
        <w:r w:rsidR="007803FE">
          <w:rPr>
            <w:webHidden/>
          </w:rPr>
          <w:t>14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06"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3. Функции Модуля НСИ в разрезе структурных модулей</w:t>
        </w:r>
        <w:r w:rsidR="007803FE">
          <w:rPr>
            <w:webHidden/>
          </w:rPr>
          <w:tab/>
        </w:r>
        <w:r w:rsidR="007803FE">
          <w:rPr>
            <w:webHidden/>
          </w:rPr>
          <w:fldChar w:fldCharType="begin"/>
        </w:r>
        <w:r w:rsidR="007803FE">
          <w:rPr>
            <w:webHidden/>
          </w:rPr>
          <w:instrText xml:space="preserve"> PAGEREF _Toc206500806 \h </w:instrText>
        </w:r>
        <w:r w:rsidR="007803FE">
          <w:rPr>
            <w:webHidden/>
          </w:rPr>
        </w:r>
        <w:r w:rsidR="007803FE">
          <w:rPr>
            <w:webHidden/>
          </w:rPr>
          <w:fldChar w:fldCharType="separate"/>
        </w:r>
        <w:r w:rsidR="007803FE">
          <w:rPr>
            <w:webHidden/>
          </w:rPr>
          <w:t>22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07"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4. Реквизитный состав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_Toc206500807 \h </w:instrText>
        </w:r>
        <w:r w:rsidR="007803FE">
          <w:rPr>
            <w:webHidden/>
          </w:rPr>
        </w:r>
        <w:r w:rsidR="007803FE">
          <w:rPr>
            <w:webHidden/>
          </w:rPr>
          <w:fldChar w:fldCharType="separate"/>
        </w:r>
        <w:r w:rsidR="007803FE">
          <w:rPr>
            <w:webHidden/>
          </w:rPr>
          <w:t>31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08"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5. Реквизитный состав формуляра «Заявление на изменение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_Toc206500808 \h </w:instrText>
        </w:r>
        <w:r w:rsidR="007803FE">
          <w:rPr>
            <w:webHidden/>
          </w:rPr>
        </w:r>
        <w:r w:rsidR="007803FE">
          <w:rPr>
            <w:webHidden/>
          </w:rPr>
          <w:fldChar w:fldCharType="separate"/>
        </w:r>
        <w:r w:rsidR="007803FE">
          <w:rPr>
            <w:webHidden/>
          </w:rPr>
          <w:t>42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09"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6. Условия выполнения операции</w:t>
        </w:r>
        <w:r w:rsidR="007803FE">
          <w:rPr>
            <w:webHidden/>
          </w:rPr>
          <w:tab/>
        </w:r>
        <w:r w:rsidR="007803FE">
          <w:rPr>
            <w:webHidden/>
          </w:rPr>
          <w:fldChar w:fldCharType="begin"/>
        </w:r>
        <w:r w:rsidR="007803FE">
          <w:rPr>
            <w:webHidden/>
          </w:rPr>
          <w:instrText xml:space="preserve"> PAGEREF _Toc206500809 \h </w:instrText>
        </w:r>
        <w:r w:rsidR="007803FE">
          <w:rPr>
            <w:webHidden/>
          </w:rPr>
        </w:r>
        <w:r w:rsidR="007803FE">
          <w:rPr>
            <w:webHidden/>
          </w:rPr>
          <w:fldChar w:fldCharType="separate"/>
        </w:r>
        <w:r w:rsidR="007803FE">
          <w:rPr>
            <w:webHidden/>
          </w:rPr>
          <w:t>69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0"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7. Результат выполнения операции</w:t>
        </w:r>
        <w:r w:rsidR="007803FE">
          <w:rPr>
            <w:webHidden/>
          </w:rPr>
          <w:tab/>
        </w:r>
        <w:r w:rsidR="007803FE">
          <w:rPr>
            <w:webHidden/>
          </w:rPr>
          <w:fldChar w:fldCharType="begin"/>
        </w:r>
        <w:r w:rsidR="007803FE">
          <w:rPr>
            <w:webHidden/>
          </w:rPr>
          <w:instrText xml:space="preserve"> PAGEREF _Toc206500810 \h </w:instrText>
        </w:r>
        <w:r w:rsidR="007803FE">
          <w:rPr>
            <w:webHidden/>
          </w:rPr>
        </w:r>
        <w:r w:rsidR="007803FE">
          <w:rPr>
            <w:webHidden/>
          </w:rPr>
          <w:fldChar w:fldCharType="separate"/>
        </w:r>
        <w:r w:rsidR="007803FE">
          <w:rPr>
            <w:webHidden/>
          </w:rPr>
          <w:t>69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1"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8. Условия выполнения операции</w:t>
        </w:r>
        <w:r w:rsidR="007803FE">
          <w:rPr>
            <w:webHidden/>
          </w:rPr>
          <w:tab/>
        </w:r>
        <w:r w:rsidR="007803FE">
          <w:rPr>
            <w:webHidden/>
          </w:rPr>
          <w:fldChar w:fldCharType="begin"/>
        </w:r>
        <w:r w:rsidR="007803FE">
          <w:rPr>
            <w:webHidden/>
          </w:rPr>
          <w:instrText xml:space="preserve"> PAGEREF _Toc206500811 \h </w:instrText>
        </w:r>
        <w:r w:rsidR="007803FE">
          <w:rPr>
            <w:webHidden/>
          </w:rPr>
        </w:r>
        <w:r w:rsidR="007803FE">
          <w:rPr>
            <w:webHidden/>
          </w:rPr>
          <w:fldChar w:fldCharType="separate"/>
        </w:r>
        <w:r w:rsidR="007803FE">
          <w:rPr>
            <w:webHidden/>
          </w:rPr>
          <w:t>73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2"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9. Результат выполнения операции</w:t>
        </w:r>
        <w:r w:rsidR="007803FE">
          <w:rPr>
            <w:webHidden/>
          </w:rPr>
          <w:tab/>
        </w:r>
        <w:r w:rsidR="007803FE">
          <w:rPr>
            <w:webHidden/>
          </w:rPr>
          <w:fldChar w:fldCharType="begin"/>
        </w:r>
        <w:r w:rsidR="007803FE">
          <w:rPr>
            <w:webHidden/>
          </w:rPr>
          <w:instrText xml:space="preserve"> PAGEREF _Toc206500812 \h </w:instrText>
        </w:r>
        <w:r w:rsidR="007803FE">
          <w:rPr>
            <w:webHidden/>
          </w:rPr>
        </w:r>
        <w:r w:rsidR="007803FE">
          <w:rPr>
            <w:webHidden/>
          </w:rPr>
          <w:fldChar w:fldCharType="separate"/>
        </w:r>
        <w:r w:rsidR="007803FE">
          <w:rPr>
            <w:webHidden/>
          </w:rPr>
          <w:t>73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3"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10. Условия выполнения операции</w:t>
        </w:r>
        <w:r w:rsidR="007803FE">
          <w:rPr>
            <w:webHidden/>
          </w:rPr>
          <w:tab/>
        </w:r>
        <w:r w:rsidR="007803FE">
          <w:rPr>
            <w:webHidden/>
          </w:rPr>
          <w:fldChar w:fldCharType="begin"/>
        </w:r>
        <w:r w:rsidR="007803FE">
          <w:rPr>
            <w:webHidden/>
          </w:rPr>
          <w:instrText xml:space="preserve"> PAGEREF _Toc206500813 \h </w:instrText>
        </w:r>
        <w:r w:rsidR="007803FE">
          <w:rPr>
            <w:webHidden/>
          </w:rPr>
        </w:r>
        <w:r w:rsidR="007803FE">
          <w:rPr>
            <w:webHidden/>
          </w:rPr>
          <w:fldChar w:fldCharType="separate"/>
        </w:r>
        <w:r w:rsidR="007803FE">
          <w:rPr>
            <w:webHidden/>
          </w:rPr>
          <w:t>77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4"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11. Результат выполнения операции</w:t>
        </w:r>
        <w:r w:rsidR="007803FE">
          <w:rPr>
            <w:webHidden/>
          </w:rPr>
          <w:tab/>
        </w:r>
        <w:r w:rsidR="007803FE">
          <w:rPr>
            <w:webHidden/>
          </w:rPr>
          <w:fldChar w:fldCharType="begin"/>
        </w:r>
        <w:r w:rsidR="007803FE">
          <w:rPr>
            <w:webHidden/>
          </w:rPr>
          <w:instrText xml:space="preserve"> PAGEREF _Toc206500814 \h </w:instrText>
        </w:r>
        <w:r w:rsidR="007803FE">
          <w:rPr>
            <w:webHidden/>
          </w:rPr>
        </w:r>
        <w:r w:rsidR="007803FE">
          <w:rPr>
            <w:webHidden/>
          </w:rPr>
          <w:fldChar w:fldCharType="separate"/>
        </w:r>
        <w:r w:rsidR="007803FE">
          <w:rPr>
            <w:webHidden/>
          </w:rPr>
          <w:t>78</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5"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12. Реквизитный состав справочника «Типы документов-оснований»</w:t>
        </w:r>
        <w:r w:rsidR="007803FE">
          <w:rPr>
            <w:webHidden/>
          </w:rPr>
          <w:tab/>
        </w:r>
        <w:r w:rsidR="007803FE">
          <w:rPr>
            <w:webHidden/>
          </w:rPr>
          <w:fldChar w:fldCharType="begin"/>
        </w:r>
        <w:r w:rsidR="007803FE">
          <w:rPr>
            <w:webHidden/>
          </w:rPr>
          <w:instrText xml:space="preserve"> PAGEREF _Toc206500815 \h </w:instrText>
        </w:r>
        <w:r w:rsidR="007803FE">
          <w:rPr>
            <w:webHidden/>
          </w:rPr>
        </w:r>
        <w:r w:rsidR="007803FE">
          <w:rPr>
            <w:webHidden/>
          </w:rPr>
          <w:fldChar w:fldCharType="separate"/>
        </w:r>
        <w:r w:rsidR="007803FE">
          <w:rPr>
            <w:webHidden/>
          </w:rPr>
          <w:t>93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6"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13. Сведения о формы записи справочника «Электронная карточка образцов подписей»</w:t>
        </w:r>
        <w:r w:rsidR="007803FE">
          <w:rPr>
            <w:webHidden/>
          </w:rPr>
          <w:tab/>
        </w:r>
        <w:r w:rsidR="007803FE">
          <w:rPr>
            <w:webHidden/>
          </w:rPr>
          <w:fldChar w:fldCharType="begin"/>
        </w:r>
        <w:r w:rsidR="007803FE">
          <w:rPr>
            <w:webHidden/>
          </w:rPr>
          <w:instrText xml:space="preserve"> PAGEREF _Toc206500816 \h </w:instrText>
        </w:r>
        <w:r w:rsidR="007803FE">
          <w:rPr>
            <w:webHidden/>
          </w:rPr>
        </w:r>
        <w:r w:rsidR="007803FE">
          <w:rPr>
            <w:webHidden/>
          </w:rPr>
          <w:fldChar w:fldCharType="separate"/>
        </w:r>
        <w:r w:rsidR="007803FE">
          <w:rPr>
            <w:webHidden/>
          </w:rPr>
          <w:t>96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7"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14. Описание функциональных кнопок</w:t>
        </w:r>
        <w:r w:rsidR="007803FE">
          <w:rPr>
            <w:webHidden/>
          </w:rPr>
          <w:tab/>
        </w:r>
        <w:r w:rsidR="007803FE">
          <w:rPr>
            <w:webHidden/>
          </w:rPr>
          <w:fldChar w:fldCharType="begin"/>
        </w:r>
        <w:r w:rsidR="007803FE">
          <w:rPr>
            <w:webHidden/>
          </w:rPr>
          <w:instrText xml:space="preserve"> PAGEREF _Toc206500817 \h </w:instrText>
        </w:r>
        <w:r w:rsidR="007803FE">
          <w:rPr>
            <w:webHidden/>
          </w:rPr>
        </w:r>
        <w:r w:rsidR="007803FE">
          <w:rPr>
            <w:webHidden/>
          </w:rPr>
          <w:fldChar w:fldCharType="separate"/>
        </w:r>
        <w:r w:rsidR="007803FE">
          <w:rPr>
            <w:webHidden/>
          </w:rPr>
          <w:t>97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8"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15. Описание полей формы «Информация о документе»</w:t>
        </w:r>
        <w:r w:rsidR="007803FE">
          <w:rPr>
            <w:webHidden/>
          </w:rPr>
          <w:tab/>
        </w:r>
        <w:r w:rsidR="007803FE">
          <w:rPr>
            <w:webHidden/>
          </w:rPr>
          <w:fldChar w:fldCharType="begin"/>
        </w:r>
        <w:r w:rsidR="007803FE">
          <w:rPr>
            <w:webHidden/>
          </w:rPr>
          <w:instrText xml:space="preserve"> PAGEREF _Toc206500818 \h </w:instrText>
        </w:r>
        <w:r w:rsidR="007803FE">
          <w:rPr>
            <w:webHidden/>
          </w:rPr>
        </w:r>
        <w:r w:rsidR="007803FE">
          <w:rPr>
            <w:webHidden/>
          </w:rPr>
          <w:fldChar w:fldCharType="separate"/>
        </w:r>
        <w:r w:rsidR="007803FE">
          <w:rPr>
            <w:webHidden/>
          </w:rPr>
          <w:t>102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19" w:history="1">
        <w:r w:rsidR="007803FE" w:rsidRPr="00877398">
          <w:rPr>
            <w:rStyle w:val="aff5"/>
          </w:rPr>
          <w:t>Таблица </w:t>
        </w:r>
        <w:r w:rsidR="007803FE">
          <w:rPr>
            <w:rFonts w:asciiTheme="minorHAnsi" w:eastAsiaTheme="minorEastAsia" w:hAnsiTheme="minorHAnsi" w:cstheme="minorBidi"/>
            <w:sz w:val="22"/>
            <w:szCs w:val="22"/>
          </w:rPr>
          <w:tab/>
        </w:r>
        <w:r w:rsidR="007803FE" w:rsidRPr="00877398">
          <w:rPr>
            <w:rStyle w:val="aff5"/>
          </w:rPr>
          <w:t>16. Действия Пользователя в случае появления ошибок при выполнении операций</w:t>
        </w:r>
        <w:r w:rsidR="007803FE">
          <w:rPr>
            <w:webHidden/>
          </w:rPr>
          <w:tab/>
        </w:r>
        <w:r w:rsidR="007803FE">
          <w:rPr>
            <w:webHidden/>
          </w:rPr>
          <w:fldChar w:fldCharType="begin"/>
        </w:r>
        <w:r w:rsidR="007803FE">
          <w:rPr>
            <w:webHidden/>
          </w:rPr>
          <w:instrText xml:space="preserve"> PAGEREF _Toc206500819 \h </w:instrText>
        </w:r>
        <w:r w:rsidR="007803FE">
          <w:rPr>
            <w:webHidden/>
          </w:rPr>
        </w:r>
        <w:r w:rsidR="007803FE">
          <w:rPr>
            <w:webHidden/>
          </w:rPr>
          <w:fldChar w:fldCharType="separate"/>
        </w:r>
        <w:r w:rsidR="007803FE">
          <w:rPr>
            <w:webHidden/>
          </w:rPr>
          <w:t>103</w:t>
        </w:r>
        <w:r w:rsidR="007803FE">
          <w:rPr>
            <w:webHidden/>
          </w:rPr>
          <w:fldChar w:fldCharType="end"/>
        </w:r>
      </w:hyperlink>
    </w:p>
    <w:p w:rsidR="005837EE" w:rsidRPr="00C46E2B" w:rsidRDefault="00D70220" w:rsidP="00A42FCF">
      <w:pPr>
        <w:pStyle w:val="GOSTNormal"/>
      </w:pPr>
      <w:r w:rsidRPr="00C46E2B">
        <w:fldChar w:fldCharType="end"/>
      </w:r>
    </w:p>
    <w:p w:rsidR="00B43220" w:rsidRPr="00C46E2B" w:rsidRDefault="00136E49" w:rsidP="00A42FCF">
      <w:pPr>
        <w:pStyle w:val="GOSTReg"/>
      </w:pPr>
      <w:bookmarkStart w:id="6" w:name="_Toc206500737"/>
      <w:r w:rsidRPr="00C46E2B">
        <w:lastRenderedPageBreak/>
        <w:t>Перечень рисунков</w:t>
      </w:r>
      <w:bookmarkEnd w:id="6"/>
    </w:p>
    <w:p w:rsidR="007803FE" w:rsidRDefault="002D0298">
      <w:pPr>
        <w:pStyle w:val="afffff9"/>
        <w:rPr>
          <w:rFonts w:asciiTheme="minorHAnsi" w:eastAsiaTheme="minorEastAsia" w:hAnsiTheme="minorHAnsi" w:cstheme="minorBidi"/>
          <w:sz w:val="22"/>
          <w:szCs w:val="22"/>
        </w:rPr>
      </w:pPr>
      <w:r w:rsidRPr="00C46E2B">
        <w:fldChar w:fldCharType="begin"/>
      </w:r>
      <w:r w:rsidRPr="00C46E2B">
        <w:instrText xml:space="preserve"> TOC \h \z \t "_GOST_Fig_Name" \c "Рисунок" </w:instrText>
      </w:r>
      <w:r w:rsidRPr="00C46E2B">
        <w:fldChar w:fldCharType="separate"/>
      </w:r>
      <w:hyperlink w:anchor="_Toc20650082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 Вход в личный кабинет системы «Электронный бюджет»</w:t>
        </w:r>
        <w:r w:rsidR="007803FE">
          <w:rPr>
            <w:webHidden/>
          </w:rPr>
          <w:tab/>
        </w:r>
        <w:r w:rsidR="007803FE">
          <w:rPr>
            <w:webHidden/>
          </w:rPr>
          <w:fldChar w:fldCharType="begin"/>
        </w:r>
        <w:r w:rsidR="007803FE">
          <w:rPr>
            <w:webHidden/>
          </w:rPr>
          <w:instrText xml:space="preserve"> PAGEREF _Toc206500820 \h </w:instrText>
        </w:r>
        <w:r w:rsidR="007803FE">
          <w:rPr>
            <w:webHidden/>
          </w:rPr>
        </w:r>
        <w:r w:rsidR="007803FE">
          <w:rPr>
            <w:webHidden/>
          </w:rPr>
          <w:fldChar w:fldCharType="separate"/>
        </w:r>
        <w:r w:rsidR="007803FE">
          <w:rPr>
            <w:webHidden/>
          </w:rPr>
          <w:t>26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 Страница входа в Личный кабинет системы Электронный бюджет</w:t>
        </w:r>
        <w:r w:rsidR="007803FE">
          <w:rPr>
            <w:webHidden/>
          </w:rPr>
          <w:tab/>
        </w:r>
        <w:r w:rsidR="007803FE">
          <w:rPr>
            <w:webHidden/>
          </w:rPr>
          <w:fldChar w:fldCharType="begin"/>
        </w:r>
        <w:r w:rsidR="007803FE">
          <w:rPr>
            <w:webHidden/>
          </w:rPr>
          <w:instrText xml:space="preserve"> PAGEREF _Toc206500821 \h </w:instrText>
        </w:r>
        <w:r w:rsidR="007803FE">
          <w:rPr>
            <w:webHidden/>
          </w:rPr>
        </w:r>
        <w:r w:rsidR="007803FE">
          <w:rPr>
            <w:webHidden/>
          </w:rPr>
          <w:fldChar w:fldCharType="separate"/>
        </w:r>
        <w:r w:rsidR="007803FE">
          <w:rPr>
            <w:webHidden/>
          </w:rPr>
          <w:t>26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2" w:history="1">
        <w:r w:rsidR="007803FE" w:rsidRPr="00991ED2">
          <w:rPr>
            <w:rStyle w:val="aff5"/>
            <w:rFonts w:eastAsia="Calibri"/>
          </w:rPr>
          <w:t>Рисунок </w:t>
        </w:r>
        <w:r w:rsidR="007803FE">
          <w:rPr>
            <w:rFonts w:asciiTheme="minorHAnsi" w:eastAsiaTheme="minorEastAsia" w:hAnsiTheme="minorHAnsi" w:cstheme="minorBidi"/>
            <w:sz w:val="22"/>
            <w:szCs w:val="22"/>
          </w:rPr>
          <w:tab/>
        </w:r>
        <w:r w:rsidR="007803FE" w:rsidRPr="00991ED2">
          <w:rPr>
            <w:rStyle w:val="aff5"/>
          </w:rPr>
          <w:t>3. Диалог выбора сертификата пользователя</w:t>
        </w:r>
        <w:r w:rsidR="007803FE">
          <w:rPr>
            <w:webHidden/>
          </w:rPr>
          <w:tab/>
        </w:r>
        <w:r w:rsidR="007803FE">
          <w:rPr>
            <w:webHidden/>
          </w:rPr>
          <w:fldChar w:fldCharType="begin"/>
        </w:r>
        <w:r w:rsidR="007803FE">
          <w:rPr>
            <w:webHidden/>
          </w:rPr>
          <w:instrText xml:space="preserve"> PAGEREF _Toc206500822 \h </w:instrText>
        </w:r>
        <w:r w:rsidR="007803FE">
          <w:rPr>
            <w:webHidden/>
          </w:rPr>
        </w:r>
        <w:r w:rsidR="007803FE">
          <w:rPr>
            <w:webHidden/>
          </w:rPr>
          <w:fldChar w:fldCharType="separate"/>
        </w:r>
        <w:r w:rsidR="007803FE">
          <w:rPr>
            <w:webHidden/>
          </w:rPr>
          <w:t>27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 Главное окно системы «Электронный бюджет»</w:t>
        </w:r>
        <w:r w:rsidR="007803FE">
          <w:rPr>
            <w:webHidden/>
          </w:rPr>
          <w:tab/>
        </w:r>
        <w:r w:rsidR="007803FE">
          <w:rPr>
            <w:webHidden/>
          </w:rPr>
          <w:fldChar w:fldCharType="begin"/>
        </w:r>
        <w:r w:rsidR="007803FE">
          <w:rPr>
            <w:webHidden/>
          </w:rPr>
          <w:instrText xml:space="preserve"> PAGEREF _Toc206500823 \h </w:instrText>
        </w:r>
        <w:r w:rsidR="007803FE">
          <w:rPr>
            <w:webHidden/>
          </w:rPr>
        </w:r>
        <w:r w:rsidR="007803FE">
          <w:rPr>
            <w:webHidden/>
          </w:rPr>
          <w:fldChar w:fldCharType="separate"/>
        </w:r>
        <w:r w:rsidR="007803FE">
          <w:rPr>
            <w:webHidden/>
          </w:rPr>
          <w:t>27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 Списковая форма справочник «Книга регистрации лицевых счетов»</w:t>
        </w:r>
        <w:r w:rsidR="007803FE">
          <w:rPr>
            <w:webHidden/>
          </w:rPr>
          <w:tab/>
        </w:r>
        <w:r w:rsidR="007803FE">
          <w:rPr>
            <w:webHidden/>
          </w:rPr>
          <w:fldChar w:fldCharType="begin"/>
        </w:r>
        <w:r w:rsidR="007803FE">
          <w:rPr>
            <w:webHidden/>
          </w:rPr>
          <w:instrText xml:space="preserve"> PAGEREF _Toc206500824 \h </w:instrText>
        </w:r>
        <w:r w:rsidR="007803FE">
          <w:rPr>
            <w:webHidden/>
          </w:rPr>
        </w:r>
        <w:r w:rsidR="007803FE">
          <w:rPr>
            <w:webHidden/>
          </w:rPr>
          <w:fldChar w:fldCharType="separate"/>
        </w:r>
        <w:r w:rsidR="007803FE">
          <w:rPr>
            <w:webHidden/>
          </w:rPr>
          <w:t>28</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6. Визуальная форма справочника «Книга регистрации лицевых счетов» – Вкладка «Основная информация»</w:t>
        </w:r>
        <w:r w:rsidR="007803FE">
          <w:rPr>
            <w:webHidden/>
          </w:rPr>
          <w:tab/>
        </w:r>
        <w:r w:rsidR="007803FE">
          <w:rPr>
            <w:webHidden/>
          </w:rPr>
          <w:fldChar w:fldCharType="begin"/>
        </w:r>
        <w:r w:rsidR="007803FE">
          <w:rPr>
            <w:webHidden/>
          </w:rPr>
          <w:instrText xml:space="preserve"> PAGEREF _Toc206500825 \h </w:instrText>
        </w:r>
        <w:r w:rsidR="007803FE">
          <w:rPr>
            <w:webHidden/>
          </w:rPr>
        </w:r>
        <w:r w:rsidR="007803FE">
          <w:rPr>
            <w:webHidden/>
          </w:rPr>
          <w:fldChar w:fldCharType="separate"/>
        </w:r>
        <w:r w:rsidR="007803FE">
          <w:rPr>
            <w:webHidden/>
          </w:rPr>
          <w:t>29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7. Визуальная форма справочника «Книга регистрации лицевых счетов» – Вкладка «Основная информация» продолжение</w:t>
        </w:r>
        <w:r w:rsidR="007803FE">
          <w:rPr>
            <w:webHidden/>
          </w:rPr>
          <w:tab/>
        </w:r>
        <w:r w:rsidR="007803FE">
          <w:rPr>
            <w:webHidden/>
          </w:rPr>
          <w:fldChar w:fldCharType="begin"/>
        </w:r>
        <w:r w:rsidR="007803FE">
          <w:rPr>
            <w:webHidden/>
          </w:rPr>
          <w:instrText xml:space="preserve"> PAGEREF _Toc206500826 \h </w:instrText>
        </w:r>
        <w:r w:rsidR="007803FE">
          <w:rPr>
            <w:webHidden/>
          </w:rPr>
        </w:r>
        <w:r w:rsidR="007803FE">
          <w:rPr>
            <w:webHidden/>
          </w:rPr>
          <w:fldChar w:fldCharType="separate"/>
        </w:r>
        <w:r w:rsidR="007803FE">
          <w:rPr>
            <w:webHidden/>
          </w:rPr>
          <w:t>30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8. Визуальная форма справочника «Книга регистрации лицевых счетов» – Вкладка «Письма ОрФК»</w:t>
        </w:r>
        <w:r w:rsidR="007803FE">
          <w:rPr>
            <w:webHidden/>
          </w:rPr>
          <w:tab/>
        </w:r>
        <w:r w:rsidR="007803FE">
          <w:rPr>
            <w:webHidden/>
          </w:rPr>
          <w:fldChar w:fldCharType="begin"/>
        </w:r>
        <w:r w:rsidR="007803FE">
          <w:rPr>
            <w:webHidden/>
          </w:rPr>
          <w:instrText xml:space="preserve"> PAGEREF _Toc206500827 \h </w:instrText>
        </w:r>
        <w:r w:rsidR="007803FE">
          <w:rPr>
            <w:webHidden/>
          </w:rPr>
        </w:r>
        <w:r w:rsidR="007803FE">
          <w:rPr>
            <w:webHidden/>
          </w:rPr>
          <w:fldChar w:fldCharType="separate"/>
        </w:r>
        <w:r w:rsidR="007803FE">
          <w:rPr>
            <w:webHidden/>
          </w:rPr>
          <w:t>30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9. Списковая форма формуляра «Заявление на изменение справочника «Книга регистрации лицевых счетов»»</w:t>
        </w:r>
        <w:r w:rsidR="007803FE">
          <w:rPr>
            <w:webHidden/>
          </w:rPr>
          <w:tab/>
        </w:r>
        <w:r w:rsidR="007803FE">
          <w:rPr>
            <w:webHidden/>
          </w:rPr>
          <w:fldChar w:fldCharType="begin"/>
        </w:r>
        <w:r w:rsidR="007803FE">
          <w:rPr>
            <w:webHidden/>
          </w:rPr>
          <w:instrText xml:space="preserve"> PAGEREF _Toc206500828 \h </w:instrText>
        </w:r>
        <w:r w:rsidR="007803FE">
          <w:rPr>
            <w:webHidden/>
          </w:rPr>
        </w:r>
        <w:r w:rsidR="007803FE">
          <w:rPr>
            <w:webHidden/>
          </w:rPr>
          <w:fldChar w:fldCharType="separate"/>
        </w:r>
        <w:r w:rsidR="007803FE">
          <w:rPr>
            <w:webHidden/>
          </w:rPr>
          <w:t>39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2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10. Визуальная форма формуляра «Заявление на изменение справочника «Книга регистрации лицевых счетов»» – Вкладка «Основная информация»</w:t>
        </w:r>
        <w:r w:rsidR="007803FE">
          <w:rPr>
            <w:webHidden/>
          </w:rPr>
          <w:tab/>
        </w:r>
        <w:r w:rsidR="007803FE">
          <w:rPr>
            <w:webHidden/>
          </w:rPr>
          <w:fldChar w:fldCharType="begin"/>
        </w:r>
        <w:r w:rsidR="007803FE">
          <w:rPr>
            <w:webHidden/>
          </w:rPr>
          <w:instrText xml:space="preserve"> PAGEREF _Toc206500829 \h </w:instrText>
        </w:r>
        <w:r w:rsidR="007803FE">
          <w:rPr>
            <w:webHidden/>
          </w:rPr>
        </w:r>
        <w:r w:rsidR="007803FE">
          <w:rPr>
            <w:webHidden/>
          </w:rPr>
          <w:fldChar w:fldCharType="separate"/>
        </w:r>
        <w:r w:rsidR="007803FE">
          <w:rPr>
            <w:webHidden/>
          </w:rPr>
          <w:t>40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11. Визуальная форма формуляра «Заявление на изменение справочника «Книга регистрации лицевых счетов»» – Вкладка «Основная информация» продолжение</w:t>
        </w:r>
        <w:r w:rsidR="007803FE">
          <w:rPr>
            <w:webHidden/>
          </w:rPr>
          <w:tab/>
        </w:r>
        <w:r w:rsidR="007803FE">
          <w:rPr>
            <w:webHidden/>
          </w:rPr>
          <w:fldChar w:fldCharType="begin"/>
        </w:r>
        <w:r w:rsidR="007803FE">
          <w:rPr>
            <w:webHidden/>
          </w:rPr>
          <w:instrText xml:space="preserve"> PAGEREF _Toc206500830 \h </w:instrText>
        </w:r>
        <w:r w:rsidR="007803FE">
          <w:rPr>
            <w:webHidden/>
          </w:rPr>
        </w:r>
        <w:r w:rsidR="007803FE">
          <w:rPr>
            <w:webHidden/>
          </w:rPr>
          <w:fldChar w:fldCharType="separate"/>
        </w:r>
        <w:r w:rsidR="007803FE">
          <w:rPr>
            <w:webHidden/>
          </w:rPr>
          <w:t>41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12. Визуальная форма формуляра «Заявление на изменение справочника «Книга регистрации лицевых счетов»» – Вкладка «Полномочия»</w:t>
        </w:r>
        <w:r w:rsidR="007803FE">
          <w:rPr>
            <w:webHidden/>
          </w:rPr>
          <w:tab/>
        </w:r>
        <w:r w:rsidR="007803FE">
          <w:rPr>
            <w:webHidden/>
          </w:rPr>
          <w:fldChar w:fldCharType="begin"/>
        </w:r>
        <w:r w:rsidR="007803FE">
          <w:rPr>
            <w:webHidden/>
          </w:rPr>
          <w:instrText xml:space="preserve"> PAGEREF _Toc206500831 \h </w:instrText>
        </w:r>
        <w:r w:rsidR="007803FE">
          <w:rPr>
            <w:webHidden/>
          </w:rPr>
        </w:r>
        <w:r w:rsidR="007803FE">
          <w:rPr>
            <w:webHidden/>
          </w:rPr>
          <w:fldChar w:fldCharType="separate"/>
        </w:r>
        <w:r w:rsidR="007803FE">
          <w:rPr>
            <w:webHidden/>
          </w:rPr>
          <w:t>41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2"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13. Визуальная форма формуляра «Заявление на изменение справочника «Книга регистрации лицевых счетов»» – Вкладка «Лист согласования»</w:t>
        </w:r>
        <w:r w:rsidR="007803FE">
          <w:rPr>
            <w:webHidden/>
          </w:rPr>
          <w:tab/>
        </w:r>
        <w:r w:rsidR="007803FE">
          <w:rPr>
            <w:webHidden/>
          </w:rPr>
          <w:fldChar w:fldCharType="begin"/>
        </w:r>
        <w:r w:rsidR="007803FE">
          <w:rPr>
            <w:webHidden/>
          </w:rPr>
          <w:instrText xml:space="preserve"> PAGEREF _Toc206500832 \h </w:instrText>
        </w:r>
        <w:r w:rsidR="007803FE">
          <w:rPr>
            <w:webHidden/>
          </w:rPr>
        </w:r>
        <w:r w:rsidR="007803FE">
          <w:rPr>
            <w:webHidden/>
          </w:rPr>
          <w:fldChar w:fldCharType="separate"/>
        </w:r>
        <w:r w:rsidR="007803FE">
          <w:rPr>
            <w:webHidden/>
          </w:rPr>
          <w:t>41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14. Визуальная форма формуляра «Заявление на изменение справочника «Книга регистрации лицевых счетов»» – Вкладка «Вложения»</w:t>
        </w:r>
        <w:r w:rsidR="007803FE">
          <w:rPr>
            <w:webHidden/>
          </w:rPr>
          <w:tab/>
        </w:r>
        <w:r w:rsidR="007803FE">
          <w:rPr>
            <w:webHidden/>
          </w:rPr>
          <w:fldChar w:fldCharType="begin"/>
        </w:r>
        <w:r w:rsidR="007803FE">
          <w:rPr>
            <w:webHidden/>
          </w:rPr>
          <w:instrText xml:space="preserve"> PAGEREF _Toc206500833 \h </w:instrText>
        </w:r>
        <w:r w:rsidR="007803FE">
          <w:rPr>
            <w:webHidden/>
          </w:rPr>
        </w:r>
        <w:r w:rsidR="007803FE">
          <w:rPr>
            <w:webHidden/>
          </w:rPr>
          <w:fldChar w:fldCharType="separate"/>
        </w:r>
        <w:r w:rsidR="007803FE">
          <w:rPr>
            <w:webHidden/>
          </w:rPr>
          <w:t>42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15. Заявление на резервирование лицевых счетов с типом «71»</w:t>
        </w:r>
        <w:r w:rsidR="007803FE">
          <w:rPr>
            <w:webHidden/>
          </w:rPr>
          <w:tab/>
        </w:r>
        <w:r w:rsidR="007803FE">
          <w:rPr>
            <w:webHidden/>
          </w:rPr>
          <w:fldChar w:fldCharType="begin"/>
        </w:r>
        <w:r w:rsidR="007803FE">
          <w:rPr>
            <w:webHidden/>
          </w:rPr>
          <w:instrText xml:space="preserve"> PAGEREF _Toc206500834 \h </w:instrText>
        </w:r>
        <w:r w:rsidR="007803FE">
          <w:rPr>
            <w:webHidden/>
          </w:rPr>
        </w:r>
        <w:r w:rsidR="007803FE">
          <w:rPr>
            <w:webHidden/>
          </w:rPr>
          <w:fldChar w:fldCharType="separate"/>
        </w:r>
        <w:r w:rsidR="007803FE">
          <w:rPr>
            <w:webHidden/>
          </w:rPr>
          <w:t>70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16. Списковая форма Реестра заявлений на изменение Книги регистрации лицевых счетов</w:t>
        </w:r>
        <w:r w:rsidR="007803FE">
          <w:rPr>
            <w:webHidden/>
          </w:rPr>
          <w:tab/>
        </w:r>
        <w:r w:rsidR="007803FE">
          <w:rPr>
            <w:webHidden/>
          </w:rPr>
          <w:fldChar w:fldCharType="begin"/>
        </w:r>
        <w:r w:rsidR="007803FE">
          <w:rPr>
            <w:webHidden/>
          </w:rPr>
          <w:instrText xml:space="preserve"> PAGEREF _Toc206500835 \h </w:instrText>
        </w:r>
        <w:r w:rsidR="007803FE">
          <w:rPr>
            <w:webHidden/>
          </w:rPr>
        </w:r>
        <w:r w:rsidR="007803FE">
          <w:rPr>
            <w:webHidden/>
          </w:rPr>
          <w:fldChar w:fldCharType="separate"/>
        </w:r>
        <w:r w:rsidR="007803FE">
          <w:rPr>
            <w:webHidden/>
          </w:rPr>
          <w:t>70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17. Резервирование лицевого счета с типом «71»</w:t>
        </w:r>
        <w:r w:rsidR="007803FE">
          <w:rPr>
            <w:webHidden/>
          </w:rPr>
          <w:tab/>
        </w:r>
        <w:r w:rsidR="007803FE">
          <w:rPr>
            <w:webHidden/>
          </w:rPr>
          <w:fldChar w:fldCharType="begin"/>
        </w:r>
        <w:r w:rsidR="007803FE">
          <w:rPr>
            <w:webHidden/>
          </w:rPr>
          <w:instrText xml:space="preserve"> PAGEREF _Toc206500836 \h </w:instrText>
        </w:r>
        <w:r w:rsidR="007803FE">
          <w:rPr>
            <w:webHidden/>
          </w:rPr>
        </w:r>
        <w:r w:rsidR="007803FE">
          <w:rPr>
            <w:webHidden/>
          </w:rPr>
          <w:fldChar w:fldCharType="separate"/>
        </w:r>
        <w:r w:rsidR="007803FE">
          <w:rPr>
            <w:webHidden/>
          </w:rPr>
          <w:t>71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18. Отображение зарезервированного лицевого счета в справочнике «Книга регистрации лицевых счетов»</w:t>
        </w:r>
        <w:r w:rsidR="007803FE">
          <w:rPr>
            <w:webHidden/>
          </w:rPr>
          <w:tab/>
        </w:r>
        <w:r w:rsidR="007803FE">
          <w:rPr>
            <w:webHidden/>
          </w:rPr>
          <w:fldChar w:fldCharType="begin"/>
        </w:r>
        <w:r w:rsidR="007803FE">
          <w:rPr>
            <w:webHidden/>
          </w:rPr>
          <w:instrText xml:space="preserve"> PAGEREF _Toc206500837 \h </w:instrText>
        </w:r>
        <w:r w:rsidR="007803FE">
          <w:rPr>
            <w:webHidden/>
          </w:rPr>
        </w:r>
        <w:r w:rsidR="007803FE">
          <w:rPr>
            <w:webHidden/>
          </w:rPr>
          <w:fldChar w:fldCharType="separate"/>
        </w:r>
        <w:r w:rsidR="007803FE">
          <w:rPr>
            <w:webHidden/>
          </w:rPr>
          <w:t>71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19. Списковая форма Реестра заявлений на изменение Книги регистрации лицевых счетов</w:t>
        </w:r>
        <w:r w:rsidR="007803FE">
          <w:rPr>
            <w:webHidden/>
          </w:rPr>
          <w:tab/>
        </w:r>
        <w:r w:rsidR="007803FE">
          <w:rPr>
            <w:webHidden/>
          </w:rPr>
          <w:fldChar w:fldCharType="begin"/>
        </w:r>
        <w:r w:rsidR="007803FE">
          <w:rPr>
            <w:webHidden/>
          </w:rPr>
          <w:instrText xml:space="preserve"> PAGEREF _Toc206500838 \h </w:instrText>
        </w:r>
        <w:r w:rsidR="007803FE">
          <w:rPr>
            <w:webHidden/>
          </w:rPr>
        </w:r>
        <w:r w:rsidR="007803FE">
          <w:rPr>
            <w:webHidden/>
          </w:rPr>
          <w:fldChar w:fldCharType="separate"/>
        </w:r>
        <w:r w:rsidR="007803FE">
          <w:rPr>
            <w:webHidden/>
          </w:rPr>
          <w:t>74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3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20. Заявление на создание/изменение записи справочника Книги регистрации лицевых счетов</w:t>
        </w:r>
        <w:r w:rsidR="007803FE">
          <w:rPr>
            <w:webHidden/>
          </w:rPr>
          <w:tab/>
        </w:r>
        <w:r w:rsidR="007803FE">
          <w:rPr>
            <w:webHidden/>
          </w:rPr>
          <w:fldChar w:fldCharType="begin"/>
        </w:r>
        <w:r w:rsidR="007803FE">
          <w:rPr>
            <w:webHidden/>
          </w:rPr>
          <w:instrText xml:space="preserve"> PAGEREF _Toc206500839 \h </w:instrText>
        </w:r>
        <w:r w:rsidR="007803FE">
          <w:rPr>
            <w:webHidden/>
          </w:rPr>
        </w:r>
        <w:r w:rsidR="007803FE">
          <w:rPr>
            <w:webHidden/>
          </w:rPr>
          <w:fldChar w:fldCharType="separate"/>
        </w:r>
        <w:r w:rsidR="007803FE">
          <w:rPr>
            <w:webHidden/>
          </w:rPr>
          <w:t>75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21. Списковая форма согласования заявлений, результат проверки документов</w:t>
        </w:r>
        <w:r w:rsidR="007803FE">
          <w:rPr>
            <w:webHidden/>
          </w:rPr>
          <w:tab/>
        </w:r>
        <w:r w:rsidR="007803FE">
          <w:rPr>
            <w:webHidden/>
          </w:rPr>
          <w:fldChar w:fldCharType="begin"/>
        </w:r>
        <w:r w:rsidR="007803FE">
          <w:rPr>
            <w:webHidden/>
          </w:rPr>
          <w:instrText xml:space="preserve"> PAGEREF _Toc206500840 \h </w:instrText>
        </w:r>
        <w:r w:rsidR="007803FE">
          <w:rPr>
            <w:webHidden/>
          </w:rPr>
        </w:r>
        <w:r w:rsidR="007803FE">
          <w:rPr>
            <w:webHidden/>
          </w:rPr>
          <w:fldChar w:fldCharType="separate"/>
        </w:r>
        <w:r w:rsidR="007803FE">
          <w:rPr>
            <w:webHidden/>
          </w:rPr>
          <w:t>81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22. Списковая форма формуляра «Извещение в ФНС по Лицевому счету»</w:t>
        </w:r>
        <w:r w:rsidR="007803FE">
          <w:rPr>
            <w:webHidden/>
          </w:rPr>
          <w:tab/>
        </w:r>
        <w:r w:rsidR="007803FE">
          <w:rPr>
            <w:webHidden/>
          </w:rPr>
          <w:fldChar w:fldCharType="begin"/>
        </w:r>
        <w:r w:rsidR="007803FE">
          <w:rPr>
            <w:webHidden/>
          </w:rPr>
          <w:instrText xml:space="preserve"> PAGEREF _Toc206500841 \h </w:instrText>
        </w:r>
        <w:r w:rsidR="007803FE">
          <w:rPr>
            <w:webHidden/>
          </w:rPr>
        </w:r>
        <w:r w:rsidR="007803FE">
          <w:rPr>
            <w:webHidden/>
          </w:rPr>
          <w:fldChar w:fldCharType="separate"/>
        </w:r>
        <w:r w:rsidR="007803FE">
          <w:rPr>
            <w:webHidden/>
          </w:rPr>
          <w:t>82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2"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23. Визуальная форма формуляра «Извещение в ФНС по Лицевому счету»</w:t>
        </w:r>
        <w:r w:rsidR="007803FE">
          <w:rPr>
            <w:webHidden/>
          </w:rPr>
          <w:tab/>
        </w:r>
        <w:r w:rsidR="007803FE">
          <w:rPr>
            <w:webHidden/>
          </w:rPr>
          <w:fldChar w:fldCharType="begin"/>
        </w:r>
        <w:r w:rsidR="007803FE">
          <w:rPr>
            <w:webHidden/>
          </w:rPr>
          <w:instrText xml:space="preserve"> PAGEREF _Toc206500842 \h </w:instrText>
        </w:r>
        <w:r w:rsidR="007803FE">
          <w:rPr>
            <w:webHidden/>
          </w:rPr>
        </w:r>
        <w:r w:rsidR="007803FE">
          <w:rPr>
            <w:webHidden/>
          </w:rPr>
          <w:fldChar w:fldCharType="separate"/>
        </w:r>
        <w:r w:rsidR="007803FE">
          <w:rPr>
            <w:webHidden/>
          </w:rPr>
          <w:t>83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24. Списковая форма формуляра «Уведомление клиента ЛС»</w:t>
        </w:r>
        <w:r w:rsidR="007803FE">
          <w:rPr>
            <w:webHidden/>
          </w:rPr>
          <w:tab/>
        </w:r>
        <w:r w:rsidR="007803FE">
          <w:rPr>
            <w:webHidden/>
          </w:rPr>
          <w:fldChar w:fldCharType="begin"/>
        </w:r>
        <w:r w:rsidR="007803FE">
          <w:rPr>
            <w:webHidden/>
          </w:rPr>
          <w:instrText xml:space="preserve"> PAGEREF _Toc206500843 \h </w:instrText>
        </w:r>
        <w:r w:rsidR="007803FE">
          <w:rPr>
            <w:webHidden/>
          </w:rPr>
        </w:r>
        <w:r w:rsidR="007803FE">
          <w:rPr>
            <w:webHidden/>
          </w:rPr>
          <w:fldChar w:fldCharType="separate"/>
        </w:r>
        <w:r w:rsidR="007803FE">
          <w:rPr>
            <w:webHidden/>
          </w:rPr>
          <w:t>84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25. Визуальная форма формуляра «Уведомление клиента ЛС»</w:t>
        </w:r>
        <w:r w:rsidR="007803FE">
          <w:rPr>
            <w:webHidden/>
          </w:rPr>
          <w:tab/>
        </w:r>
        <w:r w:rsidR="007803FE">
          <w:rPr>
            <w:webHidden/>
          </w:rPr>
          <w:fldChar w:fldCharType="begin"/>
        </w:r>
        <w:r w:rsidR="007803FE">
          <w:rPr>
            <w:webHidden/>
          </w:rPr>
          <w:instrText xml:space="preserve"> PAGEREF _Toc206500844 \h </w:instrText>
        </w:r>
        <w:r w:rsidR="007803FE">
          <w:rPr>
            <w:webHidden/>
          </w:rPr>
        </w:r>
        <w:r w:rsidR="007803FE">
          <w:rPr>
            <w:webHidden/>
          </w:rPr>
          <w:fldChar w:fldCharType="separate"/>
        </w:r>
        <w:r w:rsidR="007803FE">
          <w:rPr>
            <w:webHidden/>
          </w:rPr>
          <w:t>85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26. Списковая форма формуляра «Протоколы»</w:t>
        </w:r>
        <w:r w:rsidR="007803FE">
          <w:rPr>
            <w:webHidden/>
          </w:rPr>
          <w:tab/>
        </w:r>
        <w:r w:rsidR="007803FE">
          <w:rPr>
            <w:webHidden/>
          </w:rPr>
          <w:fldChar w:fldCharType="begin"/>
        </w:r>
        <w:r w:rsidR="007803FE">
          <w:rPr>
            <w:webHidden/>
          </w:rPr>
          <w:instrText xml:space="preserve"> PAGEREF _Toc206500845 \h </w:instrText>
        </w:r>
        <w:r w:rsidR="007803FE">
          <w:rPr>
            <w:webHidden/>
          </w:rPr>
        </w:r>
        <w:r w:rsidR="007803FE">
          <w:rPr>
            <w:webHidden/>
          </w:rPr>
          <w:fldChar w:fldCharType="separate"/>
        </w:r>
        <w:r w:rsidR="007803FE">
          <w:rPr>
            <w:webHidden/>
          </w:rPr>
          <w:t>86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27. Визуальная форма формуляра «Протоколы»</w:t>
        </w:r>
        <w:r w:rsidR="007803FE">
          <w:rPr>
            <w:webHidden/>
          </w:rPr>
          <w:tab/>
        </w:r>
        <w:r w:rsidR="007803FE">
          <w:rPr>
            <w:webHidden/>
          </w:rPr>
          <w:fldChar w:fldCharType="begin"/>
        </w:r>
        <w:r w:rsidR="007803FE">
          <w:rPr>
            <w:webHidden/>
          </w:rPr>
          <w:instrText xml:space="preserve"> PAGEREF _Toc206500846 \h </w:instrText>
        </w:r>
        <w:r w:rsidR="007803FE">
          <w:rPr>
            <w:webHidden/>
          </w:rPr>
        </w:r>
        <w:r w:rsidR="007803FE">
          <w:rPr>
            <w:webHidden/>
          </w:rPr>
          <w:fldChar w:fldCharType="separate"/>
        </w:r>
        <w:r w:rsidR="007803FE">
          <w:rPr>
            <w:webHidden/>
          </w:rPr>
          <w:t>86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28. Списковая форма формуляра «Информация о реквизитах ЛС»</w:t>
        </w:r>
        <w:r w:rsidR="007803FE">
          <w:rPr>
            <w:webHidden/>
          </w:rPr>
          <w:tab/>
        </w:r>
        <w:r w:rsidR="007803FE">
          <w:rPr>
            <w:webHidden/>
          </w:rPr>
          <w:fldChar w:fldCharType="begin"/>
        </w:r>
        <w:r w:rsidR="007803FE">
          <w:rPr>
            <w:webHidden/>
          </w:rPr>
          <w:instrText xml:space="preserve"> PAGEREF _Toc206500847 \h </w:instrText>
        </w:r>
        <w:r w:rsidR="007803FE">
          <w:rPr>
            <w:webHidden/>
          </w:rPr>
        </w:r>
        <w:r w:rsidR="007803FE">
          <w:rPr>
            <w:webHidden/>
          </w:rPr>
          <w:fldChar w:fldCharType="separate"/>
        </w:r>
        <w:r w:rsidR="007803FE">
          <w:rPr>
            <w:webHidden/>
          </w:rPr>
          <w:t>87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29. Визуальная форма формуляра «Информация о реквизитах ЛС»</w:t>
        </w:r>
        <w:r w:rsidR="007803FE">
          <w:rPr>
            <w:webHidden/>
          </w:rPr>
          <w:tab/>
        </w:r>
        <w:r w:rsidR="007803FE">
          <w:rPr>
            <w:webHidden/>
          </w:rPr>
          <w:fldChar w:fldCharType="begin"/>
        </w:r>
        <w:r w:rsidR="007803FE">
          <w:rPr>
            <w:webHidden/>
          </w:rPr>
          <w:instrText xml:space="preserve"> PAGEREF _Toc206500848 \h </w:instrText>
        </w:r>
        <w:r w:rsidR="007803FE">
          <w:rPr>
            <w:webHidden/>
          </w:rPr>
        </w:r>
        <w:r w:rsidR="007803FE">
          <w:rPr>
            <w:webHidden/>
          </w:rPr>
          <w:fldChar w:fldCharType="separate"/>
        </w:r>
        <w:r w:rsidR="007803FE">
          <w:rPr>
            <w:webHidden/>
          </w:rPr>
          <w:t>87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4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30. Списковая форма «Уведомление об открытии (отказе открытия) лицевого счета головному исполнителю (исполнителю)»</w:t>
        </w:r>
        <w:r w:rsidR="007803FE">
          <w:rPr>
            <w:webHidden/>
          </w:rPr>
          <w:tab/>
        </w:r>
        <w:r w:rsidR="007803FE">
          <w:rPr>
            <w:webHidden/>
          </w:rPr>
          <w:fldChar w:fldCharType="begin"/>
        </w:r>
        <w:r w:rsidR="007803FE">
          <w:rPr>
            <w:webHidden/>
          </w:rPr>
          <w:instrText xml:space="preserve"> PAGEREF _Toc206500849 \h </w:instrText>
        </w:r>
        <w:r w:rsidR="007803FE">
          <w:rPr>
            <w:webHidden/>
          </w:rPr>
        </w:r>
        <w:r w:rsidR="007803FE">
          <w:rPr>
            <w:webHidden/>
          </w:rPr>
          <w:fldChar w:fldCharType="separate"/>
        </w:r>
        <w:r w:rsidR="007803FE">
          <w:rPr>
            <w:webHidden/>
          </w:rPr>
          <w:t>89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31. Визуальная форма «Уведомление об открытии (отказе открытия) лицевого счета головному исполнителю (исполнителю)»</w:t>
        </w:r>
        <w:r w:rsidR="007803FE">
          <w:rPr>
            <w:webHidden/>
          </w:rPr>
          <w:tab/>
        </w:r>
        <w:r w:rsidR="007803FE">
          <w:rPr>
            <w:webHidden/>
          </w:rPr>
          <w:fldChar w:fldCharType="begin"/>
        </w:r>
        <w:r w:rsidR="007803FE">
          <w:rPr>
            <w:webHidden/>
          </w:rPr>
          <w:instrText xml:space="preserve"> PAGEREF _Toc206500850 \h </w:instrText>
        </w:r>
        <w:r w:rsidR="007803FE">
          <w:rPr>
            <w:webHidden/>
          </w:rPr>
        </w:r>
        <w:r w:rsidR="007803FE">
          <w:rPr>
            <w:webHidden/>
          </w:rPr>
          <w:fldChar w:fldCharType="separate"/>
        </w:r>
        <w:r w:rsidR="007803FE">
          <w:rPr>
            <w:webHidden/>
          </w:rPr>
          <w:t>89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32. Списковая форма формуляра «Уведомление о необходимости закрытия ЛС»</w:t>
        </w:r>
        <w:r w:rsidR="007803FE">
          <w:rPr>
            <w:webHidden/>
          </w:rPr>
          <w:tab/>
        </w:r>
        <w:r w:rsidR="007803FE">
          <w:rPr>
            <w:webHidden/>
          </w:rPr>
          <w:fldChar w:fldCharType="begin"/>
        </w:r>
        <w:r w:rsidR="007803FE">
          <w:rPr>
            <w:webHidden/>
          </w:rPr>
          <w:instrText xml:space="preserve"> PAGEREF _Toc206500851 \h </w:instrText>
        </w:r>
        <w:r w:rsidR="007803FE">
          <w:rPr>
            <w:webHidden/>
          </w:rPr>
        </w:r>
        <w:r w:rsidR="007803FE">
          <w:rPr>
            <w:webHidden/>
          </w:rPr>
          <w:fldChar w:fldCharType="separate"/>
        </w:r>
        <w:r w:rsidR="007803FE">
          <w:rPr>
            <w:webHidden/>
          </w:rPr>
          <w:t>91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2"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33. Визуальная форма формуляра «Уведомление о необходимости закрытия ЛС»</w:t>
        </w:r>
        <w:r w:rsidR="007803FE">
          <w:rPr>
            <w:webHidden/>
          </w:rPr>
          <w:tab/>
        </w:r>
        <w:r w:rsidR="007803FE">
          <w:rPr>
            <w:webHidden/>
          </w:rPr>
          <w:fldChar w:fldCharType="begin"/>
        </w:r>
        <w:r w:rsidR="007803FE">
          <w:rPr>
            <w:webHidden/>
          </w:rPr>
          <w:instrText xml:space="preserve"> PAGEREF _Toc206500852 \h </w:instrText>
        </w:r>
        <w:r w:rsidR="007803FE">
          <w:rPr>
            <w:webHidden/>
          </w:rPr>
        </w:r>
        <w:r w:rsidR="007803FE">
          <w:rPr>
            <w:webHidden/>
          </w:rPr>
          <w:fldChar w:fldCharType="separate"/>
        </w:r>
        <w:r w:rsidR="007803FE">
          <w:rPr>
            <w:webHidden/>
          </w:rPr>
          <w:t>92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34. Справочник «Типы документов-оснований»</w:t>
        </w:r>
        <w:r w:rsidR="007803FE">
          <w:rPr>
            <w:webHidden/>
          </w:rPr>
          <w:tab/>
        </w:r>
        <w:r w:rsidR="007803FE">
          <w:rPr>
            <w:webHidden/>
          </w:rPr>
          <w:fldChar w:fldCharType="begin"/>
        </w:r>
        <w:r w:rsidR="007803FE">
          <w:rPr>
            <w:webHidden/>
          </w:rPr>
          <w:instrText xml:space="preserve"> PAGEREF _Toc206500853 \h </w:instrText>
        </w:r>
        <w:r w:rsidR="007803FE">
          <w:rPr>
            <w:webHidden/>
          </w:rPr>
        </w:r>
        <w:r w:rsidR="007803FE">
          <w:rPr>
            <w:webHidden/>
          </w:rPr>
          <w:fldChar w:fldCharType="separate"/>
        </w:r>
        <w:r w:rsidR="007803FE">
          <w:rPr>
            <w:webHidden/>
          </w:rPr>
          <w:t>93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35. Визуальная форма справочника «Типы документов-оснований»</w:t>
        </w:r>
        <w:r w:rsidR="007803FE">
          <w:rPr>
            <w:webHidden/>
          </w:rPr>
          <w:tab/>
        </w:r>
        <w:r w:rsidR="007803FE">
          <w:rPr>
            <w:webHidden/>
          </w:rPr>
          <w:fldChar w:fldCharType="begin"/>
        </w:r>
        <w:r w:rsidR="007803FE">
          <w:rPr>
            <w:webHidden/>
          </w:rPr>
          <w:instrText xml:space="preserve"> PAGEREF _Toc206500854 \h </w:instrText>
        </w:r>
        <w:r w:rsidR="007803FE">
          <w:rPr>
            <w:webHidden/>
          </w:rPr>
        </w:r>
        <w:r w:rsidR="007803FE">
          <w:rPr>
            <w:webHidden/>
          </w:rPr>
          <w:fldChar w:fldCharType="separate"/>
        </w:r>
        <w:r w:rsidR="007803FE">
          <w:rPr>
            <w:webHidden/>
          </w:rPr>
          <w:t>93</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36. Открытие «Электронной карточки образцов подписей» из списковой формы справочника «Сводный реестр»</w:t>
        </w:r>
        <w:r w:rsidR="007803FE">
          <w:rPr>
            <w:webHidden/>
          </w:rPr>
          <w:tab/>
        </w:r>
        <w:r w:rsidR="007803FE">
          <w:rPr>
            <w:webHidden/>
          </w:rPr>
          <w:fldChar w:fldCharType="begin"/>
        </w:r>
        <w:r w:rsidR="007803FE">
          <w:rPr>
            <w:webHidden/>
          </w:rPr>
          <w:instrText xml:space="preserve"> PAGEREF _Toc206500855 \h </w:instrText>
        </w:r>
        <w:r w:rsidR="007803FE">
          <w:rPr>
            <w:webHidden/>
          </w:rPr>
        </w:r>
        <w:r w:rsidR="007803FE">
          <w:rPr>
            <w:webHidden/>
          </w:rPr>
          <w:fldChar w:fldCharType="separate"/>
        </w:r>
        <w:r w:rsidR="007803FE">
          <w:rPr>
            <w:webHidden/>
          </w:rPr>
          <w:t>94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37. Открытие «Электронной карточки образцов подписей» из визуальной формы записи справочника «Сводный реестр»</w:t>
        </w:r>
        <w:r w:rsidR="007803FE">
          <w:rPr>
            <w:webHidden/>
          </w:rPr>
          <w:tab/>
        </w:r>
        <w:r w:rsidR="007803FE">
          <w:rPr>
            <w:webHidden/>
          </w:rPr>
          <w:fldChar w:fldCharType="begin"/>
        </w:r>
        <w:r w:rsidR="007803FE">
          <w:rPr>
            <w:webHidden/>
          </w:rPr>
          <w:instrText xml:space="preserve"> PAGEREF _Toc206500856 \h </w:instrText>
        </w:r>
        <w:r w:rsidR="007803FE">
          <w:rPr>
            <w:webHidden/>
          </w:rPr>
        </w:r>
        <w:r w:rsidR="007803FE">
          <w:rPr>
            <w:webHidden/>
          </w:rPr>
          <w:fldChar w:fldCharType="separate"/>
        </w:r>
        <w:r w:rsidR="007803FE">
          <w:rPr>
            <w:webHidden/>
          </w:rPr>
          <w:t>95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38. Визуальная форма «Электронной карточки образцов подписей»</w:t>
        </w:r>
        <w:r w:rsidR="007803FE">
          <w:rPr>
            <w:webHidden/>
          </w:rPr>
          <w:tab/>
        </w:r>
        <w:r w:rsidR="007803FE">
          <w:rPr>
            <w:webHidden/>
          </w:rPr>
          <w:fldChar w:fldCharType="begin"/>
        </w:r>
        <w:r w:rsidR="007803FE">
          <w:rPr>
            <w:webHidden/>
          </w:rPr>
          <w:instrText xml:space="preserve"> PAGEREF _Toc206500857 \h </w:instrText>
        </w:r>
        <w:r w:rsidR="007803FE">
          <w:rPr>
            <w:webHidden/>
          </w:rPr>
        </w:r>
        <w:r w:rsidR="007803FE">
          <w:rPr>
            <w:webHidden/>
          </w:rPr>
          <w:fldChar w:fldCharType="separate"/>
        </w:r>
        <w:r w:rsidR="007803FE">
          <w:rPr>
            <w:webHidden/>
          </w:rPr>
          <w:t>95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39. Экранная форма рабочего места документа</w:t>
        </w:r>
        <w:r w:rsidR="007803FE">
          <w:rPr>
            <w:webHidden/>
          </w:rPr>
          <w:tab/>
        </w:r>
        <w:r w:rsidR="007803FE">
          <w:rPr>
            <w:webHidden/>
          </w:rPr>
          <w:fldChar w:fldCharType="begin"/>
        </w:r>
        <w:r w:rsidR="007803FE">
          <w:rPr>
            <w:webHidden/>
          </w:rPr>
          <w:instrText xml:space="preserve"> PAGEREF _Toc206500858 \h </w:instrText>
        </w:r>
        <w:r w:rsidR="007803FE">
          <w:rPr>
            <w:webHidden/>
          </w:rPr>
        </w:r>
        <w:r w:rsidR="007803FE">
          <w:rPr>
            <w:webHidden/>
          </w:rPr>
          <w:fldChar w:fldCharType="separate"/>
        </w:r>
        <w:r w:rsidR="007803FE">
          <w:rPr>
            <w:webHidden/>
          </w:rPr>
          <w:t>97</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5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40. Пользовательские фильтры</w:t>
        </w:r>
        <w:r w:rsidR="007803FE">
          <w:rPr>
            <w:webHidden/>
          </w:rPr>
          <w:tab/>
        </w:r>
        <w:r w:rsidR="007803FE">
          <w:rPr>
            <w:webHidden/>
          </w:rPr>
          <w:fldChar w:fldCharType="begin"/>
        </w:r>
        <w:r w:rsidR="007803FE">
          <w:rPr>
            <w:webHidden/>
          </w:rPr>
          <w:instrText xml:space="preserve"> PAGEREF _Toc206500859 \h </w:instrText>
        </w:r>
        <w:r w:rsidR="007803FE">
          <w:rPr>
            <w:webHidden/>
          </w:rPr>
        </w:r>
        <w:r w:rsidR="007803FE">
          <w:rPr>
            <w:webHidden/>
          </w:rPr>
          <w:fldChar w:fldCharType="separate"/>
        </w:r>
        <w:r w:rsidR="007803FE">
          <w:rPr>
            <w:webHidden/>
          </w:rPr>
          <w:t>99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41. Выбор соответствия для фильтра</w:t>
        </w:r>
        <w:r w:rsidR="007803FE">
          <w:rPr>
            <w:webHidden/>
          </w:rPr>
          <w:tab/>
        </w:r>
        <w:r w:rsidR="007803FE">
          <w:rPr>
            <w:webHidden/>
          </w:rPr>
          <w:fldChar w:fldCharType="begin"/>
        </w:r>
        <w:r w:rsidR="007803FE">
          <w:rPr>
            <w:webHidden/>
          </w:rPr>
          <w:instrText xml:space="preserve"> PAGEREF _Toc206500860 \h </w:instrText>
        </w:r>
        <w:r w:rsidR="007803FE">
          <w:rPr>
            <w:webHidden/>
          </w:rPr>
        </w:r>
        <w:r w:rsidR="007803FE">
          <w:rPr>
            <w:webHidden/>
          </w:rPr>
          <w:fldChar w:fldCharType="separate"/>
        </w:r>
        <w:r w:rsidR="007803FE">
          <w:rPr>
            <w:webHidden/>
          </w:rPr>
          <w:t>100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42. Фильтр с форматом дата</w:t>
        </w:r>
        <w:r w:rsidR="007803FE">
          <w:rPr>
            <w:webHidden/>
          </w:rPr>
          <w:tab/>
        </w:r>
        <w:r w:rsidR="007803FE">
          <w:rPr>
            <w:webHidden/>
          </w:rPr>
          <w:fldChar w:fldCharType="begin"/>
        </w:r>
        <w:r w:rsidR="007803FE">
          <w:rPr>
            <w:webHidden/>
          </w:rPr>
          <w:instrText xml:space="preserve"> PAGEREF _Toc206500861 \h </w:instrText>
        </w:r>
        <w:r w:rsidR="007803FE">
          <w:rPr>
            <w:webHidden/>
          </w:rPr>
        </w:r>
        <w:r w:rsidR="007803FE">
          <w:rPr>
            <w:webHidden/>
          </w:rPr>
          <w:fldChar w:fldCharType="separate"/>
        </w:r>
        <w:r w:rsidR="007803FE">
          <w:rPr>
            <w:webHidden/>
          </w:rPr>
          <w:t>100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2"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43. Активация функции «Вычислить общий размер скроллера»</w:t>
        </w:r>
        <w:r w:rsidR="007803FE">
          <w:rPr>
            <w:webHidden/>
          </w:rPr>
          <w:tab/>
        </w:r>
        <w:r w:rsidR="007803FE">
          <w:rPr>
            <w:webHidden/>
          </w:rPr>
          <w:fldChar w:fldCharType="begin"/>
        </w:r>
        <w:r w:rsidR="007803FE">
          <w:rPr>
            <w:webHidden/>
          </w:rPr>
          <w:instrText xml:space="preserve"> PAGEREF _Toc206500862 \h </w:instrText>
        </w:r>
        <w:r w:rsidR="007803FE">
          <w:rPr>
            <w:webHidden/>
          </w:rPr>
        </w:r>
        <w:r w:rsidR="007803FE">
          <w:rPr>
            <w:webHidden/>
          </w:rPr>
          <w:fldChar w:fldCharType="separate"/>
        </w:r>
        <w:r w:rsidR="007803FE">
          <w:rPr>
            <w:webHidden/>
          </w:rPr>
          <w:t>100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bCs/>
          </w:rPr>
          <w:t>44</w:t>
        </w:r>
        <w:r w:rsidR="007803FE" w:rsidRPr="00991ED2">
          <w:rPr>
            <w:rStyle w:val="aff5"/>
          </w:rPr>
          <w:t>. Стандартная панель</w:t>
        </w:r>
        <w:r w:rsidR="007803FE">
          <w:rPr>
            <w:webHidden/>
          </w:rPr>
          <w:tab/>
        </w:r>
        <w:r w:rsidR="007803FE">
          <w:rPr>
            <w:webHidden/>
          </w:rPr>
          <w:fldChar w:fldCharType="begin"/>
        </w:r>
        <w:r w:rsidR="007803FE">
          <w:rPr>
            <w:webHidden/>
          </w:rPr>
          <w:instrText xml:space="preserve"> PAGEREF _Toc206500863 \h </w:instrText>
        </w:r>
        <w:r w:rsidR="007803FE">
          <w:rPr>
            <w:webHidden/>
          </w:rPr>
        </w:r>
        <w:r w:rsidR="007803FE">
          <w:rPr>
            <w:webHidden/>
          </w:rPr>
          <w:fldChar w:fldCharType="separate"/>
        </w:r>
        <w:r w:rsidR="007803FE">
          <w:rPr>
            <w:webHidden/>
          </w:rPr>
          <w:t>101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45. Окно «Информация о документе»</w:t>
        </w:r>
        <w:r w:rsidR="007803FE">
          <w:rPr>
            <w:webHidden/>
          </w:rPr>
          <w:tab/>
        </w:r>
        <w:r w:rsidR="007803FE">
          <w:rPr>
            <w:webHidden/>
          </w:rPr>
          <w:fldChar w:fldCharType="begin"/>
        </w:r>
        <w:r w:rsidR="007803FE">
          <w:rPr>
            <w:webHidden/>
          </w:rPr>
          <w:instrText xml:space="preserve"> PAGEREF _Toc206500864 \h </w:instrText>
        </w:r>
        <w:r w:rsidR="007803FE">
          <w:rPr>
            <w:webHidden/>
          </w:rPr>
        </w:r>
        <w:r w:rsidR="007803FE">
          <w:rPr>
            <w:webHidden/>
          </w:rPr>
          <w:fldChar w:fldCharType="separate"/>
        </w:r>
        <w:r w:rsidR="007803FE">
          <w:rPr>
            <w:webHidden/>
          </w:rPr>
          <w:t>101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46. Ошибка «Нет прав для создания документа»</w:t>
        </w:r>
        <w:r w:rsidR="007803FE">
          <w:rPr>
            <w:webHidden/>
          </w:rPr>
          <w:tab/>
        </w:r>
        <w:r w:rsidR="007803FE">
          <w:rPr>
            <w:webHidden/>
          </w:rPr>
          <w:fldChar w:fldCharType="begin"/>
        </w:r>
        <w:r w:rsidR="007803FE">
          <w:rPr>
            <w:webHidden/>
          </w:rPr>
          <w:instrText xml:space="preserve"> PAGEREF _Toc206500865 \h </w:instrText>
        </w:r>
        <w:r w:rsidR="007803FE">
          <w:rPr>
            <w:webHidden/>
          </w:rPr>
        </w:r>
        <w:r w:rsidR="007803FE">
          <w:rPr>
            <w:webHidden/>
          </w:rPr>
          <w:fldChar w:fldCharType="separate"/>
        </w:r>
        <w:r w:rsidR="007803FE">
          <w:rPr>
            <w:webHidden/>
          </w:rPr>
          <w:t>104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47. Ошибка при открытии формуляров</w:t>
        </w:r>
        <w:r w:rsidR="007803FE">
          <w:rPr>
            <w:webHidden/>
          </w:rPr>
          <w:tab/>
        </w:r>
        <w:r w:rsidR="007803FE">
          <w:rPr>
            <w:webHidden/>
          </w:rPr>
          <w:fldChar w:fldCharType="begin"/>
        </w:r>
        <w:r w:rsidR="007803FE">
          <w:rPr>
            <w:webHidden/>
          </w:rPr>
          <w:instrText xml:space="preserve"> PAGEREF _Toc206500866 \h </w:instrText>
        </w:r>
        <w:r w:rsidR="007803FE">
          <w:rPr>
            <w:webHidden/>
          </w:rPr>
        </w:r>
        <w:r w:rsidR="007803FE">
          <w:rPr>
            <w:webHidden/>
          </w:rPr>
          <w:fldChar w:fldCharType="separate"/>
        </w:r>
        <w:r w:rsidR="007803FE">
          <w:rPr>
            <w:webHidden/>
          </w:rPr>
          <w:t>104</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48. Ошибка при открытии формуляров</w:t>
        </w:r>
        <w:r w:rsidR="007803FE">
          <w:rPr>
            <w:webHidden/>
          </w:rPr>
          <w:tab/>
        </w:r>
        <w:r w:rsidR="007803FE">
          <w:rPr>
            <w:webHidden/>
          </w:rPr>
          <w:fldChar w:fldCharType="begin"/>
        </w:r>
        <w:r w:rsidR="007803FE">
          <w:rPr>
            <w:webHidden/>
          </w:rPr>
          <w:instrText xml:space="preserve"> PAGEREF _Toc206500867 \h </w:instrText>
        </w:r>
        <w:r w:rsidR="007803FE">
          <w:rPr>
            <w:webHidden/>
          </w:rPr>
        </w:r>
        <w:r w:rsidR="007803FE">
          <w:rPr>
            <w:webHidden/>
          </w:rPr>
          <w:fldChar w:fldCharType="separate"/>
        </w:r>
        <w:r w:rsidR="007803FE">
          <w:rPr>
            <w:webHidden/>
          </w:rPr>
          <w:t>105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49. Ошибка при открытии фильтр-папок</w:t>
        </w:r>
        <w:r w:rsidR="007803FE">
          <w:rPr>
            <w:webHidden/>
          </w:rPr>
          <w:tab/>
        </w:r>
        <w:r w:rsidR="007803FE">
          <w:rPr>
            <w:webHidden/>
          </w:rPr>
          <w:fldChar w:fldCharType="begin"/>
        </w:r>
        <w:r w:rsidR="007803FE">
          <w:rPr>
            <w:webHidden/>
          </w:rPr>
          <w:instrText xml:space="preserve"> PAGEREF _Toc206500868 \h </w:instrText>
        </w:r>
        <w:r w:rsidR="007803FE">
          <w:rPr>
            <w:webHidden/>
          </w:rPr>
        </w:r>
        <w:r w:rsidR="007803FE">
          <w:rPr>
            <w:webHidden/>
          </w:rPr>
          <w:fldChar w:fldCharType="separate"/>
        </w:r>
        <w:r w:rsidR="007803FE">
          <w:rPr>
            <w:webHidden/>
          </w:rPr>
          <w:t>105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6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50. Ошибка плагина Java</w:t>
        </w:r>
        <w:r w:rsidR="007803FE">
          <w:rPr>
            <w:webHidden/>
          </w:rPr>
          <w:tab/>
        </w:r>
        <w:r w:rsidR="007803FE">
          <w:rPr>
            <w:webHidden/>
          </w:rPr>
          <w:fldChar w:fldCharType="begin"/>
        </w:r>
        <w:r w:rsidR="007803FE">
          <w:rPr>
            <w:webHidden/>
          </w:rPr>
          <w:instrText xml:space="preserve"> PAGEREF _Toc206500869 \h </w:instrText>
        </w:r>
        <w:r w:rsidR="007803FE">
          <w:rPr>
            <w:webHidden/>
          </w:rPr>
        </w:r>
        <w:r w:rsidR="007803FE">
          <w:rPr>
            <w:webHidden/>
          </w:rPr>
          <w:fldChar w:fldCharType="separate"/>
        </w:r>
        <w:r w:rsidR="007803FE">
          <w:rPr>
            <w:webHidden/>
          </w:rPr>
          <w:t>105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0"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51. Ошибка при работе Меню</w:t>
        </w:r>
        <w:r w:rsidR="007803FE">
          <w:rPr>
            <w:webHidden/>
          </w:rPr>
          <w:tab/>
        </w:r>
        <w:r w:rsidR="007803FE">
          <w:rPr>
            <w:webHidden/>
          </w:rPr>
          <w:fldChar w:fldCharType="begin"/>
        </w:r>
        <w:r w:rsidR="007803FE">
          <w:rPr>
            <w:webHidden/>
          </w:rPr>
          <w:instrText xml:space="preserve"> PAGEREF _Toc206500870 \h </w:instrText>
        </w:r>
        <w:r w:rsidR="007803FE">
          <w:rPr>
            <w:webHidden/>
          </w:rPr>
        </w:r>
        <w:r w:rsidR="007803FE">
          <w:rPr>
            <w:webHidden/>
          </w:rPr>
          <w:fldChar w:fldCharType="separate"/>
        </w:r>
        <w:r w:rsidR="007803FE">
          <w:rPr>
            <w:webHidden/>
          </w:rPr>
          <w:t>105</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1"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52. Ошибка при создании копии документа</w:t>
        </w:r>
        <w:r w:rsidR="007803FE">
          <w:rPr>
            <w:webHidden/>
          </w:rPr>
          <w:tab/>
        </w:r>
        <w:r w:rsidR="007803FE">
          <w:rPr>
            <w:webHidden/>
          </w:rPr>
          <w:fldChar w:fldCharType="begin"/>
        </w:r>
        <w:r w:rsidR="007803FE">
          <w:rPr>
            <w:webHidden/>
          </w:rPr>
          <w:instrText xml:space="preserve"> PAGEREF _Toc206500871 \h </w:instrText>
        </w:r>
        <w:r w:rsidR="007803FE">
          <w:rPr>
            <w:webHidden/>
          </w:rPr>
        </w:r>
        <w:r w:rsidR="007803FE">
          <w:rPr>
            <w:webHidden/>
          </w:rPr>
          <w:fldChar w:fldCharType="separate"/>
        </w:r>
        <w:r w:rsidR="007803FE">
          <w:rPr>
            <w:webHidden/>
          </w:rPr>
          <w:t>106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2"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53. Ошибка печати документа</w:t>
        </w:r>
        <w:r w:rsidR="007803FE">
          <w:rPr>
            <w:webHidden/>
          </w:rPr>
          <w:tab/>
        </w:r>
        <w:r w:rsidR="007803FE">
          <w:rPr>
            <w:webHidden/>
          </w:rPr>
          <w:fldChar w:fldCharType="begin"/>
        </w:r>
        <w:r w:rsidR="007803FE">
          <w:rPr>
            <w:webHidden/>
          </w:rPr>
          <w:instrText xml:space="preserve"> PAGEREF _Toc206500872 \h </w:instrText>
        </w:r>
        <w:r w:rsidR="007803FE">
          <w:rPr>
            <w:webHidden/>
          </w:rPr>
        </w:r>
        <w:r w:rsidR="007803FE">
          <w:rPr>
            <w:webHidden/>
          </w:rPr>
          <w:fldChar w:fldCharType="separate"/>
        </w:r>
        <w:r w:rsidR="007803FE">
          <w:rPr>
            <w:webHidden/>
          </w:rPr>
          <w:t>106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3"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54. Ошибка при подписании документа ЭП</w:t>
        </w:r>
        <w:r w:rsidR="007803FE">
          <w:rPr>
            <w:webHidden/>
          </w:rPr>
          <w:tab/>
        </w:r>
        <w:r w:rsidR="007803FE">
          <w:rPr>
            <w:webHidden/>
          </w:rPr>
          <w:fldChar w:fldCharType="begin"/>
        </w:r>
        <w:r w:rsidR="007803FE">
          <w:rPr>
            <w:webHidden/>
          </w:rPr>
          <w:instrText xml:space="preserve"> PAGEREF _Toc206500873 \h </w:instrText>
        </w:r>
        <w:r w:rsidR="007803FE">
          <w:rPr>
            <w:webHidden/>
          </w:rPr>
        </w:r>
        <w:r w:rsidR="007803FE">
          <w:rPr>
            <w:webHidden/>
          </w:rPr>
          <w:fldChar w:fldCharType="separate"/>
        </w:r>
        <w:r w:rsidR="007803FE">
          <w:rPr>
            <w:webHidden/>
          </w:rPr>
          <w:t>106</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4"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55.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7803FE">
          <w:rPr>
            <w:webHidden/>
          </w:rPr>
          <w:tab/>
        </w:r>
        <w:r w:rsidR="007803FE">
          <w:rPr>
            <w:webHidden/>
          </w:rPr>
          <w:fldChar w:fldCharType="begin"/>
        </w:r>
        <w:r w:rsidR="007803FE">
          <w:rPr>
            <w:webHidden/>
          </w:rPr>
          <w:instrText xml:space="preserve"> PAGEREF _Toc206500874 \h </w:instrText>
        </w:r>
        <w:r w:rsidR="007803FE">
          <w:rPr>
            <w:webHidden/>
          </w:rPr>
        </w:r>
        <w:r w:rsidR="007803FE">
          <w:rPr>
            <w:webHidden/>
          </w:rPr>
          <w:fldChar w:fldCharType="separate"/>
        </w:r>
        <w:r w:rsidR="007803FE">
          <w:rPr>
            <w:webHidden/>
          </w:rPr>
          <w:t>108</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5"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56.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7803FE">
          <w:rPr>
            <w:webHidden/>
          </w:rPr>
          <w:tab/>
        </w:r>
        <w:r w:rsidR="007803FE">
          <w:rPr>
            <w:webHidden/>
          </w:rPr>
          <w:fldChar w:fldCharType="begin"/>
        </w:r>
        <w:r w:rsidR="007803FE">
          <w:rPr>
            <w:webHidden/>
          </w:rPr>
          <w:instrText xml:space="preserve"> PAGEREF _Toc206500875 \h </w:instrText>
        </w:r>
        <w:r w:rsidR="007803FE">
          <w:rPr>
            <w:webHidden/>
          </w:rPr>
        </w:r>
        <w:r w:rsidR="007803FE">
          <w:rPr>
            <w:webHidden/>
          </w:rPr>
          <w:fldChar w:fldCharType="separate"/>
        </w:r>
        <w:r w:rsidR="007803FE">
          <w:rPr>
            <w:webHidden/>
          </w:rPr>
          <w:t>109</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6"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57.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7803FE">
          <w:rPr>
            <w:webHidden/>
          </w:rPr>
          <w:tab/>
        </w:r>
        <w:r w:rsidR="007803FE">
          <w:rPr>
            <w:webHidden/>
          </w:rPr>
          <w:fldChar w:fldCharType="begin"/>
        </w:r>
        <w:r w:rsidR="007803FE">
          <w:rPr>
            <w:webHidden/>
          </w:rPr>
          <w:instrText xml:space="preserve"> PAGEREF _Toc206500876 \h </w:instrText>
        </w:r>
        <w:r w:rsidR="007803FE">
          <w:rPr>
            <w:webHidden/>
          </w:rPr>
        </w:r>
        <w:r w:rsidR="007803FE">
          <w:rPr>
            <w:webHidden/>
          </w:rPr>
          <w:fldChar w:fldCharType="separate"/>
        </w:r>
        <w:r w:rsidR="007803FE">
          <w:rPr>
            <w:webHidden/>
          </w:rPr>
          <w:t>110</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7"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58.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7803FE">
          <w:rPr>
            <w:webHidden/>
          </w:rPr>
          <w:tab/>
        </w:r>
        <w:r w:rsidR="007803FE">
          <w:rPr>
            <w:webHidden/>
          </w:rPr>
          <w:fldChar w:fldCharType="begin"/>
        </w:r>
        <w:r w:rsidR="007803FE">
          <w:rPr>
            <w:webHidden/>
          </w:rPr>
          <w:instrText xml:space="preserve"> PAGEREF _Toc206500877 \h </w:instrText>
        </w:r>
        <w:r w:rsidR="007803FE">
          <w:rPr>
            <w:webHidden/>
          </w:rPr>
        </w:r>
        <w:r w:rsidR="007803FE">
          <w:rPr>
            <w:webHidden/>
          </w:rPr>
          <w:fldChar w:fldCharType="separate"/>
        </w:r>
        <w:r w:rsidR="007803FE">
          <w:rPr>
            <w:webHidden/>
          </w:rPr>
          <w:t>111</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8"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59. Схема (1) привязки «Платежный центр – Центр специализации – ТОФК»</w:t>
        </w:r>
        <w:r w:rsidR="007803FE">
          <w:rPr>
            <w:webHidden/>
          </w:rPr>
          <w:tab/>
        </w:r>
        <w:r w:rsidR="007803FE">
          <w:rPr>
            <w:webHidden/>
          </w:rPr>
          <w:fldChar w:fldCharType="begin"/>
        </w:r>
        <w:r w:rsidR="007803FE">
          <w:rPr>
            <w:webHidden/>
          </w:rPr>
          <w:instrText xml:space="preserve"> PAGEREF _Toc206500878 \h </w:instrText>
        </w:r>
        <w:r w:rsidR="007803FE">
          <w:rPr>
            <w:webHidden/>
          </w:rPr>
        </w:r>
        <w:r w:rsidR="007803FE">
          <w:rPr>
            <w:webHidden/>
          </w:rPr>
          <w:fldChar w:fldCharType="separate"/>
        </w:r>
        <w:r w:rsidR="007803FE">
          <w:rPr>
            <w:webHidden/>
          </w:rPr>
          <w:t>112</w:t>
        </w:r>
        <w:r w:rsidR="007803FE">
          <w:rPr>
            <w:webHidden/>
          </w:rPr>
          <w:fldChar w:fldCharType="end"/>
        </w:r>
      </w:hyperlink>
    </w:p>
    <w:p w:rsidR="007803FE" w:rsidRDefault="00626E89">
      <w:pPr>
        <w:pStyle w:val="afffff9"/>
        <w:rPr>
          <w:rFonts w:asciiTheme="minorHAnsi" w:eastAsiaTheme="minorEastAsia" w:hAnsiTheme="minorHAnsi" w:cstheme="minorBidi"/>
          <w:sz w:val="22"/>
          <w:szCs w:val="22"/>
        </w:rPr>
      </w:pPr>
      <w:hyperlink w:anchor="_Toc206500879" w:history="1">
        <w:r w:rsidR="007803FE" w:rsidRPr="00991ED2">
          <w:rPr>
            <w:rStyle w:val="aff5"/>
          </w:rPr>
          <w:t>Рисунок </w:t>
        </w:r>
        <w:r w:rsidR="007803FE">
          <w:rPr>
            <w:rFonts w:asciiTheme="minorHAnsi" w:eastAsiaTheme="minorEastAsia" w:hAnsiTheme="minorHAnsi" w:cstheme="minorBidi"/>
            <w:sz w:val="22"/>
            <w:szCs w:val="22"/>
          </w:rPr>
          <w:tab/>
        </w:r>
        <w:r w:rsidR="007803FE" w:rsidRPr="00991ED2">
          <w:rPr>
            <w:rStyle w:val="aff5"/>
          </w:rPr>
          <w:t>60. Схема (2) привязки «Платежный центр – Центр специализации – ТОФК»</w:t>
        </w:r>
        <w:r w:rsidR="007803FE">
          <w:rPr>
            <w:webHidden/>
          </w:rPr>
          <w:tab/>
        </w:r>
        <w:r w:rsidR="007803FE">
          <w:rPr>
            <w:webHidden/>
          </w:rPr>
          <w:fldChar w:fldCharType="begin"/>
        </w:r>
        <w:r w:rsidR="007803FE">
          <w:rPr>
            <w:webHidden/>
          </w:rPr>
          <w:instrText xml:space="preserve"> PAGEREF _Toc206500879 \h </w:instrText>
        </w:r>
        <w:r w:rsidR="007803FE">
          <w:rPr>
            <w:webHidden/>
          </w:rPr>
        </w:r>
        <w:r w:rsidR="007803FE">
          <w:rPr>
            <w:webHidden/>
          </w:rPr>
          <w:fldChar w:fldCharType="separate"/>
        </w:r>
        <w:r w:rsidR="007803FE">
          <w:rPr>
            <w:webHidden/>
          </w:rPr>
          <w:t>113</w:t>
        </w:r>
        <w:r w:rsidR="007803FE">
          <w:rPr>
            <w:webHidden/>
          </w:rPr>
          <w:fldChar w:fldCharType="end"/>
        </w:r>
      </w:hyperlink>
    </w:p>
    <w:p w:rsidR="002D0298" w:rsidRPr="00C46E2B" w:rsidRDefault="002D0298" w:rsidP="002D0298">
      <w:pPr>
        <w:pStyle w:val="GOSTNormal"/>
      </w:pPr>
      <w:r w:rsidRPr="00C46E2B">
        <w:fldChar w:fldCharType="end"/>
      </w:r>
    </w:p>
    <w:p w:rsidR="00A52DD1" w:rsidRPr="00C46E2B" w:rsidRDefault="00A52DD1" w:rsidP="00A42FCF">
      <w:pPr>
        <w:pStyle w:val="GOSTReg"/>
      </w:pPr>
      <w:bookmarkStart w:id="7" w:name="_Toc206500738"/>
      <w:r w:rsidRPr="00C46E2B">
        <w:lastRenderedPageBreak/>
        <w:t>Пере</w:t>
      </w:r>
      <w:r w:rsidR="00136E49" w:rsidRPr="00C46E2B">
        <w:t>ч</w:t>
      </w:r>
      <w:r w:rsidRPr="00C46E2B">
        <w:t xml:space="preserve">ень </w:t>
      </w:r>
      <w:r w:rsidR="006F2607" w:rsidRPr="00C46E2B">
        <w:t xml:space="preserve">терминов и </w:t>
      </w:r>
      <w:r w:rsidRPr="00C46E2B">
        <w:t>сокращений</w:t>
      </w:r>
      <w:bookmarkEnd w:id="7"/>
    </w:p>
    <w:p w:rsidR="00736F11" w:rsidRPr="00C46E2B" w:rsidRDefault="00736F11" w:rsidP="00A42FCF">
      <w:pPr>
        <w:pStyle w:val="GOSTNormal"/>
      </w:pPr>
      <w:r w:rsidRPr="00C46E2B">
        <w:t>Сокращения и условные обозначения, встречающиеся в данном документе, приведены в таблице </w:t>
      </w:r>
      <w:r w:rsidR="00EF548E" w:rsidRPr="00C46E2B">
        <w:fldChar w:fldCharType="begin"/>
      </w:r>
      <w:r w:rsidR="00EF548E" w:rsidRPr="00C46E2B">
        <w:instrText xml:space="preserve"> REF _Ref438801480 \h  \* MERGEFORMAT </w:instrText>
      </w:r>
      <w:r w:rsidR="00EF548E" w:rsidRPr="00C46E2B">
        <w:fldChar w:fldCharType="separate"/>
      </w:r>
      <w:r w:rsidR="007803FE">
        <w:t>1</w:t>
      </w:r>
      <w:r w:rsidR="00EF548E" w:rsidRPr="00C46E2B">
        <w:fldChar w:fldCharType="end"/>
      </w:r>
      <w:r w:rsidRPr="00C46E2B">
        <w:t>.</w:t>
      </w:r>
    </w:p>
    <w:p w:rsidR="00736F11" w:rsidRPr="00C46E2B" w:rsidRDefault="00D70220" w:rsidP="00A42FCF">
      <w:pPr>
        <w:pStyle w:val="GOSTNameTable"/>
      </w:pPr>
      <w:r w:rsidRPr="00C46E2B">
        <w:rPr>
          <w:noProof/>
        </w:rPr>
        <w:fldChar w:fldCharType="begin"/>
      </w:r>
      <w:r w:rsidR="00736F11" w:rsidRPr="00C46E2B">
        <w:rPr>
          <w:noProof/>
        </w:rPr>
        <w:instrText xml:space="preserve"> SEQ Таблица \* ARABIC </w:instrText>
      </w:r>
      <w:r w:rsidRPr="00C46E2B">
        <w:rPr>
          <w:noProof/>
        </w:rPr>
        <w:fldChar w:fldCharType="separate"/>
      </w:r>
      <w:bookmarkStart w:id="8" w:name="_Ref438801480"/>
      <w:bookmarkStart w:id="9" w:name="_Toc529874067"/>
      <w:bookmarkStart w:id="10" w:name="_Toc94203172"/>
      <w:bookmarkStart w:id="11" w:name="_Toc206500804"/>
      <w:r w:rsidR="007803FE">
        <w:rPr>
          <w:noProof/>
        </w:rPr>
        <w:t>1</w:t>
      </w:r>
      <w:bookmarkEnd w:id="8"/>
      <w:r w:rsidRPr="00C46E2B">
        <w:rPr>
          <w:noProof/>
        </w:rPr>
        <w:fldChar w:fldCharType="end"/>
      </w:r>
      <w:r w:rsidR="00736F11" w:rsidRPr="00C46E2B">
        <w:t>. Список терминов и сокращений</w:t>
      </w:r>
      <w:bookmarkEnd w:id="9"/>
      <w:bookmarkEnd w:id="10"/>
      <w:bookmarkEnd w:id="11"/>
    </w:p>
    <w:tbl>
      <w:tblPr>
        <w:tblStyle w:val="GOSTTable"/>
        <w:tblW w:w="5000" w:type="pct"/>
        <w:tblLayout w:type="fixed"/>
        <w:tblLook w:val="00A0" w:firstRow="1" w:lastRow="0" w:firstColumn="1" w:lastColumn="0" w:noHBand="0" w:noVBand="0"/>
      </w:tblPr>
      <w:tblGrid>
        <w:gridCol w:w="2155"/>
        <w:gridCol w:w="7539"/>
      </w:tblGrid>
      <w:tr w:rsidR="004A2E5A" w:rsidRPr="00C46E2B" w:rsidTr="00C17D06">
        <w:trPr>
          <w:cnfStyle w:val="100000000000" w:firstRow="1" w:lastRow="0" w:firstColumn="0" w:lastColumn="0" w:oddVBand="0" w:evenVBand="0" w:oddHBand="0" w:evenHBand="0" w:firstRowFirstColumn="0" w:firstRowLastColumn="0" w:lastRowFirstColumn="0" w:lastRowLastColumn="0"/>
        </w:trPr>
        <w:tc>
          <w:tcPr>
            <w:tcW w:w="2155" w:type="dxa"/>
          </w:tcPr>
          <w:p w:rsidR="004A2E5A" w:rsidRPr="00C46E2B" w:rsidRDefault="004A2E5A" w:rsidP="00C92CD4">
            <w:pPr>
              <w:pStyle w:val="GOSTTableHead"/>
            </w:pPr>
            <w:r w:rsidRPr="00C46E2B">
              <w:t>Термин/сокращение</w:t>
            </w:r>
          </w:p>
        </w:tc>
        <w:tc>
          <w:tcPr>
            <w:tcW w:w="7539" w:type="dxa"/>
          </w:tcPr>
          <w:p w:rsidR="004A2E5A" w:rsidRPr="00C46E2B" w:rsidRDefault="004A2E5A" w:rsidP="00C92CD4">
            <w:pPr>
              <w:pStyle w:val="GOSTTableHead"/>
            </w:pPr>
            <w:r w:rsidRPr="00C46E2B">
              <w:t>Определение/расшифровка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rStyle w:val="GOSTReporterror"/>
                <w:rFonts w:eastAsia="Arial Unicode MS"/>
              </w:rPr>
              <w:t>eToken</w:t>
            </w:r>
          </w:p>
        </w:tc>
        <w:tc>
          <w:tcPr>
            <w:tcW w:w="7539" w:type="dxa"/>
          </w:tcPr>
          <w:p w:rsidR="004A2E5A" w:rsidRPr="00C46E2B" w:rsidRDefault="004A2E5A" w:rsidP="00C92CD4">
            <w:pPr>
              <w:pStyle w:val="GOSTTablenorm"/>
            </w:pPr>
            <w:r w:rsidRPr="00C46E2B">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GUID</w:t>
            </w:r>
          </w:p>
        </w:tc>
        <w:tc>
          <w:tcPr>
            <w:tcW w:w="7539" w:type="dxa"/>
          </w:tcPr>
          <w:p w:rsidR="004A2E5A" w:rsidRPr="00C46E2B" w:rsidRDefault="004A2E5A" w:rsidP="00C92CD4">
            <w:pPr>
              <w:pStyle w:val="GOSTTablenorm"/>
            </w:pPr>
            <w:r w:rsidRPr="00C46E2B">
              <w:t>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Java</w:t>
            </w:r>
          </w:p>
        </w:tc>
        <w:tc>
          <w:tcPr>
            <w:tcW w:w="7539" w:type="dxa"/>
          </w:tcPr>
          <w:p w:rsidR="004A2E5A" w:rsidRPr="00C46E2B" w:rsidRDefault="004A2E5A" w:rsidP="00C92CD4">
            <w:pPr>
              <w:pStyle w:val="GOSTTablenorm"/>
            </w:pPr>
            <w:r w:rsidRPr="00C46E2B">
              <w:t>Язык программирования и платформа создания приложений</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rStyle w:val="GOSTReporterror"/>
              </w:rPr>
              <w:t>ruToken</w:t>
            </w:r>
          </w:p>
        </w:tc>
        <w:tc>
          <w:tcPr>
            <w:tcW w:w="7539" w:type="dxa"/>
          </w:tcPr>
          <w:p w:rsidR="004A2E5A" w:rsidRPr="00C46E2B" w:rsidRDefault="004A2E5A" w:rsidP="00C92CD4">
            <w:pPr>
              <w:pStyle w:val="GOSTTablenorm"/>
            </w:pPr>
            <w:r w:rsidRPr="00C46E2B">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TLS</w:t>
            </w:r>
          </w:p>
        </w:tc>
        <w:tc>
          <w:tcPr>
            <w:tcW w:w="7539" w:type="dxa"/>
          </w:tcPr>
          <w:p w:rsidR="004A2E5A" w:rsidRPr="00C46E2B" w:rsidRDefault="004A2E5A" w:rsidP="00C92CD4">
            <w:pPr>
              <w:pStyle w:val="GOSTTablenorm"/>
            </w:pPr>
            <w:r w:rsidRPr="00C46E2B">
              <w:t>Transport layer security (протокол защиты транспортного уровня) – криптографический протокол, обеспечивающий защищённую передачу данных между узлами в сети Интернет</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rPr>
                <w:rStyle w:val="GOSTReporterror"/>
                <w:rFonts w:eastAsia="Arial Unicode MS"/>
              </w:rPr>
            </w:pPr>
            <w:r w:rsidRPr="00C46E2B">
              <w:t>VPN</w:t>
            </w:r>
          </w:p>
        </w:tc>
        <w:tc>
          <w:tcPr>
            <w:tcW w:w="7539" w:type="dxa"/>
          </w:tcPr>
          <w:p w:rsidR="004A2E5A" w:rsidRPr="00C46E2B" w:rsidRDefault="004A2E5A" w:rsidP="00C92CD4">
            <w:pPr>
              <w:pStyle w:val="GOSTTablenorm"/>
            </w:pPr>
            <w:r w:rsidRPr="00C46E2B">
              <w:t>Virtual Private Network. Виртуальная частная сеть – комплекс технологий, позволяющих создать логическую сеть поверх физической</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rPr>
                <w:szCs w:val="24"/>
              </w:rPr>
            </w:pPr>
            <w:r w:rsidRPr="00C46E2B">
              <w:t>АРМ</w:t>
            </w:r>
          </w:p>
        </w:tc>
        <w:tc>
          <w:tcPr>
            <w:tcW w:w="7539" w:type="dxa"/>
          </w:tcPr>
          <w:p w:rsidR="004A2E5A" w:rsidRPr="00C46E2B" w:rsidRDefault="004A2E5A" w:rsidP="00C92CD4">
            <w:pPr>
              <w:pStyle w:val="GOSTTablenorm"/>
            </w:pPr>
            <w:r w:rsidRPr="00C46E2B">
              <w:t>Автоматизированное рабочее место</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БД</w:t>
            </w:r>
          </w:p>
        </w:tc>
        <w:tc>
          <w:tcPr>
            <w:tcW w:w="7539" w:type="dxa"/>
          </w:tcPr>
          <w:p w:rsidR="004A2E5A" w:rsidRPr="00C46E2B" w:rsidRDefault="004A2E5A" w:rsidP="00C92CD4">
            <w:pPr>
              <w:pStyle w:val="GOSTTablenorm"/>
            </w:pPr>
            <w:r w:rsidRPr="00C46E2B">
              <w:t>База данных</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Бизнес-процесс</w:t>
            </w:r>
          </w:p>
        </w:tc>
        <w:tc>
          <w:tcPr>
            <w:tcW w:w="7539" w:type="dxa"/>
          </w:tcPr>
          <w:p w:rsidR="004A2E5A" w:rsidRPr="00C46E2B" w:rsidRDefault="004A2E5A" w:rsidP="00C92CD4">
            <w:pPr>
              <w:pStyle w:val="GOSTTablenorm"/>
            </w:pPr>
            <w:r w:rsidRPr="00C46E2B">
              <w:t>Процесс финансово-хозяйственной деятельности организаций сектора государственного управления, получателей средств из бюджета, участников казначейского сопровождения,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БИК</w:t>
            </w:r>
          </w:p>
        </w:tc>
        <w:tc>
          <w:tcPr>
            <w:tcW w:w="7539" w:type="dxa"/>
          </w:tcPr>
          <w:p w:rsidR="004A2E5A" w:rsidRPr="00C46E2B" w:rsidRDefault="004A2E5A" w:rsidP="00C92CD4">
            <w:pPr>
              <w:pStyle w:val="GOSTTablenorm"/>
            </w:pPr>
            <w:r w:rsidRPr="00C46E2B">
              <w:t>Банковский идентификационный код</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БМ</w:t>
            </w:r>
          </w:p>
        </w:tc>
        <w:tc>
          <w:tcPr>
            <w:tcW w:w="7539" w:type="dxa"/>
          </w:tcPr>
          <w:p w:rsidR="004A2E5A" w:rsidRPr="00C46E2B" w:rsidRDefault="004A2E5A" w:rsidP="00C92CD4">
            <w:pPr>
              <w:pStyle w:val="GOSTTablenorm"/>
            </w:pPr>
            <w:r w:rsidRPr="00C46E2B">
              <w:t>Бюджетный мониторинг</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ВФ</w:t>
            </w:r>
          </w:p>
        </w:tc>
        <w:tc>
          <w:tcPr>
            <w:tcW w:w="7539" w:type="dxa"/>
          </w:tcPr>
          <w:p w:rsidR="004A2E5A" w:rsidRPr="00C46E2B" w:rsidRDefault="004A2E5A" w:rsidP="00C92CD4">
            <w:pPr>
              <w:pStyle w:val="GOSTTablenorm"/>
            </w:pPr>
            <w:r w:rsidRPr="00C46E2B">
              <w:t>Визуальная форма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ГВФ РФ</w:t>
            </w:r>
          </w:p>
        </w:tc>
        <w:tc>
          <w:tcPr>
            <w:tcW w:w="7539" w:type="dxa"/>
          </w:tcPr>
          <w:p w:rsidR="004A2E5A" w:rsidRPr="00C46E2B" w:rsidRDefault="004A2E5A" w:rsidP="00C92CD4">
            <w:pPr>
              <w:pStyle w:val="GOSTTablenorm"/>
            </w:pPr>
            <w:r w:rsidRPr="00C46E2B">
              <w:t>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ГИИС «Электронный бюджет», ЭБ</w:t>
            </w:r>
          </w:p>
        </w:tc>
        <w:tc>
          <w:tcPr>
            <w:tcW w:w="7539" w:type="dxa"/>
          </w:tcPr>
          <w:p w:rsidR="004A2E5A" w:rsidRPr="00C46E2B" w:rsidRDefault="004A2E5A" w:rsidP="00C92CD4">
            <w:pPr>
              <w:pStyle w:val="GOSTTablenorm"/>
            </w:pPr>
            <w:r w:rsidRPr="00C46E2B">
              <w:t>Государственная интегрированная информационная система управления общественными финансами «Электронный бюджет»</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rPr>
                <w:szCs w:val="24"/>
              </w:rPr>
            </w:pPr>
            <w:r w:rsidRPr="00C46E2B">
              <w:rPr>
                <w:szCs w:val="24"/>
              </w:rPr>
              <w:t>ЕБП</w:t>
            </w:r>
          </w:p>
        </w:tc>
        <w:tc>
          <w:tcPr>
            <w:tcW w:w="7539" w:type="dxa"/>
          </w:tcPr>
          <w:p w:rsidR="004A2E5A" w:rsidRPr="00C46E2B" w:rsidRDefault="004A2E5A" w:rsidP="00C92CD4">
            <w:pPr>
              <w:pStyle w:val="GOSTTablenorm"/>
            </w:pPr>
            <w:r w:rsidRPr="00C46E2B">
              <w:t>Модуль бюджетного процесса в части казначейского обслуживания, а также исполнения бюджетов субъектов Российской Федерации (местных бюджетов), государственных внебюджетных фондов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ЕГРИП</w:t>
            </w:r>
          </w:p>
        </w:tc>
        <w:tc>
          <w:tcPr>
            <w:tcW w:w="7539" w:type="dxa"/>
          </w:tcPr>
          <w:p w:rsidR="004A2E5A" w:rsidRPr="00C46E2B" w:rsidRDefault="004A2E5A" w:rsidP="00C92CD4">
            <w:pPr>
              <w:pStyle w:val="GOSTTablenorm"/>
            </w:pPr>
            <w:r w:rsidRPr="00C46E2B">
              <w:t>Единый государственный реестр индивидуальных предпринимателей</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lastRenderedPageBreak/>
              <w:t>ЕГРЮЛ</w:t>
            </w:r>
          </w:p>
        </w:tc>
        <w:tc>
          <w:tcPr>
            <w:tcW w:w="7539" w:type="dxa"/>
          </w:tcPr>
          <w:p w:rsidR="004A2E5A" w:rsidRPr="00C46E2B" w:rsidRDefault="004A2E5A" w:rsidP="00C92CD4">
            <w:pPr>
              <w:pStyle w:val="GOSTTablenorm"/>
            </w:pPr>
            <w:r w:rsidRPr="00C46E2B">
              <w:t>Единый государственный реестр юридических лиц</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ЕИС</w:t>
            </w:r>
          </w:p>
        </w:tc>
        <w:tc>
          <w:tcPr>
            <w:tcW w:w="7539" w:type="dxa"/>
          </w:tcPr>
          <w:p w:rsidR="004A2E5A" w:rsidRPr="00C46E2B" w:rsidRDefault="004A2E5A" w:rsidP="00C92CD4">
            <w:pPr>
              <w:pStyle w:val="GOSTTablenorm"/>
            </w:pPr>
            <w:r w:rsidRPr="00C46E2B">
              <w:t>Единая информационная система в сфере закупок</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ЕКЦ</w:t>
            </w:r>
          </w:p>
        </w:tc>
        <w:tc>
          <w:tcPr>
            <w:tcW w:w="7539" w:type="dxa"/>
          </w:tcPr>
          <w:p w:rsidR="004A2E5A" w:rsidRPr="00C46E2B" w:rsidRDefault="004A2E5A" w:rsidP="00C92CD4">
            <w:pPr>
              <w:pStyle w:val="GOSTTablenorm"/>
            </w:pPr>
            <w:r w:rsidRPr="00C46E2B">
              <w:t>Единый контактный центр</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ЕСМВ</w:t>
            </w:r>
          </w:p>
        </w:tc>
        <w:tc>
          <w:tcPr>
            <w:tcW w:w="7539" w:type="dxa"/>
          </w:tcPr>
          <w:p w:rsidR="004A2E5A" w:rsidRPr="00C46E2B" w:rsidRDefault="004A2E5A" w:rsidP="00C92CD4">
            <w:pPr>
              <w:pStyle w:val="GOSTTablenorm"/>
            </w:pPr>
            <w:r w:rsidRPr="00C46E2B">
              <w:t>Единый сервис межсистемного взаимодействия</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ЖЦ</w:t>
            </w:r>
          </w:p>
        </w:tc>
        <w:tc>
          <w:tcPr>
            <w:tcW w:w="7539" w:type="dxa"/>
          </w:tcPr>
          <w:p w:rsidR="004A2E5A" w:rsidRPr="00C46E2B" w:rsidRDefault="004A2E5A" w:rsidP="00C92CD4">
            <w:pPr>
              <w:pStyle w:val="GOSTTablenorm"/>
            </w:pPr>
            <w:r w:rsidRPr="00C46E2B">
              <w:t>Жизненный цикл – описание возможных состояний (статусов) формуляра и переходов между ними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Заказчик</w:t>
            </w:r>
          </w:p>
        </w:tc>
        <w:tc>
          <w:tcPr>
            <w:tcW w:w="7539" w:type="dxa"/>
          </w:tcPr>
          <w:p w:rsidR="004A2E5A" w:rsidRPr="00C46E2B" w:rsidRDefault="004A2E5A" w:rsidP="00C92CD4">
            <w:pPr>
              <w:pStyle w:val="GOSTTablenorm"/>
            </w:pPr>
            <w:r w:rsidRPr="00C46E2B">
              <w:t>Участник / неучастник бюджетного процесса, выполняющий функцию государственного заказчика (головного исполнителя) в рамках исполнения государственного контракта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ИНН</w:t>
            </w:r>
          </w:p>
        </w:tc>
        <w:tc>
          <w:tcPr>
            <w:tcW w:w="7539" w:type="dxa"/>
          </w:tcPr>
          <w:p w:rsidR="004A2E5A" w:rsidRPr="00C46E2B" w:rsidRDefault="004A2E5A" w:rsidP="00C92CD4">
            <w:pPr>
              <w:pStyle w:val="GOSTTablenorm"/>
            </w:pPr>
            <w:r w:rsidRPr="00C46E2B">
              <w:t>Идентификационный номер налогоплательщика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Интернет</w:t>
            </w:r>
          </w:p>
        </w:tc>
        <w:tc>
          <w:tcPr>
            <w:tcW w:w="7539" w:type="dxa"/>
          </w:tcPr>
          <w:p w:rsidR="004A2E5A" w:rsidRPr="00C46E2B" w:rsidRDefault="004A2E5A" w:rsidP="00C92CD4">
            <w:pPr>
              <w:pStyle w:val="GOSTTablenorm"/>
            </w:pPr>
            <w:r w:rsidRPr="00C46E2B">
              <w:t>Всемирная система объединённых компьютерных сетей для хранения и передачи информации</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ИП</w:t>
            </w:r>
          </w:p>
        </w:tc>
        <w:tc>
          <w:tcPr>
            <w:tcW w:w="7539" w:type="dxa"/>
          </w:tcPr>
          <w:p w:rsidR="004A2E5A" w:rsidRPr="00C46E2B" w:rsidRDefault="004A2E5A" w:rsidP="00C92CD4">
            <w:pPr>
              <w:pStyle w:val="GOSTTablenorm"/>
            </w:pPr>
            <w:r w:rsidRPr="00C46E2B">
              <w:t>Индивидуальный предприниматель</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ИС</w:t>
            </w:r>
          </w:p>
        </w:tc>
        <w:tc>
          <w:tcPr>
            <w:tcW w:w="7539" w:type="dxa"/>
          </w:tcPr>
          <w:p w:rsidR="004A2E5A" w:rsidRPr="00C46E2B" w:rsidRDefault="004A2E5A" w:rsidP="00C92CD4">
            <w:pPr>
              <w:pStyle w:val="GOSTTablenorm"/>
            </w:pPr>
            <w:r w:rsidRPr="00C46E2B">
              <w:t>Информационная система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ИС АСФК</w:t>
            </w:r>
          </w:p>
        </w:tc>
        <w:tc>
          <w:tcPr>
            <w:tcW w:w="7539" w:type="dxa"/>
          </w:tcPr>
          <w:p w:rsidR="004A2E5A" w:rsidRPr="00C46E2B" w:rsidRDefault="004A2E5A" w:rsidP="00C92CD4">
            <w:pPr>
              <w:pStyle w:val="GOSTTablenorm"/>
            </w:pPr>
            <w:r w:rsidRPr="00C46E2B">
              <w:t>Информационная система «Автоматизированная система Федерального казначейства»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КБМК ПУДС ЭБ</w:t>
            </w:r>
          </w:p>
        </w:tc>
        <w:tc>
          <w:tcPr>
            <w:tcW w:w="7539" w:type="dxa"/>
          </w:tcPr>
          <w:p w:rsidR="004A2E5A" w:rsidRPr="00C46E2B" w:rsidRDefault="004A2E5A" w:rsidP="00C92CD4">
            <w:pPr>
              <w:pStyle w:val="GOSTTablenorm"/>
            </w:pPr>
            <w:r w:rsidRPr="00C46E2B">
              <w:t>Компонент бюджетного мониторинга и контроля модуля осуществления бюджетных платежей и управления единым счетом федерального бюджета (соответствующих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КЛАДР</w:t>
            </w:r>
          </w:p>
        </w:tc>
        <w:tc>
          <w:tcPr>
            <w:tcW w:w="7539" w:type="dxa"/>
          </w:tcPr>
          <w:p w:rsidR="004A2E5A" w:rsidRPr="00C46E2B" w:rsidRDefault="004A2E5A" w:rsidP="00C92CD4">
            <w:pPr>
              <w:pStyle w:val="GOSTTablenorm"/>
            </w:pPr>
            <w:r w:rsidRPr="00C46E2B">
              <w:t>Ведомственный классификатор адресов Российской Федерации. Ведется Федеральной налоговой службой Российской Федерации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Клиент</w:t>
            </w:r>
          </w:p>
        </w:tc>
        <w:tc>
          <w:tcPr>
            <w:tcW w:w="7539" w:type="dxa"/>
          </w:tcPr>
          <w:p w:rsidR="004A2E5A" w:rsidRPr="00C46E2B" w:rsidRDefault="004A2E5A" w:rsidP="00C92CD4">
            <w:pPr>
              <w:pStyle w:val="GOSTTablenorm"/>
            </w:pPr>
            <w:r w:rsidRPr="00C46E2B">
              <w:t>Участник бюджетного процесса бюджетов бюджетной системы Российской Федерации, бюджетное (автономное) учреждение, получатель средств из бюджета, участник казначейского сопровождения, которым в установленном порядке открываются лицевые счета в органе Федерального казначейства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Кнопка</w:t>
            </w:r>
          </w:p>
        </w:tc>
        <w:tc>
          <w:tcPr>
            <w:tcW w:w="7539" w:type="dxa"/>
          </w:tcPr>
          <w:p w:rsidR="004A2E5A" w:rsidRPr="00C46E2B" w:rsidRDefault="004A2E5A" w:rsidP="00C92CD4">
            <w:pPr>
              <w:pStyle w:val="GOSTTablenorm"/>
            </w:pPr>
            <w:r w:rsidRPr="00C46E2B">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КОФК</w:t>
            </w:r>
          </w:p>
        </w:tc>
        <w:tc>
          <w:tcPr>
            <w:tcW w:w="7539" w:type="dxa"/>
          </w:tcPr>
          <w:p w:rsidR="004A2E5A" w:rsidRPr="00C46E2B" w:rsidRDefault="004A2E5A" w:rsidP="00C92CD4">
            <w:pPr>
              <w:pStyle w:val="GOSTTablenorm"/>
            </w:pPr>
            <w:r w:rsidRPr="00C46E2B">
              <w:t>Классификатор органов Федерального казначейства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КПП</w:t>
            </w:r>
          </w:p>
        </w:tc>
        <w:tc>
          <w:tcPr>
            <w:tcW w:w="7539" w:type="dxa"/>
          </w:tcPr>
          <w:p w:rsidR="004A2E5A" w:rsidRPr="00C46E2B" w:rsidRDefault="004A2E5A" w:rsidP="00C92CD4">
            <w:pPr>
              <w:pStyle w:val="GOSTTablenorm"/>
            </w:pPr>
            <w:r w:rsidRPr="00C46E2B">
              <w:t>Код причины постановки на налоговый учет</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КРЛС</w:t>
            </w:r>
          </w:p>
        </w:tc>
        <w:tc>
          <w:tcPr>
            <w:tcW w:w="7539" w:type="dxa"/>
          </w:tcPr>
          <w:p w:rsidR="004A2E5A" w:rsidRPr="00C46E2B" w:rsidRDefault="004A2E5A" w:rsidP="00C92CD4">
            <w:pPr>
              <w:pStyle w:val="GOSTTablenorm"/>
            </w:pPr>
            <w:r w:rsidRPr="00C46E2B">
              <w:t>Справочник «ФК: Книга регистрации лицевых счетов»</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КС</w:t>
            </w:r>
          </w:p>
        </w:tc>
        <w:tc>
          <w:tcPr>
            <w:tcW w:w="7539" w:type="dxa"/>
          </w:tcPr>
          <w:p w:rsidR="004A2E5A" w:rsidRPr="00C46E2B" w:rsidRDefault="004A2E5A" w:rsidP="00C92CD4">
            <w:pPr>
              <w:pStyle w:val="GOSTTablenorm"/>
            </w:pPr>
            <w:r w:rsidRPr="00C46E2B">
              <w:t>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КФХ</w:t>
            </w:r>
          </w:p>
        </w:tc>
        <w:tc>
          <w:tcPr>
            <w:tcW w:w="7539" w:type="dxa"/>
          </w:tcPr>
          <w:p w:rsidR="004A2E5A" w:rsidRPr="00C46E2B" w:rsidRDefault="004A2E5A" w:rsidP="00C92CD4">
            <w:pPr>
              <w:pStyle w:val="GOSTTablenorm"/>
            </w:pPr>
            <w:r w:rsidRPr="00C46E2B">
              <w:t>Крестьянское (фермерское) хозяйство</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1942E9" w:rsidP="00CE5A5E">
            <w:pPr>
              <w:pStyle w:val="GOSTTablenorm"/>
            </w:pPr>
            <w:r w:rsidRPr="00C46E2B">
              <w:t>Л</w:t>
            </w:r>
            <w:r w:rsidR="004A2E5A" w:rsidRPr="00C46E2B">
              <w:t>ицевой счет с типом «71», 71ЛС</w:t>
            </w:r>
          </w:p>
        </w:tc>
        <w:tc>
          <w:tcPr>
            <w:tcW w:w="7539" w:type="dxa"/>
          </w:tcPr>
          <w:p w:rsidR="004A2E5A" w:rsidRPr="00C46E2B" w:rsidRDefault="004A2E5A" w:rsidP="00CE5A5E">
            <w:pPr>
              <w:pStyle w:val="GOSTTablenorm"/>
            </w:pPr>
            <w:r w:rsidRPr="00C46E2B">
              <w:t>Лицевой счет, открытый территориальным органом Федерального казначейства и предназначенный для учета операций со средствами участников казна</w:t>
            </w:r>
            <w:r w:rsidRPr="00C46E2B">
              <w:lastRenderedPageBreak/>
              <w:t>чейского сопровождения</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lastRenderedPageBreak/>
              <w:t>ЛК</w:t>
            </w:r>
          </w:p>
        </w:tc>
        <w:tc>
          <w:tcPr>
            <w:tcW w:w="7539" w:type="dxa"/>
          </w:tcPr>
          <w:p w:rsidR="004A2E5A" w:rsidRPr="00C46E2B" w:rsidRDefault="004A2E5A" w:rsidP="00C92CD4">
            <w:pPr>
              <w:pStyle w:val="GOSTTablenorm"/>
            </w:pPr>
            <w:r w:rsidRPr="00C46E2B">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ЛС, л/с</w:t>
            </w:r>
          </w:p>
        </w:tc>
        <w:tc>
          <w:tcPr>
            <w:tcW w:w="7539" w:type="dxa"/>
          </w:tcPr>
          <w:p w:rsidR="004A2E5A" w:rsidRPr="00C46E2B" w:rsidRDefault="004A2E5A" w:rsidP="00C92CD4">
            <w:pPr>
              <w:pStyle w:val="GOSTTablenorm"/>
            </w:pPr>
            <w:r w:rsidRPr="00C46E2B">
              <w:t>Лицевой счет, открытый территориальным органом Федерального казначейства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Модуль ведения ЛС НСИ ЭБ</w:t>
            </w:r>
          </w:p>
        </w:tc>
        <w:tc>
          <w:tcPr>
            <w:tcW w:w="7539" w:type="dxa"/>
          </w:tcPr>
          <w:p w:rsidR="004A2E5A" w:rsidRPr="00C46E2B" w:rsidRDefault="004A2E5A" w:rsidP="00C92CD4">
            <w:pPr>
              <w:pStyle w:val="GOSTTablenorm"/>
            </w:pPr>
            <w:r w:rsidRPr="00C46E2B">
              <w:t>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МОУ ФК</w:t>
            </w:r>
          </w:p>
        </w:tc>
        <w:tc>
          <w:tcPr>
            <w:tcW w:w="7539" w:type="dxa"/>
          </w:tcPr>
          <w:p w:rsidR="004A2E5A" w:rsidRPr="00C46E2B" w:rsidRDefault="004A2E5A" w:rsidP="00C92CD4">
            <w:pPr>
              <w:pStyle w:val="GOSTTablenorm"/>
            </w:pPr>
            <w:r w:rsidRPr="00C46E2B">
              <w:t>Межрегиональное операционное управление Федерального казначейства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НПА</w:t>
            </w:r>
          </w:p>
        </w:tc>
        <w:tc>
          <w:tcPr>
            <w:tcW w:w="7539" w:type="dxa"/>
          </w:tcPr>
          <w:p w:rsidR="004A2E5A" w:rsidRPr="00C46E2B" w:rsidRDefault="004A2E5A" w:rsidP="00C92CD4">
            <w:pPr>
              <w:pStyle w:val="GOSTTablenorm"/>
            </w:pPr>
            <w:r w:rsidRPr="00C46E2B">
              <w:t>Нормативный правовой акт</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НСИ</w:t>
            </w:r>
          </w:p>
        </w:tc>
        <w:tc>
          <w:tcPr>
            <w:tcW w:w="7539" w:type="dxa"/>
          </w:tcPr>
          <w:p w:rsidR="004A2E5A" w:rsidRPr="00C46E2B" w:rsidRDefault="004A2E5A" w:rsidP="00C92CD4">
            <w:pPr>
              <w:pStyle w:val="GOSTTablenorm"/>
            </w:pPr>
            <w:r w:rsidRPr="00C46E2B">
              <w:t>Нормативно-справочная информация</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НУБП</w:t>
            </w:r>
          </w:p>
        </w:tc>
        <w:tc>
          <w:tcPr>
            <w:tcW w:w="7539" w:type="dxa"/>
          </w:tcPr>
          <w:p w:rsidR="004A2E5A" w:rsidRPr="00C46E2B" w:rsidRDefault="004A2E5A" w:rsidP="00C92CD4">
            <w:pPr>
              <w:pStyle w:val="GOSTTablenorm"/>
            </w:pPr>
            <w:r w:rsidRPr="00C46E2B">
              <w:t>Неучастник бюджетного процесса – юридическое лицо, не являющееся участником бюджетного процесса, и его обособленное подразделение</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ОГРН</w:t>
            </w:r>
          </w:p>
        </w:tc>
        <w:tc>
          <w:tcPr>
            <w:tcW w:w="7539" w:type="dxa"/>
          </w:tcPr>
          <w:p w:rsidR="004A2E5A" w:rsidRPr="00C46E2B" w:rsidRDefault="004A2E5A" w:rsidP="00C92CD4">
            <w:pPr>
              <w:pStyle w:val="GOSTTablenorm"/>
            </w:pPr>
            <w:r w:rsidRPr="00C46E2B">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ОГРНИП</w:t>
            </w:r>
          </w:p>
        </w:tc>
        <w:tc>
          <w:tcPr>
            <w:tcW w:w="7539" w:type="dxa"/>
          </w:tcPr>
          <w:p w:rsidR="004A2E5A" w:rsidRPr="00C46E2B" w:rsidRDefault="004A2E5A" w:rsidP="00C92CD4">
            <w:pPr>
              <w:pStyle w:val="GOSTTablenorm"/>
            </w:pPr>
            <w:r w:rsidRPr="00C46E2B">
              <w:t>Основной государственный регистрационный номер индивидуального предпринимателя – государственный регистрационный номер записи, вносимой в Единый государственный реестр индивидуальных предпринимателей</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ОЗУ</w:t>
            </w:r>
          </w:p>
        </w:tc>
        <w:tc>
          <w:tcPr>
            <w:tcW w:w="7539" w:type="dxa"/>
          </w:tcPr>
          <w:p w:rsidR="004A2E5A" w:rsidRPr="00C46E2B" w:rsidRDefault="004A2E5A" w:rsidP="00C92CD4">
            <w:pPr>
              <w:pStyle w:val="GOSTTablenorm"/>
            </w:pPr>
            <w:r w:rsidRPr="00C46E2B">
              <w:t>Оперативное запоминающее устройство</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ОКАТО</w:t>
            </w:r>
          </w:p>
        </w:tc>
        <w:tc>
          <w:tcPr>
            <w:tcW w:w="7539" w:type="dxa"/>
          </w:tcPr>
          <w:p w:rsidR="004A2E5A" w:rsidRPr="00C46E2B" w:rsidRDefault="004A2E5A" w:rsidP="00C92CD4">
            <w:pPr>
              <w:pStyle w:val="GOSTTablenorm"/>
            </w:pPr>
            <w:r w:rsidRPr="00C46E2B">
              <w:t>Общероссийский классификатор объектов административно-территориального деления</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ОКПО</w:t>
            </w:r>
          </w:p>
        </w:tc>
        <w:tc>
          <w:tcPr>
            <w:tcW w:w="7539" w:type="dxa"/>
          </w:tcPr>
          <w:p w:rsidR="004A2E5A" w:rsidRPr="00C46E2B" w:rsidRDefault="004A2E5A" w:rsidP="00C92CD4">
            <w:pPr>
              <w:pStyle w:val="GOSTTablenorm"/>
            </w:pPr>
            <w:r w:rsidRPr="00C46E2B">
              <w:t>Общероссийский классификатор предприятий и организаций</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ОКТМО</w:t>
            </w:r>
          </w:p>
        </w:tc>
        <w:tc>
          <w:tcPr>
            <w:tcW w:w="7539" w:type="dxa"/>
          </w:tcPr>
          <w:p w:rsidR="004A2E5A" w:rsidRPr="00C46E2B" w:rsidRDefault="004A2E5A" w:rsidP="00C92CD4">
            <w:pPr>
              <w:pStyle w:val="GOSTTablenorm"/>
            </w:pPr>
            <w:r w:rsidRPr="00C46E2B">
              <w:t>Общероссийский классификатор территорий муниципальных образований</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ОМС</w:t>
            </w:r>
          </w:p>
        </w:tc>
        <w:tc>
          <w:tcPr>
            <w:tcW w:w="7539" w:type="dxa"/>
          </w:tcPr>
          <w:p w:rsidR="004A2E5A" w:rsidRPr="00C46E2B" w:rsidRDefault="004A2E5A" w:rsidP="00C92CD4">
            <w:pPr>
              <w:pStyle w:val="GOSTTablenorm"/>
            </w:pPr>
            <w:r w:rsidRPr="00C46E2B">
              <w:t>Обязательное медицинское страхование</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ОП</w:t>
            </w:r>
          </w:p>
        </w:tc>
        <w:tc>
          <w:tcPr>
            <w:tcW w:w="7539" w:type="dxa"/>
          </w:tcPr>
          <w:p w:rsidR="004A2E5A" w:rsidRPr="00C46E2B" w:rsidRDefault="004A2E5A" w:rsidP="00C92CD4">
            <w:pPr>
              <w:pStyle w:val="GOSTTablenorm"/>
            </w:pPr>
            <w:r w:rsidRPr="00C46E2B">
              <w:t>Обособленное подразделение</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ОрФК</w:t>
            </w:r>
          </w:p>
        </w:tc>
        <w:tc>
          <w:tcPr>
            <w:tcW w:w="7539" w:type="dxa"/>
          </w:tcPr>
          <w:p w:rsidR="004A2E5A" w:rsidRPr="00C46E2B" w:rsidRDefault="004A2E5A" w:rsidP="00C92CD4">
            <w:pPr>
              <w:pStyle w:val="GOSTTablenorm"/>
            </w:pPr>
            <w:r w:rsidRPr="00C46E2B">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ОС</w:t>
            </w:r>
          </w:p>
        </w:tc>
        <w:tc>
          <w:tcPr>
            <w:tcW w:w="7539" w:type="dxa"/>
          </w:tcPr>
          <w:p w:rsidR="004A2E5A" w:rsidRPr="00C46E2B" w:rsidRDefault="004A2E5A" w:rsidP="00C92CD4">
            <w:pPr>
              <w:pStyle w:val="GOSTTablenorm"/>
            </w:pPr>
            <w:r w:rsidRPr="00C46E2B">
              <w:t>Операционная система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ПБС</w:t>
            </w:r>
          </w:p>
        </w:tc>
        <w:tc>
          <w:tcPr>
            <w:tcW w:w="7539" w:type="dxa"/>
          </w:tcPr>
          <w:p w:rsidR="004A2E5A" w:rsidRPr="00C46E2B" w:rsidRDefault="004A2E5A" w:rsidP="00C92CD4">
            <w:pPr>
              <w:pStyle w:val="GOSTTablenorm"/>
            </w:pPr>
            <w:r w:rsidRPr="00C46E2B">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lastRenderedPageBreak/>
              <w:t>ПЗУ</w:t>
            </w:r>
          </w:p>
        </w:tc>
        <w:tc>
          <w:tcPr>
            <w:tcW w:w="7539" w:type="dxa"/>
          </w:tcPr>
          <w:p w:rsidR="004A2E5A" w:rsidRPr="00C46E2B" w:rsidRDefault="004A2E5A" w:rsidP="00C92CD4">
            <w:pPr>
              <w:pStyle w:val="GOSTTablenorm"/>
            </w:pPr>
            <w:r w:rsidRPr="00C46E2B">
              <w:t>Постоянное запоминающее устройство</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ПО</w:t>
            </w:r>
          </w:p>
        </w:tc>
        <w:tc>
          <w:tcPr>
            <w:tcW w:w="7539" w:type="dxa"/>
          </w:tcPr>
          <w:p w:rsidR="004A2E5A" w:rsidRPr="00C46E2B" w:rsidRDefault="004A2E5A" w:rsidP="00C92CD4">
            <w:pPr>
              <w:pStyle w:val="GOSTTablenorm"/>
            </w:pPr>
            <w:r w:rsidRPr="00C46E2B">
              <w:t>Программное обеспечение</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Подсистема НСИ ГИИС «Электронный бюджет»</w:t>
            </w:r>
          </w:p>
        </w:tc>
        <w:tc>
          <w:tcPr>
            <w:tcW w:w="7539" w:type="dxa"/>
          </w:tcPr>
          <w:p w:rsidR="004A2E5A" w:rsidRPr="00C46E2B" w:rsidRDefault="004A2E5A" w:rsidP="00C92CD4">
            <w:pPr>
              <w:pStyle w:val="GOSTTablenorm"/>
            </w:pPr>
            <w:r w:rsidRPr="00C46E2B">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ПОИБ СОБИ ФК</w:t>
            </w:r>
          </w:p>
        </w:tc>
        <w:tc>
          <w:tcPr>
            <w:tcW w:w="7539" w:type="dxa"/>
          </w:tcPr>
          <w:p w:rsidR="004A2E5A" w:rsidRPr="00C46E2B" w:rsidRDefault="004A2E5A" w:rsidP="00C92CD4">
            <w:pPr>
              <w:pStyle w:val="GOSTTablenorm"/>
            </w:pPr>
            <w:r w:rsidRPr="00C46E2B">
              <w:t>Подсистема обеспечения информационной безопасности Системы обеспечения безопасности информации Федерального казначейства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ППО</w:t>
            </w:r>
          </w:p>
        </w:tc>
        <w:tc>
          <w:tcPr>
            <w:tcW w:w="7539" w:type="dxa"/>
          </w:tcPr>
          <w:p w:rsidR="004A2E5A" w:rsidRPr="00C46E2B" w:rsidRDefault="004A2E5A" w:rsidP="00C92CD4">
            <w:pPr>
              <w:pStyle w:val="GOSTTablenorm"/>
            </w:pPr>
            <w:r w:rsidRPr="00C46E2B">
              <w:t>Прикладное программное обеспечение</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Реестр ИП и КФХ</w:t>
            </w:r>
          </w:p>
        </w:tc>
        <w:tc>
          <w:tcPr>
            <w:tcW w:w="7539" w:type="dxa"/>
          </w:tcPr>
          <w:p w:rsidR="004A2E5A" w:rsidRPr="00C46E2B" w:rsidRDefault="004A2E5A" w:rsidP="00C92CD4">
            <w:pPr>
              <w:pStyle w:val="GOSTTablenorm"/>
            </w:pPr>
            <w:r w:rsidRPr="00C46E2B">
              <w:t>Реестр индивидуальных предпринимателей и крестьянских (фермерских) хозяйств</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РФМ, Росфинмониторинг</w:t>
            </w:r>
          </w:p>
        </w:tc>
        <w:tc>
          <w:tcPr>
            <w:tcW w:w="7539" w:type="dxa"/>
          </w:tcPr>
          <w:p w:rsidR="004A2E5A" w:rsidRPr="00C46E2B" w:rsidRDefault="004A2E5A" w:rsidP="00C92CD4">
            <w:pPr>
              <w:pStyle w:val="GOSTTablenorm"/>
            </w:pPr>
            <w:r w:rsidRPr="00C46E2B">
              <w:t>Федеральная служба по финансовому мониторингу</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РЦ</w:t>
            </w:r>
          </w:p>
        </w:tc>
        <w:tc>
          <w:tcPr>
            <w:tcW w:w="7539" w:type="dxa"/>
          </w:tcPr>
          <w:p w:rsidR="004A2E5A" w:rsidRPr="00C46E2B" w:rsidRDefault="004A2E5A" w:rsidP="00C92CD4">
            <w:pPr>
              <w:pStyle w:val="GOSTTablenorm"/>
            </w:pPr>
            <w:r w:rsidRPr="00C46E2B">
              <w:t>Расчетный центр</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САВЗ</w:t>
            </w:r>
          </w:p>
        </w:tc>
        <w:tc>
          <w:tcPr>
            <w:tcW w:w="7539" w:type="dxa"/>
          </w:tcPr>
          <w:p w:rsidR="004A2E5A" w:rsidRPr="00C46E2B" w:rsidRDefault="004A2E5A" w:rsidP="00C92CD4">
            <w:pPr>
              <w:pStyle w:val="GOSTTablenorm"/>
            </w:pPr>
            <w:r w:rsidRPr="00C46E2B">
              <w:t>Средства антивирусной защиты</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C615F3" w:rsidP="00EB7E1A">
            <w:pPr>
              <w:pStyle w:val="GOSTTablenorm"/>
              <w:rPr>
                <w:szCs w:val="24"/>
              </w:rPr>
            </w:pPr>
            <w:r w:rsidRPr="00C46E2B">
              <w:t>Саморегистрирующийся Клиент</w:t>
            </w:r>
          </w:p>
        </w:tc>
        <w:tc>
          <w:tcPr>
            <w:tcW w:w="7539" w:type="dxa"/>
          </w:tcPr>
          <w:p w:rsidR="00475171" w:rsidRPr="00C46E2B" w:rsidRDefault="00475171" w:rsidP="00475171">
            <w:pPr>
              <w:pStyle w:val="GOSTTablenorm"/>
            </w:pPr>
            <w:r w:rsidRPr="00C46E2B">
              <w:rPr>
                <w:szCs w:val="24"/>
              </w:rPr>
              <w:t>Иная организация, ИП или КФХ, не включенная в справочник «Сводный реестр» или «Реестр ИП и КФХ» НСИ ЭБ, но зарегистрированная в ПОИБ СОБИ ФК</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Сводный реестр, СвР, СР</w:t>
            </w:r>
          </w:p>
        </w:tc>
        <w:tc>
          <w:tcPr>
            <w:tcW w:w="7539" w:type="dxa"/>
          </w:tcPr>
          <w:p w:rsidR="004A2E5A" w:rsidRPr="00C46E2B" w:rsidRDefault="004A2E5A" w:rsidP="00C92CD4">
            <w:pPr>
              <w:pStyle w:val="GOSTTablenorm"/>
            </w:pPr>
            <w:r w:rsidRPr="00C46E2B">
              <w:t>Реестр участников бюджетного процесса, а также юридических лиц, не являющихся участниками бюджетного процесса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rPr>
                <w:szCs w:val="24"/>
              </w:rPr>
            </w:pPr>
            <w:r w:rsidRPr="00C46E2B">
              <w:t>СВТ</w:t>
            </w:r>
          </w:p>
        </w:tc>
        <w:tc>
          <w:tcPr>
            <w:tcW w:w="7539" w:type="dxa"/>
          </w:tcPr>
          <w:p w:rsidR="004A2E5A" w:rsidRPr="00C46E2B" w:rsidRDefault="004A2E5A" w:rsidP="00C92CD4">
            <w:pPr>
              <w:pStyle w:val="GOSTTablenorm"/>
            </w:pPr>
            <w:r w:rsidRPr="00C46E2B">
              <w:t>Средство вычислительной техники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СКЗИ</w:t>
            </w:r>
          </w:p>
        </w:tc>
        <w:tc>
          <w:tcPr>
            <w:tcW w:w="7539" w:type="dxa"/>
          </w:tcPr>
          <w:p w:rsidR="004A2E5A" w:rsidRPr="00C46E2B" w:rsidRDefault="004A2E5A" w:rsidP="00C92CD4">
            <w:pPr>
              <w:pStyle w:val="GOSTTablenorm"/>
            </w:pPr>
            <w:r w:rsidRPr="00C46E2B">
              <w:t>Средство криптографической защиты информации</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СКЗИ «КриптоПро CSP»</w:t>
            </w:r>
          </w:p>
        </w:tc>
        <w:tc>
          <w:tcPr>
            <w:tcW w:w="7539" w:type="dxa"/>
          </w:tcPr>
          <w:p w:rsidR="004A2E5A" w:rsidRPr="00C46E2B" w:rsidRDefault="004A2E5A" w:rsidP="00C92CD4">
            <w:pPr>
              <w:pStyle w:val="GOSTTablenorm"/>
            </w:pPr>
            <w:r w:rsidRPr="00C46E2B">
              <w:t>Криптопровайдер «КриптоПро CSP» разработан обществом с ограниченной ответственностью «Крипто-Про» в 2000 году по техническому заданию, согласованному с Федеральным агентством правительственной связи и информации при Президенте Российской Федерации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СНИЛС</w:t>
            </w:r>
          </w:p>
        </w:tc>
        <w:tc>
          <w:tcPr>
            <w:tcW w:w="7539" w:type="dxa"/>
          </w:tcPr>
          <w:p w:rsidR="004A2E5A" w:rsidRPr="00C46E2B" w:rsidRDefault="004A2E5A" w:rsidP="00C92CD4">
            <w:pPr>
              <w:pStyle w:val="GOSTTablenorm"/>
            </w:pPr>
            <w:r w:rsidRPr="00C46E2B">
              <w:t>Страховой номер индивидуального лицевого счета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СрЗИ</w:t>
            </w:r>
          </w:p>
        </w:tc>
        <w:tc>
          <w:tcPr>
            <w:tcW w:w="7539" w:type="dxa"/>
          </w:tcPr>
          <w:p w:rsidR="004A2E5A" w:rsidRPr="00C46E2B" w:rsidRDefault="004A2E5A" w:rsidP="00C92CD4">
            <w:pPr>
              <w:pStyle w:val="GOSTTablenorm"/>
            </w:pPr>
            <w:r w:rsidRPr="00C46E2B">
              <w:t>Средство защиты информации</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Субъект РФ</w:t>
            </w:r>
          </w:p>
        </w:tc>
        <w:tc>
          <w:tcPr>
            <w:tcW w:w="7539" w:type="dxa"/>
          </w:tcPr>
          <w:p w:rsidR="004A2E5A" w:rsidRPr="00C46E2B" w:rsidRDefault="004A2E5A" w:rsidP="00C92CD4">
            <w:pPr>
              <w:pStyle w:val="GOSTTablenorm"/>
            </w:pPr>
            <w:r w:rsidRPr="00C46E2B">
              <w:t>Субъект Российской Федерации</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СУЭ</w:t>
            </w:r>
          </w:p>
        </w:tc>
        <w:tc>
          <w:tcPr>
            <w:tcW w:w="7539" w:type="dxa"/>
          </w:tcPr>
          <w:p w:rsidR="004A2E5A" w:rsidRPr="00C46E2B" w:rsidRDefault="004A2E5A" w:rsidP="00C92CD4">
            <w:pPr>
              <w:pStyle w:val="GOSTTablenorm"/>
            </w:pPr>
            <w:r w:rsidRPr="00C46E2B">
              <w:t>Система управления эксплуатацией</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СФ</w:t>
            </w:r>
          </w:p>
        </w:tc>
        <w:tc>
          <w:tcPr>
            <w:tcW w:w="7539" w:type="dxa"/>
          </w:tcPr>
          <w:p w:rsidR="004A2E5A" w:rsidRPr="00C46E2B" w:rsidRDefault="004A2E5A" w:rsidP="00C92CD4">
            <w:pPr>
              <w:pStyle w:val="GOSTTablenorm"/>
            </w:pPr>
            <w:r w:rsidRPr="00C46E2B">
              <w:t>Списковая форма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СЭД</w:t>
            </w:r>
          </w:p>
        </w:tc>
        <w:tc>
          <w:tcPr>
            <w:tcW w:w="7539" w:type="dxa"/>
          </w:tcPr>
          <w:p w:rsidR="004A2E5A" w:rsidRPr="00C46E2B" w:rsidRDefault="004A2E5A" w:rsidP="00C92CD4">
            <w:pPr>
              <w:pStyle w:val="GOSTTablenorm"/>
            </w:pPr>
            <w:r w:rsidRPr="00C46E2B">
              <w:t>Система электронного документооборота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ТОФК</w:t>
            </w:r>
          </w:p>
        </w:tc>
        <w:tc>
          <w:tcPr>
            <w:tcW w:w="7539" w:type="dxa"/>
          </w:tcPr>
          <w:p w:rsidR="004A2E5A" w:rsidRPr="00C46E2B" w:rsidRDefault="004A2E5A" w:rsidP="00C92CD4">
            <w:pPr>
              <w:pStyle w:val="GOSTTablenorm"/>
            </w:pPr>
            <w:r w:rsidRPr="00C46E2B">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lastRenderedPageBreak/>
              <w:t>УБП</w:t>
            </w:r>
          </w:p>
        </w:tc>
        <w:tc>
          <w:tcPr>
            <w:tcW w:w="7539" w:type="dxa"/>
          </w:tcPr>
          <w:p w:rsidR="004A2E5A" w:rsidRPr="00C46E2B" w:rsidRDefault="004A2E5A" w:rsidP="00C92CD4">
            <w:pPr>
              <w:pStyle w:val="GOSTTablenorm"/>
            </w:pPr>
            <w:r w:rsidRPr="00C46E2B">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орган управления территориальным государственным внебюджетным фондом</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УО</w:t>
            </w:r>
          </w:p>
        </w:tc>
        <w:tc>
          <w:tcPr>
            <w:tcW w:w="7539" w:type="dxa"/>
          </w:tcPr>
          <w:p w:rsidR="004A2E5A" w:rsidRPr="00C46E2B" w:rsidRDefault="004A2E5A" w:rsidP="00C92CD4">
            <w:pPr>
              <w:pStyle w:val="GOSTTablenorm"/>
            </w:pPr>
            <w:r w:rsidRPr="00C46E2B">
              <w:t>Уполномоченная организация</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УФК</w:t>
            </w:r>
          </w:p>
        </w:tc>
        <w:tc>
          <w:tcPr>
            <w:tcW w:w="7539" w:type="dxa"/>
          </w:tcPr>
          <w:p w:rsidR="004A2E5A" w:rsidRPr="00C46E2B" w:rsidRDefault="004A2E5A" w:rsidP="00C92CD4">
            <w:pPr>
              <w:pStyle w:val="GOSTTablenorm"/>
            </w:pPr>
            <w:r w:rsidRPr="00C46E2B">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ФИО</w:t>
            </w:r>
          </w:p>
        </w:tc>
        <w:tc>
          <w:tcPr>
            <w:tcW w:w="7539" w:type="dxa"/>
          </w:tcPr>
          <w:p w:rsidR="004A2E5A" w:rsidRPr="00C46E2B" w:rsidRDefault="004A2E5A" w:rsidP="00C92CD4">
            <w:pPr>
              <w:pStyle w:val="GOSTTablenorm"/>
            </w:pPr>
            <w:r w:rsidRPr="00C46E2B">
              <w:t>Фамилия, имя, отчество</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ФК</w:t>
            </w:r>
          </w:p>
        </w:tc>
        <w:tc>
          <w:tcPr>
            <w:tcW w:w="7539" w:type="dxa"/>
          </w:tcPr>
          <w:p w:rsidR="004A2E5A" w:rsidRPr="00C46E2B" w:rsidRDefault="004A2E5A" w:rsidP="00C92CD4">
            <w:pPr>
              <w:pStyle w:val="GOSTTablenorm"/>
            </w:pPr>
            <w:r w:rsidRPr="00C46E2B">
              <w:t>Федеральное казначейство</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ФКР</w:t>
            </w:r>
          </w:p>
        </w:tc>
        <w:tc>
          <w:tcPr>
            <w:tcW w:w="7539" w:type="dxa"/>
          </w:tcPr>
          <w:p w:rsidR="004A2E5A" w:rsidRPr="00C46E2B" w:rsidRDefault="004A2E5A" w:rsidP="00C92CD4">
            <w:pPr>
              <w:pStyle w:val="GOSTTablenorm"/>
            </w:pPr>
            <w:r w:rsidRPr="00C46E2B">
              <w:t>Функциональный классификатор расходов</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ФНС</w:t>
            </w:r>
          </w:p>
        </w:tc>
        <w:tc>
          <w:tcPr>
            <w:tcW w:w="7539" w:type="dxa"/>
          </w:tcPr>
          <w:p w:rsidR="004A2E5A" w:rsidRPr="00C46E2B" w:rsidRDefault="004A2E5A" w:rsidP="00C92CD4">
            <w:pPr>
              <w:pStyle w:val="GOSTTablenorm"/>
            </w:pPr>
            <w:r w:rsidRPr="00C46E2B">
              <w:t>Федеральная налоговая служба</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t>ФО</w:t>
            </w:r>
          </w:p>
        </w:tc>
        <w:tc>
          <w:tcPr>
            <w:tcW w:w="7539" w:type="dxa"/>
          </w:tcPr>
          <w:p w:rsidR="004A2E5A" w:rsidRPr="00C46E2B" w:rsidRDefault="004A2E5A" w:rsidP="00C92CD4">
            <w:pPr>
              <w:pStyle w:val="GOSTTablenorm"/>
            </w:pPr>
            <w:r w:rsidRPr="00C46E2B">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Формуляр</w:t>
            </w:r>
          </w:p>
        </w:tc>
        <w:tc>
          <w:tcPr>
            <w:tcW w:w="7539" w:type="dxa"/>
          </w:tcPr>
          <w:p w:rsidR="004A2E5A" w:rsidRPr="00C46E2B" w:rsidRDefault="004A2E5A" w:rsidP="00C92CD4">
            <w:pPr>
              <w:pStyle w:val="GOSTTablenorm"/>
            </w:pPr>
            <w:r w:rsidRPr="00C46E2B">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Центр специализации</w:t>
            </w:r>
          </w:p>
        </w:tc>
        <w:tc>
          <w:tcPr>
            <w:tcW w:w="7539" w:type="dxa"/>
          </w:tcPr>
          <w:p w:rsidR="004A2E5A" w:rsidRPr="00C46E2B" w:rsidRDefault="004A2E5A" w:rsidP="00C92CD4">
            <w:pPr>
              <w:pStyle w:val="GOSTTablenorm"/>
            </w:pPr>
            <w:r w:rsidRPr="00C46E2B">
              <w:t>Территориальный орган Федерального казначейства, осуществляющий прием к исполнению распоряжений о перечислении участников системы казначейских платежей</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ЦС</w:t>
            </w:r>
          </w:p>
        </w:tc>
        <w:tc>
          <w:tcPr>
            <w:tcW w:w="7539" w:type="dxa"/>
          </w:tcPr>
          <w:p w:rsidR="004A2E5A" w:rsidRPr="00C46E2B" w:rsidRDefault="004A2E5A" w:rsidP="00C92CD4">
            <w:pPr>
              <w:pStyle w:val="GOSTTablenorm"/>
            </w:pPr>
            <w:r w:rsidRPr="00C46E2B">
              <w:t>Центр специализации – территориальный орган Федерального казначейства,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ЭВМ</w:t>
            </w:r>
          </w:p>
        </w:tc>
        <w:tc>
          <w:tcPr>
            <w:tcW w:w="7539" w:type="dxa"/>
          </w:tcPr>
          <w:p w:rsidR="004A2E5A" w:rsidRPr="00C46E2B" w:rsidRDefault="004A2E5A" w:rsidP="00C92CD4">
            <w:pPr>
              <w:pStyle w:val="GOSTTablenorm"/>
            </w:pPr>
            <w:r w:rsidRPr="00C46E2B">
              <w:t>Электронная вычислительная машина</w:t>
            </w:r>
          </w:p>
        </w:tc>
      </w:tr>
      <w:tr w:rsidR="004A2E5A" w:rsidRPr="00C46E2B"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4A2E5A" w:rsidRPr="00C46E2B" w:rsidRDefault="004A2E5A" w:rsidP="00C92CD4">
            <w:pPr>
              <w:pStyle w:val="GOSTTablenorm"/>
            </w:pPr>
            <w:r w:rsidRPr="00C46E2B">
              <w:t>ЭП</w:t>
            </w:r>
          </w:p>
        </w:tc>
        <w:tc>
          <w:tcPr>
            <w:tcW w:w="7539" w:type="dxa"/>
          </w:tcPr>
          <w:p w:rsidR="004A2E5A" w:rsidRPr="00C46E2B" w:rsidRDefault="004A2E5A" w:rsidP="00C92CD4">
            <w:pPr>
              <w:pStyle w:val="GOSTTablenorm"/>
            </w:pPr>
            <w:r w:rsidRPr="00C46E2B">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4A2E5A" w:rsidRPr="00C46E2B"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4A2E5A" w:rsidRPr="00C46E2B" w:rsidRDefault="004A2E5A" w:rsidP="00C92CD4">
            <w:pPr>
              <w:pStyle w:val="GOSTTablenorm"/>
            </w:pPr>
            <w:r w:rsidRPr="00C46E2B">
              <w:rPr>
                <w:szCs w:val="24"/>
              </w:rPr>
              <w:t>ЮЛ</w:t>
            </w:r>
          </w:p>
        </w:tc>
        <w:tc>
          <w:tcPr>
            <w:tcW w:w="7539" w:type="dxa"/>
          </w:tcPr>
          <w:p w:rsidR="004A2E5A" w:rsidRPr="00C46E2B" w:rsidRDefault="004A2E5A" w:rsidP="00C92CD4">
            <w:pPr>
              <w:pStyle w:val="GOSTTablenorm"/>
            </w:pPr>
            <w:r w:rsidRPr="00C46E2B">
              <w:t>Юридическое лицо</w:t>
            </w:r>
          </w:p>
        </w:tc>
      </w:tr>
    </w:tbl>
    <w:p w:rsidR="002559EB" w:rsidRPr="00C46E2B" w:rsidRDefault="002559EB" w:rsidP="00A42FCF">
      <w:pPr>
        <w:pStyle w:val="17"/>
      </w:pPr>
      <w:bookmarkStart w:id="12" w:name="_Toc451851355"/>
      <w:bookmarkStart w:id="13" w:name="_Toc206500739"/>
      <w:bookmarkStart w:id="14" w:name="_Toc488013148"/>
      <w:r w:rsidRPr="00C46E2B">
        <w:lastRenderedPageBreak/>
        <w:t xml:space="preserve">Общие </w:t>
      </w:r>
      <w:bookmarkEnd w:id="12"/>
      <w:r w:rsidR="00624246" w:rsidRPr="00C46E2B">
        <w:t>сведения</w:t>
      </w:r>
      <w:bookmarkEnd w:id="13"/>
    </w:p>
    <w:p w:rsidR="00986203" w:rsidRPr="00C46E2B" w:rsidRDefault="00986203" w:rsidP="00986203">
      <w:pPr>
        <w:pStyle w:val="2a"/>
      </w:pPr>
      <w:bookmarkStart w:id="15" w:name="_Toc162885575"/>
      <w:bookmarkStart w:id="16" w:name="_Toc481076309"/>
      <w:bookmarkStart w:id="17" w:name="_Toc481078264"/>
      <w:bookmarkStart w:id="18" w:name="_Toc162436000"/>
      <w:bookmarkStart w:id="19" w:name="_Toc162884816"/>
      <w:bookmarkStart w:id="20" w:name="_Ref182910505"/>
      <w:bookmarkStart w:id="21" w:name="_Toc206500740"/>
      <w:bookmarkStart w:id="22" w:name="_Toc404947390"/>
      <w:bookmarkStart w:id="23" w:name="_Toc451851356"/>
      <w:bookmarkStart w:id="24" w:name="OLE_LINK35"/>
      <w:bookmarkStart w:id="25" w:name="_Toc481076310"/>
      <w:bookmarkStart w:id="26" w:name="_Toc481078265"/>
      <w:bookmarkEnd w:id="15"/>
      <w:r w:rsidRPr="00C46E2B">
        <w:t>Область применения</w:t>
      </w:r>
      <w:bookmarkEnd w:id="16"/>
      <w:bookmarkEnd w:id="17"/>
      <w:bookmarkEnd w:id="18"/>
      <w:bookmarkEnd w:id="19"/>
      <w:bookmarkEnd w:id="20"/>
      <w:bookmarkEnd w:id="21"/>
    </w:p>
    <w:p w:rsidR="00986203" w:rsidRPr="00C46E2B" w:rsidRDefault="00986203" w:rsidP="009F2D0B">
      <w:pPr>
        <w:pStyle w:val="GOSTNormal"/>
      </w:pPr>
      <w:r w:rsidRPr="00C46E2B">
        <w:t>Настоящий документ «</w:t>
      </w:r>
      <w:r w:rsidR="009F2D0B" w:rsidRPr="00C46E2B">
        <w:t>Руководство работников (представителей) участников системы «Электронный бюджет» по работе с подсистемой (компонентом, модулем)</w:t>
      </w:r>
      <w:r w:rsidRPr="00C46E2B">
        <w:t xml:space="preserve">» (далее – Руководство) предназначен для </w:t>
      </w:r>
      <w:r w:rsidR="003960EA" w:rsidRPr="00C46E2B">
        <w:t>сотрудников организаций, являющихся</w:t>
      </w:r>
      <w:r w:rsidR="008639BD" w:rsidRPr="00C46E2B">
        <w:t xml:space="preserve"> участниками бюджетного процесса, бюджетного (автономного) учреждения, получателями средств из бюджета (в соответствии с приказом Федерального казначейства от 17 октября 2016 г. № 21н) или участникам казначейского сопровождения</w:t>
      </w:r>
      <w:r w:rsidR="009B389B" w:rsidRPr="00C46E2B">
        <w:t>, в том числе участникам / неучастникам бюджетного процесса, выполняющих функцию государственного заказчика (головного исполнителя) в рамках исполнения государственного контракта</w:t>
      </w:r>
      <w:r w:rsidR="008639BD" w:rsidRPr="00C46E2B">
        <w:t xml:space="preserve"> (в соответствии с приказом Федерального казначейства от 22 декабря 2021 г. № 44н)</w:t>
      </w:r>
      <w:r w:rsidR="00B43F4E" w:rsidRPr="00C46E2B">
        <w:t>,</w:t>
      </w:r>
      <w:r w:rsidR="008639BD" w:rsidRPr="00C46E2B">
        <w:t xml:space="preserve"> </w:t>
      </w:r>
      <w:r w:rsidR="00B43F4E" w:rsidRPr="00C46E2B">
        <w:t xml:space="preserve">осуществляющих полномочия по ведению </w:t>
      </w:r>
      <w:r w:rsidR="003960EA" w:rsidRPr="00C46E2B">
        <w:t xml:space="preserve">лицевых счетов и </w:t>
      </w:r>
      <w:r w:rsidRPr="00C46E2B">
        <w:t>работающих с государственной интегрированной информационной системой управления общественными финансами «Электронный бюджет», доступ к которой осуществляется через экранные формы единого портала бюджетной системы Российской Федерации (www.budget.gov.ru).</w:t>
      </w:r>
    </w:p>
    <w:p w:rsidR="00986203" w:rsidRPr="00C46E2B" w:rsidRDefault="00986203" w:rsidP="00986203">
      <w:pPr>
        <w:pStyle w:val="2a"/>
      </w:pPr>
      <w:bookmarkStart w:id="27" w:name="_Toc162436001"/>
      <w:bookmarkStart w:id="28" w:name="_Toc162884817"/>
      <w:bookmarkStart w:id="29" w:name="_Toc206500741"/>
      <w:r w:rsidRPr="00C46E2B">
        <w:t>Краткое описание возможностей</w:t>
      </w:r>
      <w:bookmarkEnd w:id="27"/>
      <w:bookmarkEnd w:id="28"/>
      <w:bookmarkEnd w:id="29"/>
    </w:p>
    <w:p w:rsidR="00986203" w:rsidRPr="00C46E2B" w:rsidRDefault="00986203" w:rsidP="00986203">
      <w:pPr>
        <w:pStyle w:val="GOSTNormal"/>
      </w:pPr>
      <w:r w:rsidRPr="00C46E2B">
        <w:t>В рамках развития подсистемы НСИ ГИИС «Электронный бюджет» выполнены работы по расширению функциональных возможностей подсистемы НСИ ГИИС «Электронный бюджет» путем доработки ППО в части модуля ведения лицевых счетов.</w:t>
      </w:r>
    </w:p>
    <w:p w:rsidR="00986203" w:rsidRPr="00C46E2B" w:rsidRDefault="003444F7" w:rsidP="00986203">
      <w:pPr>
        <w:pStyle w:val="GOSTNormal"/>
      </w:pPr>
      <w:r w:rsidRPr="00C46E2B">
        <w:t>Модуль ведения ЛС НСИ ЭБ</w:t>
      </w:r>
      <w:r w:rsidR="00986203" w:rsidRPr="00C46E2B">
        <w:t xml:space="preserve"> обеспечивает выполнение процессов актуализации, ведения и распространения справочников, используемых в информационных системах ФК, в том числе в подсистемах ГИИС «Электронный бюджет».</w:t>
      </w:r>
    </w:p>
    <w:p w:rsidR="00986203" w:rsidRPr="00C46E2B" w:rsidRDefault="00986203" w:rsidP="00986203">
      <w:pPr>
        <w:pStyle w:val="2a"/>
      </w:pPr>
      <w:bookmarkStart w:id="30" w:name="_Ref497933622"/>
      <w:bookmarkStart w:id="31" w:name="_Toc161825308"/>
      <w:bookmarkStart w:id="32" w:name="_Toc162884818"/>
      <w:bookmarkStart w:id="33" w:name="_Toc206500742"/>
      <w:r w:rsidRPr="00C46E2B">
        <w:t>Функциональные роли, выполняемые пользователем</w:t>
      </w:r>
      <w:bookmarkEnd w:id="30"/>
      <w:bookmarkEnd w:id="31"/>
      <w:bookmarkEnd w:id="32"/>
      <w:bookmarkEnd w:id="33"/>
    </w:p>
    <w:p w:rsidR="009B389B" w:rsidRPr="00C46E2B" w:rsidRDefault="0095285C" w:rsidP="009B389B">
      <w:pPr>
        <w:pStyle w:val="GOSTNormal"/>
      </w:pPr>
      <w:r w:rsidRPr="00C46E2B">
        <w:t>Описание функциональных ролей, выполняемых пользователями, приведено в таблице</w:t>
      </w:r>
      <w:r w:rsidR="00815C30" w:rsidRPr="00C46E2B">
        <w:t> </w:t>
      </w:r>
      <w:r w:rsidRPr="00C46E2B">
        <w:fldChar w:fldCharType="begin"/>
      </w:r>
      <w:r w:rsidRPr="00C46E2B">
        <w:instrText xml:space="preserve"> REF _Ref530302158 \h </w:instrText>
      </w:r>
      <w:r w:rsidR="009E6C7D" w:rsidRPr="00C46E2B">
        <w:instrText xml:space="preserve"> \* MERGEFORMAT </w:instrText>
      </w:r>
      <w:r w:rsidRPr="00C46E2B">
        <w:fldChar w:fldCharType="separate"/>
      </w:r>
      <w:r w:rsidR="007803FE">
        <w:rPr>
          <w:noProof/>
        </w:rPr>
        <w:t>2</w:t>
      </w:r>
      <w:r w:rsidRPr="00C46E2B">
        <w:fldChar w:fldCharType="end"/>
      </w:r>
      <w:r w:rsidRPr="00C46E2B">
        <w:t>.</w:t>
      </w:r>
      <w:r w:rsidR="009B389B" w:rsidRPr="00C46E2B">
        <w:t xml:space="preserve"> Роли назначаются всем участникам, в зависимости от потребностей.</w:t>
      </w:r>
    </w:p>
    <w:p w:rsidR="008C2A59" w:rsidRPr="00C46E2B" w:rsidRDefault="008C2A59" w:rsidP="008C2A59">
      <w:pPr>
        <w:pStyle w:val="GOSTNameTable"/>
      </w:pPr>
      <w:r w:rsidRPr="00C46E2B">
        <w:rPr>
          <w:noProof/>
        </w:rPr>
        <w:fldChar w:fldCharType="begin"/>
      </w:r>
      <w:r w:rsidRPr="00C46E2B">
        <w:rPr>
          <w:noProof/>
        </w:rPr>
        <w:instrText xml:space="preserve"> SEQ Таблица \* ARABIC </w:instrText>
      </w:r>
      <w:r w:rsidRPr="00C46E2B">
        <w:rPr>
          <w:noProof/>
        </w:rPr>
        <w:fldChar w:fldCharType="separate"/>
      </w:r>
      <w:bookmarkStart w:id="34" w:name="_Toc206500805"/>
      <w:r w:rsidR="007803FE">
        <w:rPr>
          <w:noProof/>
        </w:rPr>
        <w:t>2</w:t>
      </w:r>
      <w:r w:rsidRPr="00C46E2B">
        <w:rPr>
          <w:noProof/>
        </w:rPr>
        <w:fldChar w:fldCharType="end"/>
      </w:r>
      <w:r w:rsidRPr="00C46E2B">
        <w:t xml:space="preserve">. </w:t>
      </w:r>
      <w:bookmarkStart w:id="35" w:name="_Hlk163474404"/>
      <w:r w:rsidRPr="00C46E2B">
        <w:t>Описание функциональных ролей, выполняемых пользователями</w:t>
      </w:r>
      <w:bookmarkEnd w:id="34"/>
      <w:bookmarkEnd w:id="35"/>
    </w:p>
    <w:tbl>
      <w:tblPr>
        <w:tblStyle w:val="GOSTTable"/>
        <w:tblW w:w="5000" w:type="pct"/>
        <w:tblLook w:val="04A0" w:firstRow="1" w:lastRow="0" w:firstColumn="1" w:lastColumn="0" w:noHBand="0" w:noVBand="1"/>
      </w:tblPr>
      <w:tblGrid>
        <w:gridCol w:w="2210"/>
        <w:gridCol w:w="2210"/>
        <w:gridCol w:w="5274"/>
      </w:tblGrid>
      <w:tr w:rsidR="00E3444E" w:rsidRPr="00C46E2B" w:rsidTr="008C2A59">
        <w:trPr>
          <w:cnfStyle w:val="100000000000" w:firstRow="1" w:lastRow="0" w:firstColumn="0" w:lastColumn="0" w:oddVBand="0" w:evenVBand="0" w:oddHBand="0" w:evenHBand="0" w:firstRowFirstColumn="0" w:firstRowLastColumn="0" w:lastRowFirstColumn="0" w:lastRowLastColumn="0"/>
          <w:trHeight w:val="343"/>
        </w:trPr>
        <w:tc>
          <w:tcPr>
            <w:tcW w:w="1140" w:type="pct"/>
          </w:tcPr>
          <w:p w:rsidR="00E3444E" w:rsidRPr="00C46E2B" w:rsidRDefault="00E3444E" w:rsidP="00294472">
            <w:pPr>
              <w:pStyle w:val="GOSTTableHead"/>
              <w:rPr>
                <w:rStyle w:val="afffb"/>
                <w:b/>
                <w:bCs/>
              </w:rPr>
            </w:pPr>
            <w:r w:rsidRPr="00C46E2B">
              <w:rPr>
                <w:rStyle w:val="afffb"/>
                <w:b/>
                <w:bCs/>
              </w:rPr>
              <w:t xml:space="preserve">Наименование роли в ПОИБ </w:t>
            </w:r>
            <w:r w:rsidRPr="00C46E2B">
              <w:t>СОБИ ФК</w:t>
            </w:r>
          </w:p>
        </w:tc>
        <w:tc>
          <w:tcPr>
            <w:tcW w:w="1140" w:type="pct"/>
          </w:tcPr>
          <w:p w:rsidR="00E3444E" w:rsidRPr="00C46E2B" w:rsidRDefault="00E3444E" w:rsidP="00E3444E">
            <w:pPr>
              <w:pStyle w:val="GOSTTableHead"/>
              <w:rPr>
                <w:rStyle w:val="afffb"/>
                <w:b/>
                <w:bCs/>
              </w:rPr>
            </w:pPr>
            <w:r w:rsidRPr="00C46E2B">
              <w:rPr>
                <w:rStyle w:val="afffb"/>
                <w:b/>
                <w:bCs/>
              </w:rPr>
              <w:t>Функциональная роль</w:t>
            </w:r>
          </w:p>
        </w:tc>
        <w:tc>
          <w:tcPr>
            <w:tcW w:w="2720" w:type="pct"/>
          </w:tcPr>
          <w:p w:rsidR="00E3444E" w:rsidRPr="00C46E2B" w:rsidRDefault="00E3444E" w:rsidP="00E3444E">
            <w:pPr>
              <w:pStyle w:val="GOSTTableHead"/>
              <w:rPr>
                <w:rStyle w:val="afffb"/>
                <w:b/>
                <w:bCs/>
              </w:rPr>
            </w:pPr>
            <w:r w:rsidRPr="00C46E2B">
              <w:t>Действия роли</w:t>
            </w:r>
          </w:p>
        </w:tc>
      </w:tr>
      <w:tr w:rsidR="00A962A8" w:rsidRPr="00C46E2B" w:rsidDel="0033018F" w:rsidTr="008C2A59">
        <w:trPr>
          <w:cnfStyle w:val="000000100000" w:firstRow="0" w:lastRow="0" w:firstColumn="0" w:lastColumn="0" w:oddVBand="0" w:evenVBand="0" w:oddHBand="1" w:evenHBand="0" w:firstRowFirstColumn="0" w:firstRowLastColumn="0" w:lastRowFirstColumn="0" w:lastRowLastColumn="0"/>
        </w:trPr>
        <w:tc>
          <w:tcPr>
            <w:tcW w:w="1140" w:type="pct"/>
          </w:tcPr>
          <w:p w:rsidR="00A962A8" w:rsidRPr="00C46E2B" w:rsidRDefault="00A962A8" w:rsidP="00A962A8">
            <w:pPr>
              <w:pStyle w:val="GOSTTablenorm"/>
            </w:pPr>
            <w:r w:rsidRPr="00C46E2B">
              <w:t>ЛС.006 Исполнитель клиент</w:t>
            </w:r>
          </w:p>
        </w:tc>
        <w:tc>
          <w:tcPr>
            <w:tcW w:w="1140" w:type="pct"/>
          </w:tcPr>
          <w:p w:rsidR="00A962A8" w:rsidRPr="00C46E2B" w:rsidRDefault="00A962A8" w:rsidP="00A962A8">
            <w:pPr>
              <w:pStyle w:val="GOSTTablenorm"/>
            </w:pPr>
            <w:r w:rsidRPr="00C46E2B">
              <w:t>Исполнитель клиент</w:t>
            </w:r>
          </w:p>
          <w:p w:rsidR="009B389B" w:rsidRPr="00C46E2B" w:rsidRDefault="009B389B" w:rsidP="00A962A8">
            <w:pPr>
              <w:pStyle w:val="GOSTTablenorm"/>
            </w:pPr>
            <w:r w:rsidRPr="00C46E2B">
              <w:t>Исполнитель заказчик (головной исполнитель)</w:t>
            </w:r>
          </w:p>
        </w:tc>
        <w:tc>
          <w:tcPr>
            <w:tcW w:w="2720" w:type="pct"/>
          </w:tcPr>
          <w:p w:rsidR="00A962A8" w:rsidRPr="00C46E2B" w:rsidRDefault="00A962A8" w:rsidP="00E53D86">
            <w:pPr>
              <w:pStyle w:val="GOSTTablenorm"/>
              <w:rPr>
                <w:u w:val="single"/>
              </w:rPr>
            </w:pPr>
            <w:r w:rsidRPr="00C46E2B">
              <w:rPr>
                <w:u w:val="single"/>
              </w:rPr>
              <w:t>Документ «</w:t>
            </w:r>
            <w:r w:rsidR="00AC72FE" w:rsidRPr="00C46E2B">
              <w:rPr>
                <w:u w:val="single"/>
              </w:rPr>
              <w:t>Заявление на изменение справочника «Книга регистрации лицевых счетов»</w:t>
            </w:r>
            <w:r w:rsidRPr="00C46E2B">
              <w:rPr>
                <w:u w:val="single"/>
              </w:rPr>
              <w:t>:</w:t>
            </w:r>
          </w:p>
          <w:p w:rsidR="00A962A8" w:rsidRPr="00C46E2B" w:rsidRDefault="00A962A8" w:rsidP="00A962A8">
            <w:pPr>
              <w:pStyle w:val="GOSTTableListMark1"/>
            </w:pPr>
            <w:r w:rsidRPr="00C46E2B">
              <w:t>Создание заявки;</w:t>
            </w:r>
          </w:p>
          <w:p w:rsidR="00A962A8" w:rsidRPr="00C46E2B" w:rsidRDefault="00A962A8" w:rsidP="00A962A8">
            <w:pPr>
              <w:pStyle w:val="GOSTTableListMark1"/>
            </w:pPr>
            <w:r w:rsidRPr="00C46E2B">
              <w:t>Редактирование атрибутов заявки;</w:t>
            </w:r>
          </w:p>
          <w:p w:rsidR="00A962A8" w:rsidRPr="00C46E2B" w:rsidRDefault="00A962A8" w:rsidP="00A962A8">
            <w:pPr>
              <w:pStyle w:val="GOSTTableListMark1"/>
            </w:pPr>
            <w:r w:rsidRPr="00C46E2B">
              <w:t xml:space="preserve">Назначение согласующего / утверждающего </w:t>
            </w:r>
            <w:r w:rsidR="0084562C" w:rsidRPr="00C46E2B">
              <w:t>Клиент</w:t>
            </w:r>
            <w:r w:rsidRPr="00C46E2B">
              <w:t>;</w:t>
            </w:r>
          </w:p>
          <w:p w:rsidR="00A962A8" w:rsidRPr="00C46E2B" w:rsidRDefault="00A962A8" w:rsidP="00A962A8">
            <w:pPr>
              <w:pStyle w:val="GOSTTableListMark1"/>
            </w:pPr>
            <w:r w:rsidRPr="00C46E2B">
              <w:t>Просмотр заявки;</w:t>
            </w:r>
          </w:p>
          <w:p w:rsidR="00A962A8" w:rsidRPr="00C46E2B" w:rsidRDefault="00A962A8" w:rsidP="00A962A8">
            <w:pPr>
              <w:pStyle w:val="GOSTTableListMark1"/>
            </w:pPr>
            <w:r w:rsidRPr="00C46E2B">
              <w:t>Печать заявки;</w:t>
            </w:r>
          </w:p>
          <w:p w:rsidR="00A962A8" w:rsidRPr="00C46E2B" w:rsidRDefault="00A962A8" w:rsidP="00A962A8">
            <w:pPr>
              <w:pStyle w:val="GOSTTableListMark1"/>
            </w:pPr>
            <w:r w:rsidRPr="00C46E2B">
              <w:t>Создание документа «Реестр заявок на изменение Сводного реестра» (на включение новой организации);</w:t>
            </w:r>
          </w:p>
          <w:p w:rsidR="00A962A8" w:rsidRPr="00C46E2B" w:rsidRDefault="00A962A8" w:rsidP="00A962A8">
            <w:pPr>
              <w:pStyle w:val="GOSTTableListMark1"/>
            </w:pPr>
            <w:r w:rsidRPr="00C46E2B">
              <w:lastRenderedPageBreak/>
              <w:t>Создание документа «Реестр заявок на включение (изменение) записи реестр ИП и КФХ» (на включение новой организации).</w:t>
            </w:r>
          </w:p>
          <w:p w:rsidR="00A962A8" w:rsidRPr="00C46E2B" w:rsidRDefault="00A962A8" w:rsidP="00E53D86">
            <w:pPr>
              <w:pStyle w:val="GOSTTablenorm"/>
              <w:rPr>
                <w:u w:val="single"/>
              </w:rPr>
            </w:pPr>
            <w:r w:rsidRPr="00C46E2B">
              <w:rPr>
                <w:u w:val="single"/>
              </w:rPr>
              <w:t>Документ «Извещение в ФНС по Лицевому счёту»:</w:t>
            </w:r>
          </w:p>
          <w:p w:rsidR="00A962A8" w:rsidRPr="00C46E2B" w:rsidRDefault="00A962A8" w:rsidP="00A962A8">
            <w:pPr>
              <w:pStyle w:val="GOSTTableListMark1"/>
            </w:pPr>
            <w:r w:rsidRPr="00C46E2B">
              <w:t>Просмотр Извещения</w:t>
            </w:r>
            <w:r w:rsidR="0084562C" w:rsidRPr="00C46E2B">
              <w:t>.</w:t>
            </w:r>
          </w:p>
          <w:p w:rsidR="00A962A8" w:rsidRPr="00C46E2B" w:rsidRDefault="00A962A8" w:rsidP="00E53D86">
            <w:pPr>
              <w:pStyle w:val="GOSTTablenorm"/>
              <w:rPr>
                <w:u w:val="single"/>
              </w:rPr>
            </w:pPr>
            <w:r w:rsidRPr="00C46E2B">
              <w:rPr>
                <w:u w:val="single"/>
              </w:rPr>
              <w:t>Документ «Уведомление клиента ЛС»:</w:t>
            </w:r>
          </w:p>
          <w:p w:rsidR="00A962A8" w:rsidRPr="00C46E2B" w:rsidRDefault="00A962A8">
            <w:pPr>
              <w:pStyle w:val="GOSTTableListMark1"/>
            </w:pPr>
            <w:r w:rsidRPr="00C46E2B">
              <w:t>Формирование Уведомления;</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«Уведомление ЛС»:</w:t>
            </w:r>
          </w:p>
          <w:p w:rsidR="00A962A8" w:rsidRPr="00C46E2B" w:rsidRDefault="00A962A8" w:rsidP="00A962A8">
            <w:pPr>
              <w:pStyle w:val="GOSTTableListMark1"/>
            </w:pPr>
            <w:r w:rsidRPr="00C46E2B">
              <w:t>Формирование Уведомления;</w:t>
            </w:r>
          </w:p>
          <w:p w:rsidR="00A962A8" w:rsidRPr="00C46E2B" w:rsidRDefault="00A962A8" w:rsidP="00A962A8">
            <w:pPr>
              <w:pStyle w:val="GOSTTableListMark1"/>
            </w:pPr>
            <w:r w:rsidRPr="00C46E2B">
              <w:t>Редактирование атрибутов Уведомления;</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«Протоколы ЛС»:</w:t>
            </w:r>
          </w:p>
          <w:p w:rsidR="00A962A8" w:rsidRPr="00C46E2B" w:rsidRDefault="00A962A8" w:rsidP="00A962A8">
            <w:pPr>
              <w:pStyle w:val="GOSTTableListMark1"/>
            </w:pPr>
            <w:r w:rsidRPr="00C46E2B">
              <w:t>Формирование Протокола;</w:t>
            </w:r>
          </w:p>
          <w:p w:rsidR="00A962A8" w:rsidRPr="00C46E2B" w:rsidRDefault="00A962A8" w:rsidP="00A962A8">
            <w:pPr>
              <w:pStyle w:val="GOSTTableListMark1"/>
            </w:pPr>
            <w:r w:rsidRPr="00C46E2B">
              <w:t>Редактирование атрибутов Протокола;</w:t>
            </w:r>
          </w:p>
          <w:p w:rsidR="00A962A8" w:rsidRPr="00C46E2B" w:rsidRDefault="00A962A8" w:rsidP="00A962A8">
            <w:pPr>
              <w:pStyle w:val="GOSTTableListMark1"/>
            </w:pPr>
            <w:r w:rsidRPr="00C46E2B">
              <w:t>Просмотр Протокола;</w:t>
            </w:r>
          </w:p>
          <w:p w:rsidR="00A962A8" w:rsidRPr="00C46E2B" w:rsidRDefault="00A962A8" w:rsidP="00A962A8">
            <w:pPr>
              <w:pStyle w:val="GOSTTableListMark1"/>
            </w:pPr>
            <w:r w:rsidRPr="00C46E2B">
              <w:t>Печать Протокола.</w:t>
            </w:r>
          </w:p>
          <w:p w:rsidR="00A962A8" w:rsidRPr="00C46E2B" w:rsidRDefault="00A962A8" w:rsidP="00E53D86">
            <w:pPr>
              <w:pStyle w:val="GOSTTablenorm"/>
              <w:rPr>
                <w:u w:val="single"/>
              </w:rPr>
            </w:pPr>
            <w:r w:rsidRPr="00C46E2B">
              <w:rPr>
                <w:u w:val="single"/>
              </w:rPr>
              <w:t>Документ «Информация о реквизитах ЛС»:</w:t>
            </w:r>
          </w:p>
          <w:p w:rsidR="00A962A8" w:rsidRPr="00C46E2B" w:rsidRDefault="00A962A8" w:rsidP="00A962A8">
            <w:pPr>
              <w:pStyle w:val="GOSTTableListMark1"/>
            </w:pPr>
            <w:r w:rsidRPr="00C46E2B">
              <w:t>Формирование Информации;</w:t>
            </w:r>
          </w:p>
          <w:p w:rsidR="00A962A8" w:rsidRPr="00C46E2B" w:rsidRDefault="00A962A8" w:rsidP="00A962A8">
            <w:pPr>
              <w:pStyle w:val="GOSTTableListMark1"/>
            </w:pPr>
            <w:r w:rsidRPr="00C46E2B">
              <w:t>Просмотр Информации;</w:t>
            </w:r>
          </w:p>
          <w:p w:rsidR="00A962A8" w:rsidRPr="00C46E2B" w:rsidRDefault="00A962A8" w:rsidP="00A962A8">
            <w:pPr>
              <w:pStyle w:val="GOSTTableListMark1"/>
            </w:pPr>
            <w:r w:rsidRPr="00C46E2B">
              <w:t>Печать Информации.</w:t>
            </w:r>
          </w:p>
          <w:p w:rsidR="00A962A8" w:rsidRPr="00C46E2B" w:rsidRDefault="00A962A8" w:rsidP="00E53D86">
            <w:pPr>
              <w:pStyle w:val="GOSTTablenorm"/>
              <w:rPr>
                <w:u w:val="single"/>
              </w:rPr>
            </w:pPr>
            <w:r w:rsidRPr="00C46E2B">
              <w:rPr>
                <w:u w:val="single"/>
              </w:rPr>
              <w:t>Документ «Уведомление о необходимости закрытия ЛС»:</w:t>
            </w:r>
          </w:p>
          <w:p w:rsidR="00A962A8" w:rsidRPr="00C46E2B" w:rsidRDefault="00A962A8" w:rsidP="00A962A8">
            <w:pPr>
              <w:pStyle w:val="GOSTTableListMark1"/>
            </w:pPr>
            <w:r w:rsidRPr="00C46E2B">
              <w:t>Просмотр Уведомления.</w:t>
            </w:r>
          </w:p>
          <w:p w:rsidR="00A962A8" w:rsidRPr="00C46E2B" w:rsidRDefault="00A962A8" w:rsidP="00E53D86">
            <w:pPr>
              <w:pStyle w:val="GOSTTablenorm"/>
              <w:rPr>
                <w:u w:val="single"/>
              </w:rPr>
            </w:pPr>
            <w:r w:rsidRPr="00C46E2B">
              <w:rPr>
                <w:u w:val="single"/>
              </w:rPr>
              <w:t>Чтение записей справочников, необходимых для открытия лицевого счета:</w:t>
            </w:r>
          </w:p>
          <w:p w:rsidR="00A962A8" w:rsidRPr="00C46E2B" w:rsidRDefault="00A962A8" w:rsidP="00A962A8">
            <w:pPr>
              <w:pStyle w:val="GOSTTableListMark1"/>
            </w:pPr>
            <w:r w:rsidRPr="00C46E2B">
              <w:t>Книга регистрации лицевых счетов;</w:t>
            </w:r>
          </w:p>
          <w:p w:rsidR="00A962A8" w:rsidRPr="00C46E2B" w:rsidRDefault="00A962A8" w:rsidP="00A962A8">
            <w:pPr>
              <w:pStyle w:val="GOSTTableListMark1"/>
            </w:pPr>
            <w:r w:rsidRPr="00C46E2B">
              <w:t>Сводный реестр;</w:t>
            </w:r>
          </w:p>
          <w:p w:rsidR="00A962A8" w:rsidRPr="00C46E2B" w:rsidRDefault="00A962A8" w:rsidP="00A962A8">
            <w:pPr>
              <w:pStyle w:val="GOSTTableListMark1"/>
            </w:pPr>
            <w:r w:rsidRPr="00C46E2B">
              <w:t>Полномочия;</w:t>
            </w:r>
          </w:p>
          <w:p w:rsidR="00464D82" w:rsidRPr="00C46E2B" w:rsidRDefault="00464D82" w:rsidP="00A962A8">
            <w:pPr>
              <w:pStyle w:val="GOSTTableListMark1"/>
            </w:pPr>
            <w:r w:rsidRPr="00C46E2B">
              <w:t>Извещения СВР;</w:t>
            </w:r>
          </w:p>
          <w:p w:rsidR="00A962A8" w:rsidRPr="00C46E2B" w:rsidRDefault="00A962A8" w:rsidP="00A962A8">
            <w:pPr>
              <w:pStyle w:val="GOSTTableListMark1"/>
            </w:pPr>
            <w:r w:rsidRPr="00C46E2B">
              <w:t>Реестр ИП и КФХ;</w:t>
            </w:r>
          </w:p>
          <w:p w:rsidR="00A962A8" w:rsidRPr="00C46E2B" w:rsidRDefault="00A962A8" w:rsidP="00A962A8">
            <w:pPr>
              <w:pStyle w:val="GOSTTableListMark1"/>
            </w:pPr>
            <w:r w:rsidRPr="00C46E2B">
              <w:t>ТОФК;</w:t>
            </w:r>
          </w:p>
          <w:p w:rsidR="00A962A8" w:rsidRPr="00C46E2B" w:rsidRDefault="00A962A8" w:rsidP="00A962A8">
            <w:pPr>
              <w:pStyle w:val="GOSTTableListMark1"/>
            </w:pPr>
            <w:r w:rsidRPr="00C46E2B">
              <w:t>Типы лицевых счетов;</w:t>
            </w:r>
          </w:p>
          <w:p w:rsidR="00A962A8" w:rsidRPr="00C46E2B" w:rsidRDefault="00A962A8" w:rsidP="00A962A8">
            <w:pPr>
              <w:pStyle w:val="GOSTTableListMark1"/>
            </w:pPr>
            <w:r w:rsidRPr="00C46E2B">
              <w:t>Коды систем;</w:t>
            </w:r>
          </w:p>
          <w:p w:rsidR="00A962A8" w:rsidRPr="00C46E2B" w:rsidRDefault="00A962A8" w:rsidP="00A962A8">
            <w:pPr>
              <w:pStyle w:val="GOSTTableListMark1"/>
            </w:pPr>
            <w:r w:rsidRPr="00C46E2B">
              <w:t>Книга регистрации казначейских счетов;</w:t>
            </w:r>
          </w:p>
          <w:p w:rsidR="00A962A8" w:rsidRPr="00C46E2B" w:rsidRDefault="00A962A8" w:rsidP="00A962A8">
            <w:pPr>
              <w:pStyle w:val="GOSTTableListMark1"/>
            </w:pPr>
            <w:r w:rsidRPr="00C46E2B">
              <w:t>Перечень бюджетов;</w:t>
            </w:r>
          </w:p>
          <w:p w:rsidR="00A962A8" w:rsidRPr="00C46E2B" w:rsidRDefault="00A962A8" w:rsidP="00A962A8">
            <w:pPr>
              <w:pStyle w:val="GOSTTableListMark1"/>
            </w:pPr>
            <w:r w:rsidRPr="00C46E2B">
              <w:t>Статусы плательщика;</w:t>
            </w:r>
          </w:p>
          <w:p w:rsidR="00A962A8" w:rsidRPr="00C46E2B" w:rsidRDefault="00A962A8" w:rsidP="00A962A8">
            <w:pPr>
              <w:pStyle w:val="GOSTTableListMark1"/>
            </w:pPr>
            <w:r w:rsidRPr="00C46E2B">
              <w:t>Коды субсидий НУБП;</w:t>
            </w:r>
          </w:p>
          <w:p w:rsidR="00A962A8" w:rsidRPr="00C46E2B" w:rsidRDefault="00A962A8" w:rsidP="00A962A8">
            <w:pPr>
              <w:pStyle w:val="GOSTTableListMark1"/>
            </w:pPr>
            <w:r w:rsidRPr="00C46E2B">
              <w:t>Аналитические коды поступлений и источников;</w:t>
            </w:r>
          </w:p>
          <w:p w:rsidR="00A962A8" w:rsidRPr="00C46E2B" w:rsidRDefault="00A962A8" w:rsidP="00A962A8">
            <w:pPr>
              <w:pStyle w:val="GOSTTableListMark1"/>
            </w:pPr>
            <w:r w:rsidRPr="00C46E2B">
              <w:t>Технологическая таблица СВР;</w:t>
            </w:r>
          </w:p>
          <w:p w:rsidR="0084562C" w:rsidRPr="00C46E2B" w:rsidRDefault="0084562C" w:rsidP="00A962A8">
            <w:pPr>
              <w:pStyle w:val="GOSTTableListMark1"/>
            </w:pPr>
            <w:r w:rsidRPr="00C46E2B">
              <w:t>Субъекты РФ по КЛАДР;</w:t>
            </w:r>
          </w:p>
          <w:p w:rsidR="0084562C" w:rsidRPr="00C46E2B" w:rsidRDefault="0084562C" w:rsidP="00A962A8">
            <w:pPr>
              <w:pStyle w:val="GOSTTableListMark1"/>
            </w:pPr>
            <w:r w:rsidRPr="00C46E2B">
              <w:t>КЛАДР.Раздел 1;</w:t>
            </w:r>
          </w:p>
          <w:p w:rsidR="00A962A8" w:rsidRPr="00C46E2B" w:rsidRDefault="00A962A8" w:rsidP="00A962A8">
            <w:pPr>
              <w:pStyle w:val="GOSTTableListMark1"/>
            </w:pPr>
            <w:r w:rsidRPr="00C46E2B">
              <w:t>Главы;</w:t>
            </w:r>
          </w:p>
          <w:p w:rsidR="00A962A8" w:rsidRPr="00C46E2B" w:rsidRDefault="00A962A8" w:rsidP="00A962A8">
            <w:pPr>
              <w:pStyle w:val="GOSTTableListMark1"/>
            </w:pPr>
            <w:r w:rsidRPr="00C46E2B">
              <w:t>Публично-правовые образования;</w:t>
            </w:r>
          </w:p>
          <w:p w:rsidR="00A962A8" w:rsidRPr="00C46E2B" w:rsidRDefault="00A962A8" w:rsidP="00A962A8">
            <w:pPr>
              <w:pStyle w:val="GOSTTableListMark1"/>
            </w:pPr>
            <w:r w:rsidRPr="00C46E2B">
              <w:t>Банки;</w:t>
            </w:r>
          </w:p>
          <w:p w:rsidR="00A962A8" w:rsidRPr="00C46E2B" w:rsidRDefault="00A962A8" w:rsidP="00A962A8">
            <w:pPr>
              <w:pStyle w:val="GOSTTableListMark1"/>
            </w:pPr>
            <w:r w:rsidRPr="00C46E2B">
              <w:t>Схемы обслуживания ЛС;</w:t>
            </w:r>
          </w:p>
          <w:p w:rsidR="00A962A8" w:rsidRPr="00C46E2B" w:rsidRDefault="00A962A8" w:rsidP="00A962A8">
            <w:pPr>
              <w:pStyle w:val="GOSTTableListMark1"/>
            </w:pPr>
            <w:r w:rsidRPr="00C46E2B">
              <w:lastRenderedPageBreak/>
              <w:t>Типы документов-оснований;</w:t>
            </w:r>
          </w:p>
          <w:p w:rsidR="00A962A8" w:rsidRPr="00C46E2B" w:rsidRDefault="00A962A8" w:rsidP="00A962A8">
            <w:pPr>
              <w:pStyle w:val="GOSTTableListMark1"/>
            </w:pPr>
            <w:r w:rsidRPr="00C46E2B">
              <w:t>Центры специализации;</w:t>
            </w:r>
          </w:p>
          <w:p w:rsidR="00A962A8" w:rsidRPr="00C46E2B" w:rsidRDefault="00A962A8" w:rsidP="008C2A59">
            <w:pPr>
              <w:pStyle w:val="GOSTTableListMark1"/>
            </w:pPr>
            <w:r w:rsidRPr="00C46E2B">
              <w:t>Шаблон Согласования Решения</w:t>
            </w:r>
          </w:p>
        </w:tc>
      </w:tr>
      <w:tr w:rsidR="00A962A8" w:rsidRPr="00C46E2B" w:rsidDel="0033018F" w:rsidTr="008C2A59">
        <w:trPr>
          <w:cnfStyle w:val="000000010000" w:firstRow="0" w:lastRow="0" w:firstColumn="0" w:lastColumn="0" w:oddVBand="0" w:evenVBand="0" w:oddHBand="0" w:evenHBand="1" w:firstRowFirstColumn="0" w:firstRowLastColumn="0" w:lastRowFirstColumn="0" w:lastRowLastColumn="0"/>
        </w:trPr>
        <w:tc>
          <w:tcPr>
            <w:tcW w:w="1140" w:type="pct"/>
          </w:tcPr>
          <w:p w:rsidR="00A962A8" w:rsidRPr="00C46E2B" w:rsidRDefault="00A962A8" w:rsidP="00A962A8">
            <w:pPr>
              <w:pStyle w:val="GOSTTablenorm"/>
            </w:pPr>
            <w:r w:rsidRPr="00C46E2B">
              <w:lastRenderedPageBreak/>
              <w:t>ЛС.007 Согласующий клиент</w:t>
            </w:r>
          </w:p>
        </w:tc>
        <w:tc>
          <w:tcPr>
            <w:tcW w:w="1140" w:type="pct"/>
          </w:tcPr>
          <w:p w:rsidR="00A962A8" w:rsidRPr="00C46E2B" w:rsidRDefault="00A962A8" w:rsidP="00A962A8">
            <w:pPr>
              <w:pStyle w:val="GOSTTablenorm"/>
            </w:pPr>
            <w:r w:rsidRPr="00C46E2B">
              <w:t>Согласующий клиент</w:t>
            </w:r>
          </w:p>
          <w:p w:rsidR="009B389B" w:rsidRPr="00C46E2B" w:rsidRDefault="009B389B" w:rsidP="00A962A8">
            <w:pPr>
              <w:pStyle w:val="GOSTTablenorm"/>
            </w:pPr>
            <w:r w:rsidRPr="00C46E2B">
              <w:t>Согласующий заказчик (головной исполнитель)</w:t>
            </w:r>
          </w:p>
        </w:tc>
        <w:tc>
          <w:tcPr>
            <w:tcW w:w="2720" w:type="pct"/>
          </w:tcPr>
          <w:p w:rsidR="00A962A8" w:rsidRPr="00C46E2B" w:rsidRDefault="00A962A8" w:rsidP="00E53D86">
            <w:pPr>
              <w:pStyle w:val="GOSTTablenorm"/>
              <w:rPr>
                <w:u w:val="single"/>
              </w:rPr>
            </w:pPr>
            <w:r w:rsidRPr="00C46E2B">
              <w:rPr>
                <w:u w:val="single"/>
              </w:rPr>
              <w:t>Документ «</w:t>
            </w:r>
            <w:r w:rsidR="00AC72FE" w:rsidRPr="00C46E2B">
              <w:rPr>
                <w:u w:val="single"/>
              </w:rPr>
              <w:t>Заявление на изменение справочника «Книга регистрации лицевых счетов»</w:t>
            </w:r>
            <w:r w:rsidRPr="00C46E2B">
              <w:rPr>
                <w:u w:val="single"/>
              </w:rPr>
              <w:t>:</w:t>
            </w:r>
          </w:p>
          <w:p w:rsidR="00A962A8" w:rsidRPr="00C46E2B" w:rsidRDefault="00A962A8" w:rsidP="00A962A8">
            <w:pPr>
              <w:pStyle w:val="GOSTTableListMark1"/>
            </w:pPr>
            <w:r w:rsidRPr="00C46E2B">
              <w:t>Возврат заявки на редактирование;</w:t>
            </w:r>
          </w:p>
          <w:p w:rsidR="00A962A8" w:rsidRPr="00C46E2B" w:rsidRDefault="00A962A8" w:rsidP="00A962A8">
            <w:pPr>
              <w:pStyle w:val="GOSTTableListMark1"/>
            </w:pPr>
            <w:r w:rsidRPr="00C46E2B">
              <w:t xml:space="preserve">Смена согласующего / утверждающего </w:t>
            </w:r>
            <w:r w:rsidR="0084562C" w:rsidRPr="00C46E2B">
              <w:t>Клиент</w:t>
            </w:r>
            <w:r w:rsidRPr="00C46E2B">
              <w:t>;</w:t>
            </w:r>
          </w:p>
          <w:p w:rsidR="00A962A8" w:rsidRPr="00C46E2B" w:rsidRDefault="00A962A8" w:rsidP="00A962A8">
            <w:pPr>
              <w:pStyle w:val="GOSTTableListMark1"/>
            </w:pPr>
            <w:r w:rsidRPr="00C46E2B">
              <w:t xml:space="preserve">Согласование заявки на уровне </w:t>
            </w:r>
            <w:r w:rsidR="0084562C" w:rsidRPr="00C46E2B">
              <w:t>Клиент</w:t>
            </w:r>
            <w:r w:rsidRPr="00C46E2B">
              <w:t>;</w:t>
            </w:r>
          </w:p>
          <w:p w:rsidR="00A962A8" w:rsidRPr="00C46E2B" w:rsidRDefault="00A962A8" w:rsidP="00A962A8">
            <w:pPr>
              <w:pStyle w:val="GOSTTableListMark1"/>
            </w:pPr>
            <w:r w:rsidRPr="00C46E2B">
              <w:t>Просмотр заявки;</w:t>
            </w:r>
          </w:p>
          <w:p w:rsidR="00A962A8" w:rsidRPr="00C46E2B" w:rsidRDefault="00A962A8" w:rsidP="00A962A8">
            <w:pPr>
              <w:pStyle w:val="GOSTTableListMark1"/>
            </w:pPr>
            <w:r w:rsidRPr="00C46E2B">
              <w:t>Печать заявки.</w:t>
            </w:r>
          </w:p>
          <w:p w:rsidR="00A962A8" w:rsidRPr="00C46E2B" w:rsidRDefault="00A962A8" w:rsidP="00E53D86">
            <w:pPr>
              <w:pStyle w:val="GOSTTablenorm"/>
              <w:rPr>
                <w:u w:val="single"/>
              </w:rPr>
            </w:pPr>
            <w:r w:rsidRPr="00C46E2B">
              <w:rPr>
                <w:u w:val="single"/>
              </w:rPr>
              <w:t>Документ «Извещение в ФНС по Лицевому счёту»:</w:t>
            </w:r>
          </w:p>
          <w:p w:rsidR="00DB7512" w:rsidRPr="00C46E2B" w:rsidRDefault="00DB7512" w:rsidP="00A962A8">
            <w:pPr>
              <w:pStyle w:val="GOSTTableListMark1"/>
            </w:pPr>
            <w:r w:rsidRPr="00C46E2B">
              <w:t>Формирование Извещения;</w:t>
            </w:r>
          </w:p>
          <w:p w:rsidR="00A962A8" w:rsidRPr="00C46E2B" w:rsidRDefault="00A962A8" w:rsidP="00A962A8">
            <w:pPr>
              <w:pStyle w:val="GOSTTableListMark1"/>
            </w:pPr>
            <w:r w:rsidRPr="00C46E2B">
              <w:t>Просмотр Извещения;</w:t>
            </w:r>
          </w:p>
          <w:p w:rsidR="00A962A8" w:rsidRPr="00C46E2B" w:rsidRDefault="00A962A8" w:rsidP="00A962A8">
            <w:pPr>
              <w:pStyle w:val="GOSTTableListMark1"/>
            </w:pPr>
            <w:r w:rsidRPr="00C46E2B">
              <w:t>Печать Извещения.</w:t>
            </w:r>
          </w:p>
          <w:p w:rsidR="00A962A8" w:rsidRPr="00C46E2B" w:rsidRDefault="00A962A8" w:rsidP="00E53D86">
            <w:pPr>
              <w:pStyle w:val="GOSTTablenorm"/>
              <w:rPr>
                <w:u w:val="single"/>
              </w:rPr>
            </w:pPr>
            <w:r w:rsidRPr="00C46E2B">
              <w:rPr>
                <w:u w:val="single"/>
              </w:rPr>
              <w:t>Документ «Уведомление клиента ЛС»:</w:t>
            </w:r>
          </w:p>
          <w:p w:rsidR="00A962A8" w:rsidRPr="00C46E2B" w:rsidRDefault="00A962A8" w:rsidP="00A962A8">
            <w:pPr>
              <w:pStyle w:val="GOSTTableListMark1"/>
            </w:pPr>
            <w:r w:rsidRPr="00C46E2B">
              <w:t>Формирование Уведомления;</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 xml:space="preserve">Согласование Уведомления на уровне </w:t>
            </w:r>
            <w:r w:rsidR="00DB7512" w:rsidRPr="00C46E2B">
              <w:t>Клиент</w:t>
            </w:r>
            <w:r w:rsidRPr="00C46E2B">
              <w:t>;</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«Уведомление ЛС»:</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«Протоколы ЛС»:</w:t>
            </w:r>
          </w:p>
          <w:p w:rsidR="00A962A8" w:rsidRPr="00C46E2B" w:rsidRDefault="00A962A8" w:rsidP="003960EA">
            <w:pPr>
              <w:pStyle w:val="GOSTTableListMark1"/>
            </w:pPr>
            <w:r w:rsidRPr="00C46E2B">
              <w:t>Просмотр Протокола.</w:t>
            </w:r>
          </w:p>
          <w:p w:rsidR="00A962A8" w:rsidRPr="00C46E2B" w:rsidRDefault="00A962A8" w:rsidP="00E53D86">
            <w:pPr>
              <w:pStyle w:val="GOSTTablenorm"/>
              <w:rPr>
                <w:u w:val="single"/>
              </w:rPr>
            </w:pPr>
            <w:r w:rsidRPr="00C46E2B">
              <w:rPr>
                <w:u w:val="single"/>
              </w:rPr>
              <w:t>Документ «Информация о реквизитах ЛС»:</w:t>
            </w:r>
          </w:p>
          <w:p w:rsidR="00A962A8" w:rsidRPr="00C46E2B" w:rsidRDefault="00A962A8" w:rsidP="00A962A8">
            <w:pPr>
              <w:pStyle w:val="GOSTTableListMark1"/>
            </w:pPr>
            <w:r w:rsidRPr="00C46E2B">
              <w:t>Формирование Информации;</w:t>
            </w:r>
          </w:p>
          <w:p w:rsidR="00A962A8" w:rsidRPr="00C46E2B" w:rsidRDefault="00A962A8" w:rsidP="00A962A8">
            <w:pPr>
              <w:pStyle w:val="GOSTTableListMark1"/>
            </w:pPr>
            <w:r w:rsidRPr="00C46E2B">
              <w:t>Просмотр Информации;</w:t>
            </w:r>
          </w:p>
          <w:p w:rsidR="00A962A8" w:rsidRPr="00C46E2B" w:rsidRDefault="00A962A8" w:rsidP="00A962A8">
            <w:pPr>
              <w:pStyle w:val="GOSTTableListMark1"/>
            </w:pPr>
            <w:r w:rsidRPr="00C46E2B">
              <w:t>Печать Информации.</w:t>
            </w:r>
          </w:p>
          <w:p w:rsidR="00A962A8" w:rsidRPr="00C46E2B" w:rsidRDefault="00A962A8" w:rsidP="00E53D86">
            <w:pPr>
              <w:pStyle w:val="GOSTTablenorm"/>
              <w:rPr>
                <w:u w:val="single"/>
              </w:rPr>
            </w:pPr>
            <w:r w:rsidRPr="00C46E2B">
              <w:rPr>
                <w:u w:val="single"/>
              </w:rPr>
              <w:t>Документ «Уведомление о необходимости закрытия ЛС»:</w:t>
            </w:r>
          </w:p>
          <w:p w:rsidR="00A962A8" w:rsidRPr="00C46E2B" w:rsidRDefault="00A962A8" w:rsidP="00A962A8">
            <w:pPr>
              <w:pStyle w:val="GOSTTableListMark1"/>
            </w:pPr>
            <w:r w:rsidRPr="00C46E2B">
              <w:t>Просмотр Уведомления.</w:t>
            </w:r>
          </w:p>
          <w:p w:rsidR="00A962A8" w:rsidRPr="00C46E2B" w:rsidRDefault="00A962A8" w:rsidP="00E53D86">
            <w:pPr>
              <w:pStyle w:val="GOSTTablenorm"/>
              <w:rPr>
                <w:u w:val="single"/>
              </w:rPr>
            </w:pPr>
            <w:r w:rsidRPr="00C46E2B">
              <w:rPr>
                <w:u w:val="single"/>
              </w:rPr>
              <w:t>Чтение записей справочников, необходимых для открытия лицевого счета:</w:t>
            </w:r>
          </w:p>
          <w:p w:rsidR="00A962A8" w:rsidRPr="00C46E2B" w:rsidRDefault="00A962A8" w:rsidP="00A962A8">
            <w:pPr>
              <w:pStyle w:val="GOSTTableListMark1"/>
            </w:pPr>
            <w:r w:rsidRPr="00C46E2B">
              <w:t>Книга регистрации лицевых счетов;</w:t>
            </w:r>
          </w:p>
          <w:p w:rsidR="00464D82" w:rsidRPr="00C46E2B" w:rsidRDefault="00A962A8">
            <w:pPr>
              <w:pStyle w:val="GOSTTableListMark1"/>
            </w:pPr>
            <w:r w:rsidRPr="00C46E2B">
              <w:t>Сводный реестр;</w:t>
            </w:r>
          </w:p>
          <w:p w:rsidR="00A962A8" w:rsidRPr="00C46E2B" w:rsidRDefault="00A962A8" w:rsidP="00A962A8">
            <w:pPr>
              <w:pStyle w:val="GOSTTableListMark1"/>
            </w:pPr>
            <w:r w:rsidRPr="00C46E2B">
              <w:t>Полномочия;</w:t>
            </w:r>
          </w:p>
          <w:p w:rsidR="00464D82" w:rsidRPr="00C46E2B" w:rsidRDefault="00464D82" w:rsidP="00464D82">
            <w:pPr>
              <w:pStyle w:val="GOSTTableListMark1"/>
            </w:pPr>
            <w:r w:rsidRPr="00C46E2B">
              <w:t>Извещения СВР;</w:t>
            </w:r>
          </w:p>
          <w:p w:rsidR="00DB7512" w:rsidRPr="00C46E2B" w:rsidRDefault="00DB7512" w:rsidP="00A962A8">
            <w:pPr>
              <w:pStyle w:val="GOSTTableListMark1"/>
            </w:pPr>
            <w:r w:rsidRPr="00C46E2B">
              <w:t>Реестр ИП и КФХ;</w:t>
            </w:r>
          </w:p>
          <w:p w:rsidR="00A962A8" w:rsidRPr="00C46E2B" w:rsidRDefault="00A962A8" w:rsidP="00A962A8">
            <w:pPr>
              <w:pStyle w:val="GOSTTableListMark1"/>
            </w:pPr>
            <w:r w:rsidRPr="00C46E2B">
              <w:t>ТОФК;</w:t>
            </w:r>
          </w:p>
          <w:p w:rsidR="00A962A8" w:rsidRPr="00C46E2B" w:rsidRDefault="00A962A8" w:rsidP="00A962A8">
            <w:pPr>
              <w:pStyle w:val="GOSTTableListMark1"/>
            </w:pPr>
            <w:r w:rsidRPr="00C46E2B">
              <w:t>Типы лицевых счетов;</w:t>
            </w:r>
          </w:p>
          <w:p w:rsidR="00A962A8" w:rsidRPr="00C46E2B" w:rsidRDefault="00A962A8" w:rsidP="00A962A8">
            <w:pPr>
              <w:pStyle w:val="GOSTTableListMark1"/>
            </w:pPr>
            <w:r w:rsidRPr="00C46E2B">
              <w:t>Коды систем;</w:t>
            </w:r>
          </w:p>
          <w:p w:rsidR="00A962A8" w:rsidRPr="00C46E2B" w:rsidRDefault="00A962A8" w:rsidP="00A962A8">
            <w:pPr>
              <w:pStyle w:val="GOSTTableListMark1"/>
            </w:pPr>
            <w:r w:rsidRPr="00C46E2B">
              <w:t>Книга регистрации казначейских счетов;</w:t>
            </w:r>
          </w:p>
          <w:p w:rsidR="00A962A8" w:rsidRPr="00C46E2B" w:rsidRDefault="00A962A8" w:rsidP="00A962A8">
            <w:pPr>
              <w:pStyle w:val="GOSTTableListMark1"/>
            </w:pPr>
            <w:r w:rsidRPr="00C46E2B">
              <w:t>Перечень бюджетов;</w:t>
            </w:r>
          </w:p>
          <w:p w:rsidR="00A962A8" w:rsidRPr="00C46E2B" w:rsidRDefault="00A962A8" w:rsidP="00A962A8">
            <w:pPr>
              <w:pStyle w:val="GOSTTableListMark1"/>
            </w:pPr>
            <w:r w:rsidRPr="00C46E2B">
              <w:t>Статусы плательщика;</w:t>
            </w:r>
          </w:p>
          <w:p w:rsidR="00A962A8" w:rsidRPr="00C46E2B" w:rsidRDefault="00A962A8" w:rsidP="00A962A8">
            <w:pPr>
              <w:pStyle w:val="GOSTTableListMark1"/>
            </w:pPr>
            <w:r w:rsidRPr="00C46E2B">
              <w:t>Коды субсидий НУБП;</w:t>
            </w:r>
          </w:p>
          <w:p w:rsidR="00A962A8" w:rsidRPr="00C46E2B" w:rsidRDefault="00A962A8" w:rsidP="00A962A8">
            <w:pPr>
              <w:pStyle w:val="GOSTTableListMark1"/>
            </w:pPr>
            <w:r w:rsidRPr="00C46E2B">
              <w:t>Аналитические коды поступлений и источников;</w:t>
            </w:r>
          </w:p>
          <w:p w:rsidR="00A962A8" w:rsidRPr="00C46E2B" w:rsidRDefault="00A962A8" w:rsidP="00A962A8">
            <w:pPr>
              <w:pStyle w:val="GOSTTableListMark1"/>
            </w:pPr>
            <w:r w:rsidRPr="00C46E2B">
              <w:t>Технологическая таблица СВР;</w:t>
            </w:r>
          </w:p>
          <w:p w:rsidR="00DB7512" w:rsidRPr="00C46E2B" w:rsidRDefault="00DB7512" w:rsidP="00DB7512">
            <w:pPr>
              <w:pStyle w:val="GOSTTableListMark1"/>
            </w:pPr>
            <w:r w:rsidRPr="00C46E2B">
              <w:lastRenderedPageBreak/>
              <w:t>Субъекты РФ по КЛАДР;</w:t>
            </w:r>
          </w:p>
          <w:p w:rsidR="00DB7512" w:rsidRPr="00C46E2B" w:rsidRDefault="00DB7512" w:rsidP="00DB7512">
            <w:pPr>
              <w:pStyle w:val="GOSTTableListMark1"/>
            </w:pPr>
            <w:r w:rsidRPr="00C46E2B">
              <w:t>КЛАДР.Раздел 1;</w:t>
            </w:r>
          </w:p>
          <w:p w:rsidR="00A962A8" w:rsidRPr="00C46E2B" w:rsidRDefault="00A962A8" w:rsidP="00A962A8">
            <w:pPr>
              <w:pStyle w:val="GOSTTableListMark1"/>
            </w:pPr>
            <w:r w:rsidRPr="00C46E2B">
              <w:t>Главы;</w:t>
            </w:r>
          </w:p>
          <w:p w:rsidR="00A962A8" w:rsidRPr="00C46E2B" w:rsidRDefault="00A962A8" w:rsidP="00A962A8">
            <w:pPr>
              <w:pStyle w:val="GOSTTableListMark1"/>
            </w:pPr>
            <w:r w:rsidRPr="00C46E2B">
              <w:t>Схемы обслуживания ЛС;</w:t>
            </w:r>
          </w:p>
          <w:p w:rsidR="00A962A8" w:rsidRPr="00C46E2B" w:rsidRDefault="00A962A8" w:rsidP="00A962A8">
            <w:pPr>
              <w:pStyle w:val="GOSTTableListMark1"/>
            </w:pPr>
            <w:r w:rsidRPr="00C46E2B">
              <w:t>Типы документов-оснований;</w:t>
            </w:r>
          </w:p>
          <w:p w:rsidR="00A962A8" w:rsidRPr="00C46E2B" w:rsidRDefault="00A962A8" w:rsidP="00A962A8">
            <w:pPr>
              <w:pStyle w:val="GOSTTableListMark1"/>
            </w:pPr>
            <w:r w:rsidRPr="00C46E2B">
              <w:t>Центры специализации;</w:t>
            </w:r>
          </w:p>
          <w:p w:rsidR="00A962A8" w:rsidRPr="00C46E2B" w:rsidRDefault="00A962A8" w:rsidP="008C2A59">
            <w:pPr>
              <w:pStyle w:val="GOSTTableListMark1"/>
            </w:pPr>
            <w:r w:rsidRPr="00C46E2B">
              <w:t xml:space="preserve">Шаблон Согласования Решения </w:t>
            </w:r>
          </w:p>
        </w:tc>
      </w:tr>
      <w:tr w:rsidR="00A962A8" w:rsidRPr="00C46E2B" w:rsidDel="0033018F" w:rsidTr="008C2A59">
        <w:trPr>
          <w:cnfStyle w:val="000000100000" w:firstRow="0" w:lastRow="0" w:firstColumn="0" w:lastColumn="0" w:oddVBand="0" w:evenVBand="0" w:oddHBand="1" w:evenHBand="0" w:firstRowFirstColumn="0" w:firstRowLastColumn="0" w:lastRowFirstColumn="0" w:lastRowLastColumn="0"/>
        </w:trPr>
        <w:tc>
          <w:tcPr>
            <w:tcW w:w="1140" w:type="pct"/>
          </w:tcPr>
          <w:p w:rsidR="00A962A8" w:rsidRPr="00C46E2B" w:rsidRDefault="00A962A8" w:rsidP="00A962A8">
            <w:pPr>
              <w:pStyle w:val="GOSTTablenorm"/>
            </w:pPr>
            <w:r w:rsidRPr="00C46E2B">
              <w:lastRenderedPageBreak/>
              <w:t>ЛС.008 Утверждающий клиент</w:t>
            </w:r>
          </w:p>
        </w:tc>
        <w:tc>
          <w:tcPr>
            <w:tcW w:w="1140" w:type="pct"/>
          </w:tcPr>
          <w:p w:rsidR="00A962A8" w:rsidRPr="00C46E2B" w:rsidRDefault="00A962A8" w:rsidP="00A962A8">
            <w:pPr>
              <w:pStyle w:val="GOSTTablenorm"/>
            </w:pPr>
            <w:r w:rsidRPr="00C46E2B">
              <w:t>Утверждающий клиент</w:t>
            </w:r>
          </w:p>
          <w:p w:rsidR="009B389B" w:rsidRPr="00C46E2B" w:rsidRDefault="009B389B" w:rsidP="00A962A8">
            <w:pPr>
              <w:pStyle w:val="GOSTTablenorm"/>
            </w:pPr>
            <w:r w:rsidRPr="00C46E2B">
              <w:t>Утверждающий заказчик (головной исполнитель)</w:t>
            </w:r>
          </w:p>
        </w:tc>
        <w:tc>
          <w:tcPr>
            <w:tcW w:w="2720" w:type="pct"/>
          </w:tcPr>
          <w:p w:rsidR="00A962A8" w:rsidRPr="00C46E2B" w:rsidRDefault="00A962A8" w:rsidP="00E53D86">
            <w:pPr>
              <w:pStyle w:val="GOSTTablenorm"/>
              <w:rPr>
                <w:u w:val="single"/>
              </w:rPr>
            </w:pPr>
            <w:r w:rsidRPr="00C46E2B">
              <w:rPr>
                <w:u w:val="single"/>
              </w:rPr>
              <w:t>Документ «</w:t>
            </w:r>
            <w:r w:rsidR="00AC72FE" w:rsidRPr="00C46E2B">
              <w:rPr>
                <w:u w:val="single"/>
              </w:rPr>
              <w:t>Заявление на изменение справочника «Книга регистрации лицевых счетов»</w:t>
            </w:r>
            <w:r w:rsidRPr="00C46E2B">
              <w:rPr>
                <w:u w:val="single"/>
              </w:rPr>
              <w:t>:</w:t>
            </w:r>
          </w:p>
          <w:p w:rsidR="00A962A8" w:rsidRPr="00C46E2B" w:rsidRDefault="00A962A8" w:rsidP="00A962A8">
            <w:pPr>
              <w:pStyle w:val="GOSTTableListMark1"/>
            </w:pPr>
            <w:r w:rsidRPr="00C46E2B">
              <w:t>Возврат заявки на редактирование;</w:t>
            </w:r>
          </w:p>
          <w:p w:rsidR="00A962A8" w:rsidRPr="00C46E2B" w:rsidRDefault="00A962A8" w:rsidP="00A962A8">
            <w:pPr>
              <w:pStyle w:val="GOSTTableListMark1"/>
            </w:pPr>
            <w:r w:rsidRPr="00C46E2B">
              <w:t xml:space="preserve">Смена согласующего / утверждающего </w:t>
            </w:r>
            <w:r w:rsidR="00DB7512" w:rsidRPr="00C46E2B">
              <w:t>Клиент</w:t>
            </w:r>
            <w:r w:rsidRPr="00C46E2B">
              <w:t>;</w:t>
            </w:r>
          </w:p>
          <w:p w:rsidR="00A962A8" w:rsidRPr="00C46E2B" w:rsidRDefault="00A962A8" w:rsidP="00A962A8">
            <w:pPr>
              <w:pStyle w:val="GOSTTableListMark1"/>
            </w:pPr>
            <w:r w:rsidRPr="00C46E2B">
              <w:t xml:space="preserve">Утверждение заявки на уровне </w:t>
            </w:r>
            <w:r w:rsidR="00DB7512" w:rsidRPr="00C46E2B">
              <w:t>Клиент</w:t>
            </w:r>
            <w:r w:rsidRPr="00C46E2B">
              <w:t>;</w:t>
            </w:r>
          </w:p>
          <w:p w:rsidR="00A962A8" w:rsidRPr="00C46E2B" w:rsidRDefault="00A962A8" w:rsidP="00A962A8">
            <w:pPr>
              <w:pStyle w:val="GOSTTableListMark1"/>
            </w:pPr>
            <w:r w:rsidRPr="00C46E2B">
              <w:t>Просмотр заявки;</w:t>
            </w:r>
          </w:p>
          <w:p w:rsidR="00A962A8" w:rsidRPr="00C46E2B" w:rsidRDefault="00A962A8" w:rsidP="00A962A8">
            <w:pPr>
              <w:pStyle w:val="GOSTTableListMark1"/>
            </w:pPr>
            <w:r w:rsidRPr="00C46E2B">
              <w:t>Печать заявки;</w:t>
            </w:r>
          </w:p>
          <w:p w:rsidR="00A962A8" w:rsidRPr="00C46E2B" w:rsidRDefault="00A962A8" w:rsidP="00A962A8">
            <w:pPr>
              <w:pStyle w:val="GOSTTableListMark1"/>
            </w:pPr>
            <w:r w:rsidRPr="00C46E2B">
              <w:t>Обновление справочника «Книга регистрации лицевых счетов».</w:t>
            </w:r>
          </w:p>
          <w:p w:rsidR="00A962A8" w:rsidRPr="00C46E2B" w:rsidRDefault="00A962A8" w:rsidP="00E53D86">
            <w:pPr>
              <w:pStyle w:val="GOSTTablenorm"/>
              <w:rPr>
                <w:u w:val="single"/>
              </w:rPr>
            </w:pPr>
            <w:r w:rsidRPr="00C46E2B">
              <w:rPr>
                <w:u w:val="single"/>
              </w:rPr>
              <w:t>Документ «Извещение в ФНС по Лицевому счёту»:</w:t>
            </w:r>
          </w:p>
          <w:p w:rsidR="00A962A8" w:rsidRPr="00C46E2B" w:rsidRDefault="00A962A8" w:rsidP="00A962A8">
            <w:pPr>
              <w:pStyle w:val="GOSTTableListMark1"/>
            </w:pPr>
            <w:r w:rsidRPr="00C46E2B">
              <w:t>Просмотр Извещения;</w:t>
            </w:r>
          </w:p>
          <w:p w:rsidR="00A962A8" w:rsidRPr="00C46E2B" w:rsidRDefault="00A962A8" w:rsidP="00A962A8">
            <w:pPr>
              <w:pStyle w:val="GOSTTableListMark1"/>
            </w:pPr>
            <w:r w:rsidRPr="00C46E2B">
              <w:t>Отправка Извещения в ФНС;</w:t>
            </w:r>
          </w:p>
          <w:p w:rsidR="00A962A8" w:rsidRPr="00C46E2B" w:rsidRDefault="00A962A8" w:rsidP="00A962A8">
            <w:pPr>
              <w:pStyle w:val="GOSTTableListMark1"/>
            </w:pPr>
            <w:r w:rsidRPr="00C46E2B">
              <w:t>Печать Извещения.</w:t>
            </w:r>
          </w:p>
          <w:p w:rsidR="00A962A8" w:rsidRPr="00C46E2B" w:rsidRDefault="00A962A8" w:rsidP="00E53D86">
            <w:pPr>
              <w:pStyle w:val="GOSTTablenorm"/>
              <w:rPr>
                <w:u w:val="single"/>
              </w:rPr>
            </w:pPr>
            <w:r w:rsidRPr="00C46E2B">
              <w:rPr>
                <w:u w:val="single"/>
              </w:rPr>
              <w:t>Документ «Уведомление клиента ЛС»:</w:t>
            </w:r>
          </w:p>
          <w:p w:rsidR="00A962A8" w:rsidRPr="00C46E2B" w:rsidRDefault="00A962A8" w:rsidP="00A962A8">
            <w:pPr>
              <w:pStyle w:val="GOSTTableListMark1"/>
            </w:pPr>
            <w:r w:rsidRPr="00C46E2B">
              <w:t>Формирование Уведомления;</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 xml:space="preserve">Согласование Уведомления на уровне </w:t>
            </w:r>
            <w:r w:rsidR="00DB7512" w:rsidRPr="00C46E2B">
              <w:t>Клиент</w:t>
            </w:r>
            <w:r w:rsidRPr="00C46E2B">
              <w:t>;</w:t>
            </w:r>
          </w:p>
          <w:p w:rsidR="00A962A8" w:rsidRPr="00C46E2B" w:rsidRDefault="00A962A8" w:rsidP="00A962A8">
            <w:pPr>
              <w:pStyle w:val="GOSTTableListMark1"/>
            </w:pPr>
            <w:r w:rsidRPr="00C46E2B">
              <w:t xml:space="preserve">Утверждение Уведомления на уровне </w:t>
            </w:r>
            <w:r w:rsidR="00DB7512" w:rsidRPr="00C46E2B">
              <w:t>Клиент</w:t>
            </w:r>
            <w:r w:rsidRPr="00C46E2B">
              <w:t>;</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«Уведомление ЛС»:</w:t>
            </w:r>
          </w:p>
          <w:p w:rsidR="00A962A8" w:rsidRPr="00C46E2B" w:rsidRDefault="00A962A8" w:rsidP="00A962A8">
            <w:pPr>
              <w:pStyle w:val="GOSTTableListMark1"/>
            </w:pPr>
            <w:r w:rsidRPr="00C46E2B">
              <w:t>Просмотр Уведомления;</w:t>
            </w:r>
          </w:p>
          <w:p w:rsidR="00A962A8" w:rsidRPr="00C46E2B" w:rsidRDefault="00A962A8" w:rsidP="00A962A8">
            <w:pPr>
              <w:pStyle w:val="GOSTTableListMark1"/>
            </w:pPr>
            <w:r w:rsidRPr="00C46E2B">
              <w:t xml:space="preserve">Утверждение Уведомления на уровне </w:t>
            </w:r>
            <w:r w:rsidR="00DB7512" w:rsidRPr="00C46E2B">
              <w:t>Клиент</w:t>
            </w:r>
            <w:r w:rsidRPr="00C46E2B">
              <w:t>;</w:t>
            </w:r>
          </w:p>
          <w:p w:rsidR="00A962A8" w:rsidRPr="00C46E2B" w:rsidRDefault="00A962A8" w:rsidP="00A962A8">
            <w:pPr>
              <w:pStyle w:val="GOSTTableListMark1"/>
            </w:pPr>
            <w:r w:rsidRPr="00C46E2B">
              <w:t>Печать Уведомления.</w:t>
            </w:r>
          </w:p>
          <w:p w:rsidR="00A962A8" w:rsidRPr="00C46E2B" w:rsidRDefault="00A962A8" w:rsidP="00E53D86">
            <w:pPr>
              <w:pStyle w:val="GOSTTablenorm"/>
              <w:rPr>
                <w:u w:val="single"/>
              </w:rPr>
            </w:pPr>
            <w:r w:rsidRPr="00C46E2B">
              <w:rPr>
                <w:u w:val="single"/>
              </w:rPr>
              <w:t>Документ «Протоколы ЛС»:</w:t>
            </w:r>
          </w:p>
          <w:p w:rsidR="00A962A8" w:rsidRPr="00C46E2B" w:rsidRDefault="00A962A8" w:rsidP="00A962A8">
            <w:pPr>
              <w:pStyle w:val="GOSTTableListMark1"/>
            </w:pPr>
            <w:r w:rsidRPr="00C46E2B">
              <w:t>Формирование Протокола;</w:t>
            </w:r>
          </w:p>
          <w:p w:rsidR="00A962A8" w:rsidRPr="00C46E2B" w:rsidRDefault="00A962A8" w:rsidP="00A962A8">
            <w:pPr>
              <w:pStyle w:val="GOSTTableListMark1"/>
            </w:pPr>
            <w:r w:rsidRPr="00C46E2B">
              <w:t>Редактирование атрибутов Протокола;</w:t>
            </w:r>
          </w:p>
          <w:p w:rsidR="00A962A8" w:rsidRPr="00C46E2B" w:rsidRDefault="00A962A8" w:rsidP="00A962A8">
            <w:pPr>
              <w:pStyle w:val="GOSTTableListMark1"/>
            </w:pPr>
            <w:r w:rsidRPr="00C46E2B">
              <w:t>Утверждение Протокола;</w:t>
            </w:r>
          </w:p>
          <w:p w:rsidR="00A962A8" w:rsidRPr="00C46E2B" w:rsidRDefault="00A962A8" w:rsidP="00A962A8">
            <w:pPr>
              <w:pStyle w:val="GOSTTableListMark1"/>
            </w:pPr>
            <w:r w:rsidRPr="00C46E2B">
              <w:t>Просмотр Протокола;</w:t>
            </w:r>
          </w:p>
          <w:p w:rsidR="00A962A8" w:rsidRPr="00C46E2B" w:rsidRDefault="00A962A8" w:rsidP="00A962A8">
            <w:pPr>
              <w:pStyle w:val="GOSTTableListMark1"/>
            </w:pPr>
            <w:r w:rsidRPr="00C46E2B">
              <w:t>Печать Протокола.</w:t>
            </w:r>
          </w:p>
          <w:p w:rsidR="00A962A8" w:rsidRPr="00C46E2B" w:rsidRDefault="00A962A8" w:rsidP="00E53D86">
            <w:pPr>
              <w:pStyle w:val="GOSTTablenorm"/>
              <w:rPr>
                <w:u w:val="single"/>
              </w:rPr>
            </w:pPr>
            <w:r w:rsidRPr="00C46E2B">
              <w:rPr>
                <w:u w:val="single"/>
              </w:rPr>
              <w:t>Документ «Информация о реквизитах ЛС»:</w:t>
            </w:r>
          </w:p>
          <w:p w:rsidR="00A962A8" w:rsidRPr="00C46E2B" w:rsidRDefault="00A962A8" w:rsidP="00A962A8">
            <w:pPr>
              <w:pStyle w:val="GOSTTableListMark1"/>
            </w:pPr>
            <w:r w:rsidRPr="00C46E2B">
              <w:t>Формирование Информации;</w:t>
            </w:r>
          </w:p>
          <w:p w:rsidR="00A962A8" w:rsidRPr="00C46E2B" w:rsidRDefault="00A962A8" w:rsidP="00A962A8">
            <w:pPr>
              <w:pStyle w:val="GOSTTableListMark1"/>
            </w:pPr>
            <w:r w:rsidRPr="00C46E2B">
              <w:t>Просмотр Информации;</w:t>
            </w:r>
          </w:p>
          <w:p w:rsidR="00A962A8" w:rsidRPr="00C46E2B" w:rsidRDefault="00A962A8" w:rsidP="00A962A8">
            <w:pPr>
              <w:pStyle w:val="GOSTTableListMark1"/>
            </w:pPr>
            <w:r w:rsidRPr="00C46E2B">
              <w:t>Печать Информации.</w:t>
            </w:r>
          </w:p>
          <w:p w:rsidR="00A962A8" w:rsidRPr="00C46E2B" w:rsidRDefault="00A962A8" w:rsidP="00E53D86">
            <w:pPr>
              <w:pStyle w:val="GOSTTablenorm"/>
              <w:rPr>
                <w:u w:val="single"/>
              </w:rPr>
            </w:pPr>
            <w:r w:rsidRPr="00C46E2B">
              <w:rPr>
                <w:u w:val="single"/>
              </w:rPr>
              <w:t>Документ «Уведомление о необходимости закрытия ЛС»:</w:t>
            </w:r>
          </w:p>
          <w:p w:rsidR="00A962A8" w:rsidRPr="00C46E2B" w:rsidRDefault="00A962A8" w:rsidP="00A962A8">
            <w:pPr>
              <w:pStyle w:val="GOSTTableListMark1"/>
            </w:pPr>
            <w:r w:rsidRPr="00C46E2B">
              <w:t>Просмотр Уведомления.</w:t>
            </w:r>
          </w:p>
          <w:p w:rsidR="00A962A8" w:rsidRPr="00C46E2B" w:rsidRDefault="00A962A8" w:rsidP="00E53D86">
            <w:pPr>
              <w:pStyle w:val="GOSTTablenorm"/>
              <w:rPr>
                <w:u w:val="single"/>
              </w:rPr>
            </w:pPr>
            <w:r w:rsidRPr="00C46E2B">
              <w:rPr>
                <w:u w:val="single"/>
              </w:rPr>
              <w:t>Чтение записей справочников / документов, необходимых для открытия лицевого счета:</w:t>
            </w:r>
          </w:p>
          <w:p w:rsidR="00A962A8" w:rsidRPr="00C46E2B" w:rsidRDefault="00A962A8" w:rsidP="00A962A8">
            <w:pPr>
              <w:pStyle w:val="GOSTTableListMark1"/>
            </w:pPr>
            <w:r w:rsidRPr="00C46E2B">
              <w:t>Книга регистрации лицевых счетов;</w:t>
            </w:r>
          </w:p>
          <w:p w:rsidR="00A962A8" w:rsidRPr="00C46E2B" w:rsidRDefault="00A962A8" w:rsidP="00A962A8">
            <w:pPr>
              <w:pStyle w:val="GOSTTableListMark1"/>
            </w:pPr>
            <w:r w:rsidRPr="00C46E2B">
              <w:t>Сводный реестр;</w:t>
            </w:r>
          </w:p>
          <w:p w:rsidR="00A962A8" w:rsidRPr="00C46E2B" w:rsidRDefault="00A962A8" w:rsidP="00A962A8">
            <w:pPr>
              <w:pStyle w:val="GOSTTableListMark1"/>
            </w:pPr>
            <w:r w:rsidRPr="00C46E2B">
              <w:lastRenderedPageBreak/>
              <w:t>Полномочия;</w:t>
            </w:r>
          </w:p>
          <w:p w:rsidR="00464D82" w:rsidRPr="00C46E2B" w:rsidRDefault="00464D82" w:rsidP="00464D82">
            <w:pPr>
              <w:pStyle w:val="GOSTTableListMark1"/>
            </w:pPr>
            <w:r w:rsidRPr="00C46E2B">
              <w:t>Извещения СВР;</w:t>
            </w:r>
          </w:p>
          <w:p w:rsidR="00DB7512" w:rsidRPr="00C46E2B" w:rsidRDefault="00DB7512" w:rsidP="00A962A8">
            <w:pPr>
              <w:pStyle w:val="GOSTTableListMark1"/>
            </w:pPr>
            <w:r w:rsidRPr="00C46E2B">
              <w:t>Реестр ИП и КФХ;</w:t>
            </w:r>
          </w:p>
          <w:p w:rsidR="00A962A8" w:rsidRPr="00C46E2B" w:rsidRDefault="00A962A8" w:rsidP="00A962A8">
            <w:pPr>
              <w:pStyle w:val="GOSTTableListMark1"/>
            </w:pPr>
            <w:r w:rsidRPr="00C46E2B">
              <w:t>ТОФК;</w:t>
            </w:r>
          </w:p>
          <w:p w:rsidR="00A962A8" w:rsidRPr="00C46E2B" w:rsidRDefault="00A962A8" w:rsidP="00A962A8">
            <w:pPr>
              <w:pStyle w:val="GOSTTableListMark1"/>
            </w:pPr>
            <w:r w:rsidRPr="00C46E2B">
              <w:t>Типы лицевых счетов;</w:t>
            </w:r>
          </w:p>
          <w:p w:rsidR="00A962A8" w:rsidRPr="00C46E2B" w:rsidRDefault="00A962A8" w:rsidP="00A962A8">
            <w:pPr>
              <w:pStyle w:val="GOSTTableListMark1"/>
            </w:pPr>
            <w:r w:rsidRPr="00C46E2B">
              <w:t>Коды систем;</w:t>
            </w:r>
          </w:p>
          <w:p w:rsidR="00A962A8" w:rsidRPr="00C46E2B" w:rsidRDefault="00A962A8" w:rsidP="00A962A8">
            <w:pPr>
              <w:pStyle w:val="GOSTTableListMark1"/>
            </w:pPr>
            <w:r w:rsidRPr="00C46E2B">
              <w:t>Книга регистрации казначейских счетов;</w:t>
            </w:r>
          </w:p>
          <w:p w:rsidR="00A962A8" w:rsidRPr="00C46E2B" w:rsidRDefault="00A962A8" w:rsidP="00A962A8">
            <w:pPr>
              <w:pStyle w:val="GOSTTableListMark1"/>
            </w:pPr>
            <w:r w:rsidRPr="00C46E2B">
              <w:t>Перечень бюджетов;</w:t>
            </w:r>
          </w:p>
          <w:p w:rsidR="00A962A8" w:rsidRPr="00C46E2B" w:rsidRDefault="00A962A8" w:rsidP="00A962A8">
            <w:pPr>
              <w:pStyle w:val="GOSTTableListMark1"/>
            </w:pPr>
            <w:r w:rsidRPr="00C46E2B">
              <w:t>Статусы плательщика;</w:t>
            </w:r>
          </w:p>
          <w:p w:rsidR="00A962A8" w:rsidRPr="00C46E2B" w:rsidRDefault="00A962A8" w:rsidP="00A962A8">
            <w:pPr>
              <w:pStyle w:val="GOSTTableListMark1"/>
            </w:pPr>
            <w:r w:rsidRPr="00C46E2B">
              <w:t>Коды субсидий НУБП;</w:t>
            </w:r>
          </w:p>
          <w:p w:rsidR="00A962A8" w:rsidRPr="00C46E2B" w:rsidRDefault="00A962A8" w:rsidP="00A962A8">
            <w:pPr>
              <w:pStyle w:val="GOSTTableListMark1"/>
            </w:pPr>
            <w:r w:rsidRPr="00C46E2B">
              <w:t>Аналитические коды поступлений и источников;</w:t>
            </w:r>
          </w:p>
          <w:p w:rsidR="00A962A8" w:rsidRPr="00C46E2B" w:rsidRDefault="00A962A8" w:rsidP="00A962A8">
            <w:pPr>
              <w:pStyle w:val="GOSTTableListMark1"/>
            </w:pPr>
            <w:r w:rsidRPr="00C46E2B">
              <w:t>Технологическая таблица СВР;</w:t>
            </w:r>
          </w:p>
          <w:p w:rsidR="00DB7512" w:rsidRPr="00C46E2B" w:rsidRDefault="00DB7512" w:rsidP="00DB7512">
            <w:pPr>
              <w:pStyle w:val="GOSTTableListMark1"/>
            </w:pPr>
            <w:r w:rsidRPr="00C46E2B">
              <w:t>Субъекты РФ по КЛАДР;</w:t>
            </w:r>
          </w:p>
          <w:p w:rsidR="00DB7512" w:rsidRPr="00C46E2B" w:rsidRDefault="00DB7512" w:rsidP="00DB7512">
            <w:pPr>
              <w:pStyle w:val="GOSTTableListMark1"/>
            </w:pPr>
            <w:r w:rsidRPr="00C46E2B">
              <w:t>КЛАДР.Раздел 1;</w:t>
            </w:r>
          </w:p>
          <w:p w:rsidR="00A962A8" w:rsidRPr="00C46E2B" w:rsidRDefault="00A962A8" w:rsidP="00A962A8">
            <w:pPr>
              <w:pStyle w:val="GOSTTableListMark1"/>
            </w:pPr>
            <w:r w:rsidRPr="00C46E2B">
              <w:t>Главы;</w:t>
            </w:r>
          </w:p>
          <w:p w:rsidR="00A962A8" w:rsidRPr="00C46E2B" w:rsidRDefault="00A962A8" w:rsidP="00A962A8">
            <w:pPr>
              <w:pStyle w:val="GOSTTableListMark1"/>
            </w:pPr>
            <w:r w:rsidRPr="00C46E2B">
              <w:t>Схемы обслуживания ЛС;</w:t>
            </w:r>
          </w:p>
          <w:p w:rsidR="00A962A8" w:rsidRPr="00C46E2B" w:rsidRDefault="00A962A8" w:rsidP="00A962A8">
            <w:pPr>
              <w:pStyle w:val="GOSTTableListMark1"/>
            </w:pPr>
            <w:r w:rsidRPr="00C46E2B">
              <w:t>Типы документов-оснований;</w:t>
            </w:r>
          </w:p>
          <w:p w:rsidR="00A962A8" w:rsidRPr="00C46E2B" w:rsidRDefault="00A962A8" w:rsidP="00A962A8">
            <w:pPr>
              <w:pStyle w:val="GOSTTableListMark1"/>
            </w:pPr>
            <w:r w:rsidRPr="00C46E2B">
              <w:t>Центры специализации;</w:t>
            </w:r>
          </w:p>
          <w:p w:rsidR="00A962A8" w:rsidRPr="00C46E2B" w:rsidRDefault="00A962A8" w:rsidP="008C2A59">
            <w:pPr>
              <w:pStyle w:val="GOSTTableListMark1"/>
            </w:pPr>
            <w:r w:rsidRPr="00C46E2B">
              <w:t>Шаблон Согласования Решения</w:t>
            </w:r>
          </w:p>
        </w:tc>
      </w:tr>
      <w:tr w:rsidR="00D21D0A" w:rsidRPr="00C46E2B" w:rsidDel="0033018F" w:rsidTr="008C2A59">
        <w:trPr>
          <w:cnfStyle w:val="000000010000" w:firstRow="0" w:lastRow="0" w:firstColumn="0" w:lastColumn="0" w:oddVBand="0" w:evenVBand="0" w:oddHBand="0" w:evenHBand="1" w:firstRowFirstColumn="0" w:firstRowLastColumn="0" w:lastRowFirstColumn="0" w:lastRowLastColumn="0"/>
        </w:trPr>
        <w:tc>
          <w:tcPr>
            <w:tcW w:w="1140" w:type="pct"/>
          </w:tcPr>
          <w:p w:rsidR="00D21D0A" w:rsidRPr="00C46E2B" w:rsidRDefault="00D21D0A" w:rsidP="00A962A8">
            <w:pPr>
              <w:pStyle w:val="GOSTTablenorm"/>
            </w:pPr>
            <w:r w:rsidRPr="00C46E2B">
              <w:lastRenderedPageBreak/>
              <w:t>НСИ.001. Саморегистрация. Исполнитель ЛС</w:t>
            </w:r>
          </w:p>
        </w:tc>
        <w:tc>
          <w:tcPr>
            <w:tcW w:w="1140" w:type="pct"/>
          </w:tcPr>
          <w:p w:rsidR="00D21D0A" w:rsidRPr="00C46E2B" w:rsidRDefault="00D21D0A" w:rsidP="0075316D">
            <w:pPr>
              <w:pStyle w:val="GOSTTablenorm"/>
            </w:pPr>
            <w:r w:rsidRPr="00C46E2B">
              <w:t>Саморегистрация. Исполнитель ЛС</w:t>
            </w:r>
          </w:p>
        </w:tc>
        <w:tc>
          <w:tcPr>
            <w:tcW w:w="2720" w:type="pct"/>
          </w:tcPr>
          <w:p w:rsidR="009B389B" w:rsidRPr="00C46E2B" w:rsidRDefault="009B389B" w:rsidP="00E53D86">
            <w:pPr>
              <w:pStyle w:val="GOSTTablenorm"/>
              <w:rPr>
                <w:u w:val="single"/>
              </w:rPr>
            </w:pPr>
            <w:r w:rsidRPr="00C46E2B">
              <w:rPr>
                <w:u w:val="single"/>
              </w:rPr>
              <w:t>Документ «</w:t>
            </w:r>
            <w:r w:rsidR="00AC72FE" w:rsidRPr="00C46E2B">
              <w:rPr>
                <w:u w:val="single"/>
              </w:rPr>
              <w:t>Заявление на изменение справочника «Книга регистрации лицевых счетов»</w:t>
            </w:r>
            <w:r w:rsidRPr="00C46E2B">
              <w:rPr>
                <w:u w:val="single"/>
              </w:rPr>
              <w:t>:</w:t>
            </w:r>
          </w:p>
          <w:p w:rsidR="009B389B" w:rsidRPr="00C46E2B" w:rsidRDefault="00321AD1" w:rsidP="009B389B">
            <w:pPr>
              <w:pStyle w:val="GOSTTableListMark1"/>
            </w:pPr>
            <w:r w:rsidRPr="00C46E2B">
              <w:t xml:space="preserve">Создание заявки (тип </w:t>
            </w:r>
            <w:r w:rsidR="00760170" w:rsidRPr="00C46E2B">
              <w:t>заявления</w:t>
            </w:r>
            <w:r w:rsidRPr="00C46E2B">
              <w:t>: Резервирование)</w:t>
            </w:r>
            <w:r w:rsidR="009B389B" w:rsidRPr="00C46E2B">
              <w:t>;</w:t>
            </w:r>
          </w:p>
          <w:p w:rsidR="009B389B" w:rsidRPr="00C46E2B" w:rsidRDefault="009B389B" w:rsidP="009B389B">
            <w:pPr>
              <w:pStyle w:val="GOSTTableListMark1"/>
            </w:pPr>
            <w:r w:rsidRPr="00C46E2B">
              <w:t>Редактирование атрибутов заявки;</w:t>
            </w:r>
          </w:p>
          <w:p w:rsidR="009B389B" w:rsidRPr="00C46E2B" w:rsidRDefault="009B389B" w:rsidP="009B389B">
            <w:pPr>
              <w:pStyle w:val="GOSTTableListMark1"/>
            </w:pPr>
            <w:r w:rsidRPr="00C46E2B">
              <w:t>Просмотр заявки;</w:t>
            </w:r>
          </w:p>
          <w:p w:rsidR="009B389B" w:rsidRPr="00C46E2B" w:rsidRDefault="009B389B" w:rsidP="009B389B">
            <w:pPr>
              <w:pStyle w:val="GOSTTableListMark1"/>
            </w:pPr>
            <w:r w:rsidRPr="00C46E2B">
              <w:t>Печать заявки;</w:t>
            </w:r>
          </w:p>
          <w:p w:rsidR="009B389B" w:rsidRPr="00C46E2B" w:rsidRDefault="009B389B" w:rsidP="009B389B">
            <w:pPr>
              <w:pStyle w:val="GOSTTableListMark1"/>
            </w:pPr>
            <w:r w:rsidRPr="00C46E2B">
              <w:t>Создание документа «Реестр заявок на изменение Сводного реестра» (на включение новой организации);</w:t>
            </w:r>
          </w:p>
          <w:p w:rsidR="009B389B" w:rsidRPr="00C46E2B" w:rsidRDefault="009B389B" w:rsidP="009B389B">
            <w:pPr>
              <w:pStyle w:val="GOSTTableListMark1"/>
            </w:pPr>
            <w:r w:rsidRPr="00C46E2B">
              <w:t>Создание документа «Реестр заявок на включение (изменение) записи реестр ИП и КФХ» (на включение новой организации).</w:t>
            </w:r>
          </w:p>
          <w:p w:rsidR="009B389B" w:rsidRPr="00C46E2B" w:rsidRDefault="009B389B" w:rsidP="00E53D86">
            <w:pPr>
              <w:pStyle w:val="GOSTTablenorm"/>
              <w:rPr>
                <w:u w:val="single"/>
              </w:rPr>
            </w:pPr>
            <w:r w:rsidRPr="00C46E2B">
              <w:rPr>
                <w:u w:val="single"/>
              </w:rPr>
              <w:t>Документ «Информация о реквизитах ЛС»:</w:t>
            </w:r>
          </w:p>
          <w:p w:rsidR="009B389B" w:rsidRPr="00C46E2B" w:rsidRDefault="009B389B" w:rsidP="009B389B">
            <w:pPr>
              <w:pStyle w:val="GOSTTableListMark1"/>
            </w:pPr>
            <w:r w:rsidRPr="00C46E2B">
              <w:t>Формирование Информации;</w:t>
            </w:r>
          </w:p>
          <w:p w:rsidR="009B389B" w:rsidRPr="00C46E2B" w:rsidRDefault="009B389B" w:rsidP="009B389B">
            <w:pPr>
              <w:pStyle w:val="GOSTTableListMark1"/>
            </w:pPr>
            <w:r w:rsidRPr="00C46E2B">
              <w:t>Просмотр Информации;</w:t>
            </w:r>
          </w:p>
          <w:p w:rsidR="009B389B" w:rsidRPr="00C46E2B" w:rsidRDefault="009B389B" w:rsidP="009B389B">
            <w:pPr>
              <w:pStyle w:val="GOSTTableListMark1"/>
            </w:pPr>
            <w:r w:rsidRPr="00C46E2B">
              <w:t>Печать Информации.</w:t>
            </w:r>
          </w:p>
          <w:p w:rsidR="009B389B" w:rsidRPr="00C46E2B" w:rsidRDefault="009B389B" w:rsidP="00E53D86">
            <w:pPr>
              <w:pStyle w:val="GOSTTablenorm"/>
              <w:rPr>
                <w:u w:val="single"/>
              </w:rPr>
            </w:pPr>
            <w:r w:rsidRPr="00C46E2B">
              <w:rPr>
                <w:u w:val="single"/>
              </w:rPr>
              <w:t>Чтение записей справочников, необходимых для открытия лицевого счета:</w:t>
            </w:r>
          </w:p>
          <w:p w:rsidR="009B389B" w:rsidRPr="00C46E2B" w:rsidRDefault="009B389B" w:rsidP="009B389B">
            <w:pPr>
              <w:pStyle w:val="GOSTTableListMark1"/>
            </w:pPr>
            <w:r w:rsidRPr="00C46E2B">
              <w:t>Книга регистрации лицевых счетов;</w:t>
            </w:r>
          </w:p>
          <w:p w:rsidR="009B389B" w:rsidRPr="00C46E2B" w:rsidRDefault="009B389B" w:rsidP="009B389B">
            <w:pPr>
              <w:pStyle w:val="GOSTTableListMark1"/>
            </w:pPr>
            <w:r w:rsidRPr="00C46E2B">
              <w:t>Сводный реестр;</w:t>
            </w:r>
          </w:p>
          <w:p w:rsidR="009B389B" w:rsidRPr="00C46E2B" w:rsidRDefault="009B389B" w:rsidP="009B389B">
            <w:pPr>
              <w:pStyle w:val="GOSTTableListMark1"/>
            </w:pPr>
            <w:r w:rsidRPr="00C46E2B">
              <w:t>Реестр ИП и КФХ;</w:t>
            </w:r>
          </w:p>
          <w:p w:rsidR="009B389B" w:rsidRPr="00C46E2B" w:rsidRDefault="009B389B" w:rsidP="009B389B">
            <w:pPr>
              <w:pStyle w:val="GOSTTableListMark1"/>
            </w:pPr>
            <w:r w:rsidRPr="00C46E2B">
              <w:t>Коды систем;</w:t>
            </w:r>
          </w:p>
          <w:p w:rsidR="009B389B" w:rsidRPr="00C46E2B" w:rsidRDefault="009B389B" w:rsidP="009B389B">
            <w:pPr>
              <w:pStyle w:val="GOSTTableListMark1"/>
            </w:pPr>
            <w:r w:rsidRPr="00C46E2B">
              <w:t>Перечень бюджетов;</w:t>
            </w:r>
          </w:p>
          <w:p w:rsidR="009B389B" w:rsidRPr="00C46E2B" w:rsidRDefault="009B389B" w:rsidP="009B389B">
            <w:pPr>
              <w:pStyle w:val="GOSTTableListMark1"/>
            </w:pPr>
            <w:r w:rsidRPr="00C46E2B">
              <w:t>Субъекты РФ по КЛАДР;</w:t>
            </w:r>
          </w:p>
          <w:p w:rsidR="009B389B" w:rsidRPr="00C46E2B" w:rsidRDefault="009B389B" w:rsidP="00321AD1">
            <w:pPr>
              <w:pStyle w:val="GOSTTableListMark1"/>
            </w:pPr>
            <w:r w:rsidRPr="00C46E2B">
              <w:t>КЛАДР.Раздел 1</w:t>
            </w:r>
          </w:p>
        </w:tc>
      </w:tr>
    </w:tbl>
    <w:p w:rsidR="00986203" w:rsidRPr="00C46E2B" w:rsidRDefault="00986203" w:rsidP="00986203">
      <w:pPr>
        <w:pStyle w:val="2a"/>
      </w:pPr>
      <w:bookmarkStart w:id="36" w:name="_Toc481076311"/>
      <w:bookmarkStart w:id="37" w:name="_Toc481078266"/>
      <w:bookmarkStart w:id="38" w:name="_Toc162436003"/>
      <w:bookmarkStart w:id="39" w:name="_Toc162884819"/>
      <w:bookmarkStart w:id="40" w:name="_Ref166569190"/>
      <w:bookmarkStart w:id="41" w:name="_Toc206500743"/>
      <w:r w:rsidRPr="00C46E2B">
        <w:lastRenderedPageBreak/>
        <w:t>Уровень подготовки пользователя</w:t>
      </w:r>
      <w:bookmarkEnd w:id="36"/>
      <w:bookmarkEnd w:id="37"/>
      <w:bookmarkEnd w:id="38"/>
      <w:bookmarkEnd w:id="39"/>
      <w:bookmarkEnd w:id="40"/>
      <w:bookmarkEnd w:id="41"/>
    </w:p>
    <w:p w:rsidR="00986203" w:rsidRPr="00C46E2B" w:rsidRDefault="00986203" w:rsidP="00986203">
      <w:pPr>
        <w:pStyle w:val="GOSTNormal"/>
      </w:pPr>
      <w:r w:rsidRPr="00C46E2B">
        <w:t>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w:t>
      </w:r>
      <w:r w:rsidR="00CE3A3A" w:rsidRPr="00C46E2B">
        <w:t xml:space="preserve">, </w:t>
      </w:r>
      <w:r w:rsidR="00CE3A3A" w:rsidRPr="00C46E2B">
        <w:rPr>
          <w:rFonts w:eastAsia="Arial Unicode MS"/>
        </w:rPr>
        <w:t>Сhromium-gost</w:t>
      </w:r>
      <w:r w:rsidRPr="00C46E2B">
        <w:t xml:space="preserve">, а также с программными средствами MS </w:t>
      </w:r>
      <w:r w:rsidRPr="00C46E2B">
        <w:rPr>
          <w:lang w:val="en-US"/>
        </w:rPr>
        <w:t>Office</w:t>
      </w:r>
      <w:r w:rsidRPr="00C46E2B">
        <w:t xml:space="preserve"> (и/или другими пакетами офисного ПО из реестра российских программ для электронных вычислительных машин и баз данных Министерства </w:t>
      </w:r>
      <w:r w:rsidR="00CE3A3A" w:rsidRPr="00C46E2B">
        <w:rPr>
          <w:rFonts w:eastAsia="Arial Unicode MS"/>
        </w:rPr>
        <w:t>цифрового развития, связи и массовых коммуникаций Российской Федерации</w:t>
      </w:r>
      <w:r w:rsidRPr="00C46E2B">
        <w:t>).</w:t>
      </w:r>
    </w:p>
    <w:p w:rsidR="00986203" w:rsidRPr="00C46E2B" w:rsidRDefault="00986203" w:rsidP="00986203">
      <w:pPr>
        <w:pStyle w:val="GOSTNormal"/>
      </w:pPr>
      <w:r w:rsidRPr="00C46E2B">
        <w:t>Специальная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p>
    <w:p w:rsidR="00986203" w:rsidRPr="00C46E2B" w:rsidRDefault="00986203" w:rsidP="006806EA">
      <w:pPr>
        <w:pStyle w:val="GOSTNormalWithout"/>
      </w:pPr>
      <w:r w:rsidRPr="00C46E2B">
        <w:t xml:space="preserve">Пользователями </w:t>
      </w:r>
      <w:r w:rsidR="003444F7" w:rsidRPr="00C46E2B">
        <w:t>Модуля ведения ЛС НСИ ЭБ</w:t>
      </w:r>
      <w:r w:rsidRPr="00C46E2B">
        <w:t xml:space="preserve"> являются уполномоченные лица организаций сектора государственного управления – субъекты</w:t>
      </w:r>
      <w:r w:rsidR="00B43F4E" w:rsidRPr="00C46E2B">
        <w:t>, участники казначейского сопровождения</w:t>
      </w:r>
      <w:r w:rsidRPr="00C46E2B">
        <w:t xml:space="preserve"> и пользователи отчетности</w:t>
      </w:r>
      <w:r w:rsidR="00B43F4E" w:rsidRPr="00C46E2B">
        <w:t>:</w:t>
      </w:r>
    </w:p>
    <w:p w:rsidR="00986203" w:rsidRPr="00C46E2B" w:rsidRDefault="00986203" w:rsidP="00E53D86">
      <w:pPr>
        <w:pStyle w:val="GOSTListmark1"/>
      </w:pPr>
      <w:r w:rsidRPr="00C46E2B">
        <w:t>получатели средств федерального бюджета;</w:t>
      </w:r>
    </w:p>
    <w:p w:rsidR="00986203" w:rsidRPr="00C46E2B" w:rsidRDefault="00986203" w:rsidP="00986203">
      <w:pPr>
        <w:pStyle w:val="GOSTListmark1"/>
      </w:pPr>
      <w:r w:rsidRPr="00C46E2B">
        <w:t>федеральные бюджетные и автономные учреждения;</w:t>
      </w:r>
    </w:p>
    <w:p w:rsidR="00986203" w:rsidRPr="00C46E2B" w:rsidRDefault="00986203" w:rsidP="00986203">
      <w:pPr>
        <w:pStyle w:val="GOSTListmark1"/>
      </w:pPr>
      <w:r w:rsidRPr="00C46E2B">
        <w:t>распорядители средств федерального бюджета;</w:t>
      </w:r>
    </w:p>
    <w:p w:rsidR="00986203" w:rsidRPr="00C46E2B" w:rsidRDefault="00986203" w:rsidP="00986203">
      <w:pPr>
        <w:pStyle w:val="GOSTListmark1"/>
      </w:pPr>
      <w:r w:rsidRPr="00C46E2B">
        <w:t>главные распорядители средств федерального бюджета;</w:t>
      </w:r>
    </w:p>
    <w:p w:rsidR="00986203" w:rsidRPr="00C46E2B" w:rsidRDefault="00986203" w:rsidP="00986203">
      <w:pPr>
        <w:pStyle w:val="GOSTListmark1"/>
      </w:pPr>
      <w:r w:rsidRPr="00C46E2B">
        <w:t>администраторы доходов федерального бюджета;</w:t>
      </w:r>
    </w:p>
    <w:p w:rsidR="00986203" w:rsidRPr="00C46E2B" w:rsidRDefault="00986203" w:rsidP="00986203">
      <w:pPr>
        <w:pStyle w:val="GOSTListmark1"/>
      </w:pPr>
      <w:r w:rsidRPr="00C46E2B">
        <w:t>главные администраторы доходов федерального бюджета (администраторы с полномочиями главных администраторов);</w:t>
      </w:r>
    </w:p>
    <w:p w:rsidR="00986203" w:rsidRPr="00C46E2B" w:rsidRDefault="00986203" w:rsidP="00986203">
      <w:pPr>
        <w:pStyle w:val="GOSTListmark1"/>
      </w:pPr>
      <w:r w:rsidRPr="00C46E2B">
        <w:t>администраторы источников финансирования дефицита федерального бюджета;</w:t>
      </w:r>
    </w:p>
    <w:p w:rsidR="00986203" w:rsidRPr="00C46E2B" w:rsidRDefault="00986203" w:rsidP="00986203">
      <w:pPr>
        <w:pStyle w:val="GOSTListmark1"/>
      </w:pPr>
      <w:r w:rsidRPr="00C46E2B">
        <w:t>главные администраторы источников финансирования дефицита федерального бюджета (администраторы с полномочиями главных администраторов);</w:t>
      </w:r>
    </w:p>
    <w:p w:rsidR="00986203" w:rsidRPr="00C46E2B" w:rsidRDefault="00986203" w:rsidP="00986203">
      <w:pPr>
        <w:pStyle w:val="GOSTListmark1"/>
      </w:pPr>
      <w:r w:rsidRPr="00C46E2B">
        <w:t>иные получатели бюджетных средств;</w:t>
      </w:r>
    </w:p>
    <w:p w:rsidR="00B43F4E" w:rsidRPr="00C46E2B" w:rsidRDefault="00B43F4E" w:rsidP="00CA2306">
      <w:pPr>
        <w:pStyle w:val="GOSTListmark1"/>
      </w:pPr>
      <w:r w:rsidRPr="00C46E2B">
        <w:t>получатели целевых средств по государственному (муниципальному) контракту, договору (соглашению), контракту (договору), источником финансового обеспечения исполнения которых являются целевые средства, предоставленные из разных бюджетов бюджетной системы РФ;</w:t>
      </w:r>
    </w:p>
    <w:p w:rsidR="00986203" w:rsidRPr="00C46E2B" w:rsidRDefault="00986203" w:rsidP="00986203">
      <w:pPr>
        <w:pStyle w:val="GOSTListmark1"/>
      </w:pPr>
      <w:r w:rsidRPr="00C46E2B">
        <w:t>ГВФ РФ;</w:t>
      </w:r>
    </w:p>
    <w:p w:rsidR="00986203" w:rsidRPr="00C46E2B" w:rsidRDefault="00986203" w:rsidP="00986203">
      <w:pPr>
        <w:pStyle w:val="GOSTListmark1"/>
      </w:pPr>
      <w:r w:rsidRPr="00C46E2B">
        <w:t xml:space="preserve">ФО субъекта РФ; </w:t>
      </w:r>
    </w:p>
    <w:p w:rsidR="00986203" w:rsidRPr="00C46E2B" w:rsidRDefault="00986203" w:rsidP="00986203">
      <w:pPr>
        <w:pStyle w:val="GOSTListmark1"/>
      </w:pPr>
      <w:r w:rsidRPr="00C46E2B">
        <w:t>ТОФК;</w:t>
      </w:r>
    </w:p>
    <w:p w:rsidR="00986203" w:rsidRPr="00C46E2B" w:rsidRDefault="00986203" w:rsidP="00986203">
      <w:pPr>
        <w:pStyle w:val="GOSTListmark1"/>
      </w:pPr>
      <w:r w:rsidRPr="00C46E2B">
        <w:t>МОУ ФК.</w:t>
      </w:r>
    </w:p>
    <w:p w:rsidR="00986203" w:rsidRPr="00C46E2B" w:rsidRDefault="00986203" w:rsidP="00986203">
      <w:pPr>
        <w:pStyle w:val="2a"/>
        <w:jc w:val="both"/>
      </w:pPr>
      <w:bookmarkStart w:id="42" w:name="_Toc481076312"/>
      <w:bookmarkStart w:id="43" w:name="_Toc481078267"/>
      <w:bookmarkStart w:id="44" w:name="_Toc162436004"/>
      <w:bookmarkStart w:id="45" w:name="_Toc162884820"/>
      <w:bookmarkStart w:id="46" w:name="_Toc206500744"/>
      <w:r w:rsidRPr="00C46E2B">
        <w:t>Перечень документации, с которой необходимо ознакомиться пользователю</w:t>
      </w:r>
      <w:bookmarkEnd w:id="42"/>
      <w:bookmarkEnd w:id="43"/>
      <w:bookmarkEnd w:id="44"/>
      <w:bookmarkEnd w:id="45"/>
      <w:bookmarkEnd w:id="46"/>
    </w:p>
    <w:p w:rsidR="00C83C77" w:rsidRPr="00C46E2B" w:rsidRDefault="00986203" w:rsidP="00031EAE">
      <w:pPr>
        <w:pStyle w:val="GOSTNormalWithout"/>
      </w:pPr>
      <w:r w:rsidRPr="00C46E2B">
        <w:t xml:space="preserve">Для работы Пользователю необходимо ознакомиться </w:t>
      </w:r>
      <w:r w:rsidR="00B43F4E" w:rsidRPr="00C46E2B">
        <w:t>с действующими нормативно</w:t>
      </w:r>
      <w:r w:rsidR="00C83C77" w:rsidRPr="00C46E2B">
        <w:t>-</w:t>
      </w:r>
      <w:r w:rsidR="00B43F4E" w:rsidRPr="00C46E2B">
        <w:t>правовыми актами РФ, утверждающи</w:t>
      </w:r>
      <w:r w:rsidR="001A276B" w:rsidRPr="00C46E2B">
        <w:t>ми</w:t>
      </w:r>
      <w:r w:rsidR="00B43F4E" w:rsidRPr="00C46E2B">
        <w:t xml:space="preserve"> порядок открытия лицевых счетов территориальными органами Федерального казначейства</w:t>
      </w:r>
      <w:r w:rsidR="00AF15F3" w:rsidRPr="00C46E2B">
        <w:t xml:space="preserve">; </w:t>
      </w:r>
      <w:r w:rsidRPr="00C46E2B">
        <w:t>с документом «</w:t>
      </w:r>
      <w:r w:rsidR="009F2D0B" w:rsidRPr="00C46E2B">
        <w:t>Руководство работников (представителей) участников системы «Электронный бюджет» по работе с подсистемой (компонентом, модулем)</w:t>
      </w:r>
      <w:r w:rsidRPr="00C46E2B">
        <w:t>»</w:t>
      </w:r>
      <w:r w:rsidR="00C83C77" w:rsidRPr="00C46E2B">
        <w:t>:</w:t>
      </w:r>
    </w:p>
    <w:p w:rsidR="00C83C77" w:rsidRPr="00C46E2B" w:rsidRDefault="00AF15F3" w:rsidP="00031EAE">
      <w:pPr>
        <w:pStyle w:val="GOSTListmark1"/>
      </w:pPr>
      <w:r w:rsidRPr="00C46E2B">
        <w:t xml:space="preserve">модуль ведения лицевых счетов </w:t>
      </w:r>
      <w:r w:rsidR="00B43F4E" w:rsidRPr="00C46E2B">
        <w:t>(текущий документ)</w:t>
      </w:r>
      <w:r w:rsidRPr="00C46E2B">
        <w:t xml:space="preserve">; </w:t>
      </w:r>
    </w:p>
    <w:p w:rsidR="00C83C77" w:rsidRPr="00C46E2B" w:rsidRDefault="00AF15F3" w:rsidP="00031EAE">
      <w:pPr>
        <w:pStyle w:val="GOSTListmark1"/>
      </w:pPr>
      <w:r w:rsidRPr="00C46E2B">
        <w:t>модуль централизованного ведения и распространения нормативно-справочной информации</w:t>
      </w:r>
      <w:r w:rsidR="00C83C77" w:rsidRPr="00C46E2B">
        <w:t>, в части просмотра записей справочник</w:t>
      </w:r>
      <w:r w:rsidR="00927FBE" w:rsidRPr="00C46E2B">
        <w:t xml:space="preserve">ов </w:t>
      </w:r>
      <w:r w:rsidR="00C83C77" w:rsidRPr="00C46E2B">
        <w:t>«Коды систем»</w:t>
      </w:r>
      <w:r w:rsidR="00927FBE" w:rsidRPr="00C46E2B">
        <w:t>, «КЛАДР.Раздел1», «Субъекты РФ по КЛАДР»</w:t>
      </w:r>
      <w:r w:rsidR="00C83C77" w:rsidRPr="00C46E2B">
        <w:t>;</w:t>
      </w:r>
    </w:p>
    <w:p w:rsidR="00986203" w:rsidRPr="00C46E2B" w:rsidRDefault="00C83C77" w:rsidP="00031EAE">
      <w:pPr>
        <w:pStyle w:val="GOSTListmark1"/>
      </w:pPr>
      <w:r w:rsidRPr="00C46E2B">
        <w:lastRenderedPageBreak/>
        <w:t>модуль формирования и ведения реестра участников бюджетного процесса, а также юридических лиц, не являющихся участниками бюджетного процесса, в части ведения справочник</w:t>
      </w:r>
      <w:r w:rsidR="00927FBE" w:rsidRPr="00C46E2B">
        <w:t>ов</w:t>
      </w:r>
      <w:r w:rsidRPr="00C46E2B">
        <w:t xml:space="preserve"> «Шаблон согласования заявки», «Шаблона согласования решения».</w:t>
      </w:r>
    </w:p>
    <w:p w:rsidR="00624246" w:rsidRPr="00C46E2B" w:rsidRDefault="00624246" w:rsidP="00A42FCF">
      <w:pPr>
        <w:pStyle w:val="17"/>
      </w:pPr>
      <w:bookmarkStart w:id="47" w:name="_Toc162885581"/>
      <w:bookmarkStart w:id="48" w:name="_Toc162885582"/>
      <w:bookmarkStart w:id="49" w:name="_Toc162885583"/>
      <w:bookmarkStart w:id="50" w:name="_Toc162885584"/>
      <w:bookmarkStart w:id="51" w:name="_Toc162885585"/>
      <w:bookmarkStart w:id="52" w:name="_Toc162885586"/>
      <w:bookmarkStart w:id="53" w:name="_Toc162885587"/>
      <w:bookmarkStart w:id="54" w:name="_Toc162885588"/>
      <w:bookmarkStart w:id="55" w:name="_Toc162885589"/>
      <w:bookmarkStart w:id="56" w:name="_Toc162885590"/>
      <w:bookmarkStart w:id="57" w:name="_Toc162885591"/>
      <w:bookmarkStart w:id="58" w:name="_Toc162885592"/>
      <w:bookmarkStart w:id="59" w:name="_Toc162885593"/>
      <w:bookmarkStart w:id="60" w:name="_Toc162885594"/>
      <w:bookmarkStart w:id="61" w:name="_Toc162885595"/>
      <w:bookmarkStart w:id="62" w:name="_Toc162885596"/>
      <w:bookmarkStart w:id="63" w:name="_Toc162885597"/>
      <w:bookmarkStart w:id="64" w:name="_Toc162885598"/>
      <w:bookmarkStart w:id="65" w:name="_Toc162885599"/>
      <w:bookmarkStart w:id="66" w:name="_Toc162885600"/>
      <w:bookmarkStart w:id="67" w:name="_Toc162885601"/>
      <w:bookmarkStart w:id="68" w:name="_Toc162885602"/>
      <w:bookmarkStart w:id="69" w:name="_Toc162885603"/>
      <w:bookmarkStart w:id="70" w:name="_Toc162885604"/>
      <w:bookmarkStart w:id="71" w:name="_Toc162885605"/>
      <w:bookmarkStart w:id="72" w:name="_Toc162885606"/>
      <w:bookmarkStart w:id="73" w:name="_Toc162885607"/>
      <w:bookmarkStart w:id="74" w:name="_Toc162885608"/>
      <w:bookmarkStart w:id="75" w:name="_Toc162885609"/>
      <w:bookmarkStart w:id="76" w:name="_Toc162885610"/>
      <w:bookmarkStart w:id="77" w:name="_Toc162885611"/>
      <w:bookmarkStart w:id="78" w:name="_Toc162885612"/>
      <w:bookmarkStart w:id="79" w:name="_Toc162885613"/>
      <w:bookmarkStart w:id="80" w:name="_Toc162885614"/>
      <w:bookmarkStart w:id="81" w:name="_Toc162885615"/>
      <w:bookmarkStart w:id="82" w:name="_Toc162885616"/>
      <w:bookmarkStart w:id="83" w:name="_Toc162885617"/>
      <w:bookmarkStart w:id="84" w:name="_Toc162885618"/>
      <w:bookmarkStart w:id="85" w:name="_Toc162885619"/>
      <w:bookmarkStart w:id="86" w:name="_Toc162885620"/>
      <w:bookmarkStart w:id="87" w:name="_Toc162885621"/>
      <w:bookmarkStart w:id="88" w:name="_Toc162885622"/>
      <w:bookmarkStart w:id="89" w:name="_Toc162885623"/>
      <w:bookmarkStart w:id="90" w:name="_Toc162885624"/>
      <w:bookmarkStart w:id="91" w:name="_Toc162885625"/>
      <w:bookmarkStart w:id="92" w:name="_Toc162885626"/>
      <w:bookmarkStart w:id="93" w:name="_Toc162885627"/>
      <w:bookmarkStart w:id="94" w:name="_Toc162885628"/>
      <w:bookmarkStart w:id="95" w:name="_Toc162885629"/>
      <w:bookmarkStart w:id="96" w:name="_Toc162885630"/>
      <w:bookmarkStart w:id="97" w:name="_Toc162885631"/>
      <w:bookmarkStart w:id="98" w:name="_Toc162885632"/>
      <w:bookmarkStart w:id="99" w:name="_Toc162885633"/>
      <w:bookmarkStart w:id="100" w:name="_Toc162885634"/>
      <w:bookmarkStart w:id="101" w:name="_Toc162885635"/>
      <w:bookmarkStart w:id="102" w:name="_Toc162885636"/>
      <w:bookmarkStart w:id="103" w:name="_Toc162885637"/>
      <w:bookmarkStart w:id="104" w:name="_Toc162885638"/>
      <w:bookmarkStart w:id="105" w:name="_Toc162885639"/>
      <w:bookmarkStart w:id="106" w:name="_Toc162885640"/>
      <w:bookmarkStart w:id="107" w:name="_Toc162885641"/>
      <w:bookmarkStart w:id="108" w:name="_Toc162885642"/>
      <w:bookmarkStart w:id="109" w:name="_Toc162885643"/>
      <w:bookmarkStart w:id="110" w:name="_Toc162885644"/>
      <w:bookmarkStart w:id="111" w:name="_Toc162885645"/>
      <w:bookmarkStart w:id="112" w:name="_Toc162885646"/>
      <w:bookmarkStart w:id="113" w:name="_Toc162885647"/>
      <w:bookmarkStart w:id="114" w:name="_Toc162885648"/>
      <w:bookmarkStart w:id="115" w:name="_Toc162885649"/>
      <w:bookmarkStart w:id="116" w:name="_Toc162885650"/>
      <w:bookmarkStart w:id="117" w:name="_Toc162885651"/>
      <w:bookmarkStart w:id="118" w:name="_Toc162885652"/>
      <w:bookmarkStart w:id="119" w:name="_Toc162885653"/>
      <w:bookmarkStart w:id="120" w:name="_Toc162885654"/>
      <w:bookmarkStart w:id="121" w:name="_Toc162885655"/>
      <w:bookmarkStart w:id="122" w:name="_Toc162885656"/>
      <w:bookmarkStart w:id="123" w:name="_Toc162885657"/>
      <w:bookmarkStart w:id="124" w:name="_Toc518659863"/>
      <w:bookmarkStart w:id="125" w:name="_Toc206500745"/>
      <w:bookmarkEnd w:id="14"/>
      <w:bookmarkEnd w:id="22"/>
      <w:bookmarkEnd w:id="23"/>
      <w:bookmarkEnd w:id="24"/>
      <w:bookmarkEnd w:id="25"/>
      <w:bookmarkEnd w:id="2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C46E2B">
        <w:lastRenderedPageBreak/>
        <w:t xml:space="preserve">Описание порядка работы с </w:t>
      </w:r>
      <w:bookmarkEnd w:id="124"/>
      <w:r w:rsidR="003444F7" w:rsidRPr="00C46E2B">
        <w:t>Модулем ведения ЛС НСИ ЭБ</w:t>
      </w:r>
      <w:bookmarkEnd w:id="125"/>
    </w:p>
    <w:p w:rsidR="006B785E" w:rsidRPr="00C46E2B" w:rsidRDefault="006B785E" w:rsidP="00031EAE">
      <w:pPr>
        <w:pStyle w:val="GOSTNormalWithout"/>
      </w:pPr>
      <w:r w:rsidRPr="00C46E2B">
        <w:t xml:space="preserve">В целях </w:t>
      </w:r>
      <w:r w:rsidRPr="00C46E2B">
        <w:rPr>
          <w:szCs w:val="28"/>
        </w:rPr>
        <w:t>улучшения</w:t>
      </w:r>
      <w:r w:rsidRPr="00C46E2B">
        <w:t xml:space="preserve"> понимания </w:t>
      </w:r>
      <w:r w:rsidR="00097775" w:rsidRPr="00C46E2B">
        <w:t>процессов актуализации, ведения и распространения справочников, используемых в информационных системах ФК, в том числе в ГИИС «Электронного бюджета»,</w:t>
      </w:r>
      <w:r w:rsidRPr="00C46E2B">
        <w:t xml:space="preserve"> пользователю необходимо:</w:t>
      </w:r>
    </w:p>
    <w:p w:rsidR="006B785E" w:rsidRPr="00C46E2B" w:rsidRDefault="006B785E" w:rsidP="00031EAE">
      <w:pPr>
        <w:pStyle w:val="GOSTListmark1"/>
      </w:pPr>
      <w:r w:rsidRPr="00C46E2B">
        <w:t>предварительно ознакомиться с описанием заполнения справочников;</w:t>
      </w:r>
    </w:p>
    <w:p w:rsidR="006B785E" w:rsidRPr="00C46E2B" w:rsidRDefault="006B785E" w:rsidP="00031EAE">
      <w:pPr>
        <w:pStyle w:val="GOSTListmark1"/>
      </w:pPr>
      <w:r w:rsidRPr="00C46E2B">
        <w:t>изучить интерфейс личного кабинета</w:t>
      </w:r>
      <w:r w:rsidR="00B43F4E" w:rsidRPr="00C46E2B">
        <w:t>.</w:t>
      </w:r>
    </w:p>
    <w:p w:rsidR="004F4E29" w:rsidRPr="00C46E2B" w:rsidRDefault="001909CD" w:rsidP="00A42FCF">
      <w:pPr>
        <w:pStyle w:val="17"/>
      </w:pPr>
      <w:bookmarkStart w:id="126" w:name="_Ref100071698"/>
      <w:bookmarkStart w:id="127" w:name="_Toc206500746"/>
      <w:r w:rsidRPr="00C46E2B">
        <w:lastRenderedPageBreak/>
        <w:t>Описание функций</w:t>
      </w:r>
      <w:r w:rsidR="00624246" w:rsidRPr="00C46E2B">
        <w:t xml:space="preserve"> и бизнес-процессов </w:t>
      </w:r>
      <w:bookmarkEnd w:id="126"/>
      <w:r w:rsidR="003444F7" w:rsidRPr="00C46E2B">
        <w:t>Модуля ведения ЛС НСИ ЭБ</w:t>
      </w:r>
      <w:bookmarkEnd w:id="127"/>
    </w:p>
    <w:p w:rsidR="008E27CA" w:rsidRPr="00C46E2B" w:rsidRDefault="008E27CA" w:rsidP="00A42FCF">
      <w:pPr>
        <w:pStyle w:val="GOSTNormalWithout"/>
      </w:pPr>
      <w:bookmarkStart w:id="128" w:name="_Ref497748475"/>
      <w:bookmarkStart w:id="129" w:name="_Ref497737939"/>
      <w:bookmarkStart w:id="130" w:name="_Toc497845611"/>
      <w:bookmarkStart w:id="131" w:name="_Toc478574642"/>
      <w:bookmarkStart w:id="132" w:name="_Toc489894256"/>
      <w:r w:rsidRPr="00C46E2B">
        <w:rPr>
          <w:szCs w:val="28"/>
        </w:rPr>
        <w:t xml:space="preserve">Объектами автоматизации являются следующие процессы </w:t>
      </w:r>
      <w:r w:rsidRPr="00C46E2B">
        <w:t>актуализации, ведения и распространения справочников, используемых в информационных системах ФК, в том числе в ГИИС «Электронного бюджета»:</w:t>
      </w:r>
    </w:p>
    <w:p w:rsidR="008E27CA" w:rsidRPr="00C46E2B" w:rsidRDefault="008E0B5A" w:rsidP="00A42FCF">
      <w:pPr>
        <w:pStyle w:val="GOSTListmark1"/>
      </w:pPr>
      <w:r w:rsidRPr="00C46E2B">
        <w:t>п</w:t>
      </w:r>
      <w:r w:rsidR="008E27CA" w:rsidRPr="00C46E2B">
        <w:t>росмотр справочников и классификаторов;</w:t>
      </w:r>
    </w:p>
    <w:p w:rsidR="008E27CA" w:rsidRPr="00C46E2B" w:rsidRDefault="008E0B5A" w:rsidP="00A42FCF">
      <w:pPr>
        <w:pStyle w:val="GOSTListmark1"/>
      </w:pPr>
      <w:r w:rsidRPr="00C46E2B">
        <w:t>п</w:t>
      </w:r>
      <w:r w:rsidR="008E27CA" w:rsidRPr="00C46E2B">
        <w:t>росмотр данных вспомогательных справочников;</w:t>
      </w:r>
    </w:p>
    <w:p w:rsidR="008E27CA" w:rsidRPr="00C46E2B" w:rsidRDefault="008E0B5A" w:rsidP="00A42FCF">
      <w:pPr>
        <w:pStyle w:val="GOSTListmark1"/>
      </w:pPr>
      <w:r w:rsidRPr="00C46E2B">
        <w:t>р</w:t>
      </w:r>
      <w:r w:rsidR="008E27CA" w:rsidRPr="00C46E2B">
        <w:t>едактирование данных вспомогательных справочников;</w:t>
      </w:r>
    </w:p>
    <w:p w:rsidR="008E27CA" w:rsidRPr="00C46E2B" w:rsidRDefault="008E0B5A" w:rsidP="00A42FCF">
      <w:pPr>
        <w:pStyle w:val="GOSTListmark1"/>
      </w:pPr>
      <w:r w:rsidRPr="00C46E2B">
        <w:t>п</w:t>
      </w:r>
      <w:r w:rsidR="008E27CA" w:rsidRPr="00C46E2B">
        <w:t>о справочникам с заявочным принципом формирования: создание и согласование заявок</w:t>
      </w:r>
      <w:r w:rsidR="00660BE9" w:rsidRPr="00C46E2B">
        <w:t>;</w:t>
      </w:r>
    </w:p>
    <w:p w:rsidR="008E27CA" w:rsidRPr="00C46E2B" w:rsidRDefault="008E0B5A" w:rsidP="00A42FCF">
      <w:pPr>
        <w:pStyle w:val="GOSTListmark1"/>
      </w:pPr>
      <w:r w:rsidRPr="00C46E2B">
        <w:t>р</w:t>
      </w:r>
      <w:r w:rsidR="008E27CA" w:rsidRPr="00C46E2B">
        <w:t>учная загрузка справочников;</w:t>
      </w:r>
    </w:p>
    <w:p w:rsidR="008E27CA" w:rsidRPr="00C46E2B" w:rsidRDefault="008E0B5A" w:rsidP="00A42FCF">
      <w:pPr>
        <w:pStyle w:val="GOSTListmark1"/>
      </w:pPr>
      <w:r w:rsidRPr="00C46E2B">
        <w:t>р</w:t>
      </w:r>
      <w:r w:rsidR="008E27CA" w:rsidRPr="00C46E2B">
        <w:t>учная выгрузка справочников;</w:t>
      </w:r>
    </w:p>
    <w:p w:rsidR="008E27CA" w:rsidRPr="00C46E2B" w:rsidRDefault="008E0B5A" w:rsidP="00A42FCF">
      <w:pPr>
        <w:pStyle w:val="GOSTListmark1"/>
      </w:pPr>
      <w:r w:rsidRPr="00C46E2B">
        <w:t>п</w:t>
      </w:r>
      <w:r w:rsidR="008E27CA" w:rsidRPr="00C46E2B">
        <w:t>роверка (контроль) данных справочников;</w:t>
      </w:r>
    </w:p>
    <w:p w:rsidR="008E27CA" w:rsidRPr="00C46E2B" w:rsidRDefault="008E0B5A" w:rsidP="00A42FCF">
      <w:pPr>
        <w:pStyle w:val="GOSTListmark1"/>
      </w:pPr>
      <w:r w:rsidRPr="00C46E2B">
        <w:rPr>
          <w:rFonts w:eastAsia="Calibri"/>
        </w:rPr>
        <w:t>м</w:t>
      </w:r>
      <w:r w:rsidR="008E27CA" w:rsidRPr="00C46E2B">
        <w:rPr>
          <w:rFonts w:eastAsia="Calibri"/>
        </w:rPr>
        <w:t>ониторинг запросов и ответов</w:t>
      </w:r>
      <w:r w:rsidR="00874423" w:rsidRPr="00C46E2B">
        <w:rPr>
          <w:rFonts w:eastAsia="Calibri"/>
        </w:rPr>
        <w:t>, сформированных пользователями</w:t>
      </w:r>
      <w:r w:rsidR="008E27CA" w:rsidRPr="00C46E2B">
        <w:rPr>
          <w:rFonts w:eastAsia="Calibri"/>
        </w:rPr>
        <w:t xml:space="preserve"> по актуализации данных в справочнике </w:t>
      </w:r>
      <w:r w:rsidR="001A66F4" w:rsidRPr="00C46E2B">
        <w:rPr>
          <w:rFonts w:eastAsia="Calibri"/>
        </w:rPr>
        <w:t>ЕГРИП</w:t>
      </w:r>
      <w:r w:rsidR="00C41387" w:rsidRPr="00C46E2B">
        <w:rPr>
          <w:rFonts w:eastAsia="Calibri"/>
        </w:rPr>
        <w:t>.</w:t>
      </w:r>
    </w:p>
    <w:p w:rsidR="008E27CA" w:rsidRPr="00C46E2B" w:rsidRDefault="006107AC" w:rsidP="00A42FCF">
      <w:pPr>
        <w:pStyle w:val="GOSTNormal"/>
      </w:pPr>
      <w:r w:rsidRPr="00C46E2B">
        <w:t xml:space="preserve">Детализация функциональных областей представлена в </w:t>
      </w:r>
      <w:r w:rsidR="007009B5" w:rsidRPr="00C46E2B">
        <w:t>т</w:t>
      </w:r>
      <w:r w:rsidR="00B32E2F" w:rsidRPr="00C46E2B">
        <w:t>аблиц</w:t>
      </w:r>
      <w:r w:rsidR="007009B5" w:rsidRPr="00C46E2B">
        <w:t>е </w:t>
      </w:r>
      <w:r w:rsidR="00EF548E" w:rsidRPr="00C46E2B">
        <w:fldChar w:fldCharType="begin"/>
      </w:r>
      <w:r w:rsidR="00EF548E" w:rsidRPr="00C46E2B">
        <w:instrText xml:space="preserve"> REF _Ref530301105 \h  \* MERGEFORMAT </w:instrText>
      </w:r>
      <w:r w:rsidR="00EF548E" w:rsidRPr="00C46E2B">
        <w:fldChar w:fldCharType="separate"/>
      </w:r>
      <w:r w:rsidR="007803FE">
        <w:t>3</w:t>
      </w:r>
      <w:r w:rsidR="00EF548E" w:rsidRPr="00C46E2B">
        <w:fldChar w:fldCharType="end"/>
      </w:r>
      <w:r w:rsidR="007009B5" w:rsidRPr="00C46E2B">
        <w:t>.</w:t>
      </w:r>
    </w:p>
    <w:p w:rsidR="008E27CA" w:rsidRPr="00C46E2B" w:rsidRDefault="008E27CA" w:rsidP="00A42FCF">
      <w:pPr>
        <w:pStyle w:val="GOSTNormal"/>
      </w:pPr>
      <w:r w:rsidRPr="00C46E2B">
        <w:t>Описание операций, отвечающих за выполнение вышеуказанных функций</w:t>
      </w:r>
      <w:r w:rsidR="007009B5" w:rsidRPr="00C46E2B">
        <w:t>,</w:t>
      </w:r>
      <w:r w:rsidRPr="00C46E2B">
        <w:t xml:space="preserve"> приведено в разделе</w:t>
      </w:r>
      <w:r w:rsidR="00874423" w:rsidRPr="00C46E2B">
        <w:t xml:space="preserve"> </w:t>
      </w:r>
      <w:r w:rsidR="00D70220" w:rsidRPr="00C46E2B">
        <w:fldChar w:fldCharType="begin"/>
      </w:r>
      <w:r w:rsidR="007009B5" w:rsidRPr="00C46E2B">
        <w:instrText xml:space="preserve"> REF _Ref530301153 \r \h </w:instrText>
      </w:r>
      <w:r w:rsidR="003116C6" w:rsidRPr="00C46E2B">
        <w:instrText xml:space="preserve"> \* MERGEFORMAT </w:instrText>
      </w:r>
      <w:r w:rsidR="00D70220" w:rsidRPr="00C46E2B">
        <w:fldChar w:fldCharType="separate"/>
      </w:r>
      <w:r w:rsidR="007803FE">
        <w:t>4</w:t>
      </w:r>
      <w:r w:rsidR="00D70220" w:rsidRPr="00C46E2B">
        <w:fldChar w:fldCharType="end"/>
      </w:r>
      <w:r w:rsidR="00874423" w:rsidRPr="00C46E2B">
        <w:t>.</w:t>
      </w:r>
    </w:p>
    <w:bookmarkStart w:id="133" w:name="_Ref497918107"/>
    <w:bookmarkStart w:id="134" w:name="_Toc523333725"/>
    <w:bookmarkStart w:id="135" w:name="_Toc523335097"/>
    <w:bookmarkStart w:id="136" w:name="_Ref530301082"/>
    <w:p w:rsidR="008E27CA" w:rsidRPr="00C46E2B" w:rsidRDefault="00D70220" w:rsidP="00A42FCF">
      <w:pPr>
        <w:pStyle w:val="GOSTNameTable"/>
      </w:pPr>
      <w:r w:rsidRPr="00C46E2B">
        <w:fldChar w:fldCharType="begin"/>
      </w:r>
      <w:r w:rsidR="008E27CA" w:rsidRPr="00C46E2B">
        <w:instrText xml:space="preserve"> SEQ Таблица \* ARABIC </w:instrText>
      </w:r>
      <w:r w:rsidRPr="00C46E2B">
        <w:fldChar w:fldCharType="separate"/>
      </w:r>
      <w:bookmarkStart w:id="137" w:name="_Ref530301105"/>
      <w:bookmarkStart w:id="138" w:name="_Toc206500806"/>
      <w:r w:rsidR="007803FE">
        <w:rPr>
          <w:noProof/>
        </w:rPr>
        <w:t>3</w:t>
      </w:r>
      <w:bookmarkEnd w:id="137"/>
      <w:r w:rsidRPr="00C46E2B">
        <w:fldChar w:fldCharType="end"/>
      </w:r>
      <w:bookmarkEnd w:id="128"/>
      <w:bookmarkEnd w:id="133"/>
      <w:r w:rsidR="007009B5" w:rsidRPr="00C46E2B">
        <w:t>.</w:t>
      </w:r>
      <w:r w:rsidR="008E27CA" w:rsidRPr="00C46E2B">
        <w:t xml:space="preserve"> Функции Модуля НСИ в разрезе структурных модулей</w:t>
      </w:r>
      <w:bookmarkEnd w:id="129"/>
      <w:bookmarkEnd w:id="130"/>
      <w:bookmarkEnd w:id="134"/>
      <w:bookmarkEnd w:id="135"/>
      <w:bookmarkEnd w:id="136"/>
      <w:bookmarkEnd w:id="138"/>
    </w:p>
    <w:tbl>
      <w:tblPr>
        <w:tblStyle w:val="GOSTTable"/>
        <w:tblW w:w="5000" w:type="pct"/>
        <w:tblLayout w:type="fixed"/>
        <w:tblLook w:val="01E0" w:firstRow="1" w:lastRow="1" w:firstColumn="1" w:lastColumn="1" w:noHBand="0" w:noVBand="0"/>
      </w:tblPr>
      <w:tblGrid>
        <w:gridCol w:w="1158"/>
        <w:gridCol w:w="1724"/>
        <w:gridCol w:w="1667"/>
        <w:gridCol w:w="2567"/>
        <w:gridCol w:w="1417"/>
        <w:gridCol w:w="1161"/>
      </w:tblGrid>
      <w:tr w:rsidR="00EA7E7A" w:rsidRPr="00C46E2B" w:rsidTr="00402B9E">
        <w:trPr>
          <w:cnfStyle w:val="100000000000" w:firstRow="1" w:lastRow="0" w:firstColumn="0" w:lastColumn="0" w:oddVBand="0" w:evenVBand="0" w:oddHBand="0" w:evenHBand="0" w:firstRowFirstColumn="0" w:firstRowLastColumn="0" w:lastRowFirstColumn="0" w:lastRowLastColumn="0"/>
        </w:trPr>
        <w:tc>
          <w:tcPr>
            <w:tcW w:w="597" w:type="pct"/>
          </w:tcPr>
          <w:p w:rsidR="00EA7E7A" w:rsidRPr="00C46E2B" w:rsidRDefault="00EA7E7A" w:rsidP="00A42FCF">
            <w:pPr>
              <w:pStyle w:val="GOSTTableHead"/>
            </w:pPr>
            <w:r w:rsidRPr="00C46E2B">
              <w:t>Наименование ИТ-сервиса</w:t>
            </w:r>
          </w:p>
        </w:tc>
        <w:tc>
          <w:tcPr>
            <w:tcW w:w="889" w:type="pct"/>
          </w:tcPr>
          <w:p w:rsidR="00EA7E7A" w:rsidRPr="00C46E2B" w:rsidRDefault="00EA7E7A" w:rsidP="00A42FCF">
            <w:pPr>
              <w:pStyle w:val="GOSTTableHead"/>
            </w:pPr>
            <w:r w:rsidRPr="00C46E2B">
              <w:t>Наименование функциональной области (до создания модуля)</w:t>
            </w:r>
          </w:p>
        </w:tc>
        <w:tc>
          <w:tcPr>
            <w:tcW w:w="860" w:type="pct"/>
          </w:tcPr>
          <w:p w:rsidR="00EA7E7A" w:rsidRPr="00C46E2B" w:rsidRDefault="00EA7E7A" w:rsidP="00A42FCF">
            <w:pPr>
              <w:pStyle w:val="GOSTTableHead"/>
            </w:pPr>
            <w:r w:rsidRPr="00C46E2B">
              <w:t>Наименование функциональной области (после создания модуля)</w:t>
            </w:r>
          </w:p>
        </w:tc>
        <w:tc>
          <w:tcPr>
            <w:tcW w:w="1324" w:type="pct"/>
          </w:tcPr>
          <w:p w:rsidR="00EA7E7A" w:rsidRPr="00C46E2B" w:rsidRDefault="00EA7E7A" w:rsidP="00A42FCF">
            <w:pPr>
              <w:pStyle w:val="GOSTTableHead"/>
            </w:pPr>
            <w:r w:rsidRPr="00C46E2B">
              <w:t>Наименование функции (до создания модуля)</w:t>
            </w:r>
          </w:p>
        </w:tc>
        <w:tc>
          <w:tcPr>
            <w:tcW w:w="731" w:type="pct"/>
          </w:tcPr>
          <w:p w:rsidR="00EA7E7A" w:rsidRPr="00C46E2B" w:rsidRDefault="00EA7E7A" w:rsidP="00A42FCF">
            <w:pPr>
              <w:pStyle w:val="GOSTTableHead"/>
            </w:pPr>
            <w:r w:rsidRPr="00C46E2B">
              <w:t>Наименование функции (после создания модуля)</w:t>
            </w:r>
          </w:p>
        </w:tc>
        <w:tc>
          <w:tcPr>
            <w:tcW w:w="599" w:type="pct"/>
          </w:tcPr>
          <w:p w:rsidR="00EA7E7A" w:rsidRPr="00C46E2B" w:rsidRDefault="00EA7E7A" w:rsidP="00A42FCF">
            <w:pPr>
              <w:pStyle w:val="GOSTTableHead"/>
            </w:pPr>
            <w:r w:rsidRPr="00C46E2B">
              <w:t>Вносимое изменение</w:t>
            </w: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val="restart"/>
          </w:tcPr>
          <w:p w:rsidR="00EA7E7A" w:rsidRPr="00C46E2B" w:rsidRDefault="00EA7E7A" w:rsidP="00A42FCF">
            <w:pPr>
              <w:pStyle w:val="GOSTTablenorm"/>
            </w:pPr>
            <w:r w:rsidRPr="00C46E2B">
              <w:t>Подсистема НСИ ЭБ</w:t>
            </w:r>
          </w:p>
        </w:tc>
        <w:tc>
          <w:tcPr>
            <w:tcW w:w="889" w:type="pct"/>
            <w:vMerge w:val="restart"/>
          </w:tcPr>
          <w:p w:rsidR="00EA7E7A" w:rsidRPr="00C46E2B" w:rsidRDefault="00EA7E7A" w:rsidP="00A42FCF">
            <w:pPr>
              <w:pStyle w:val="GOSTTablenorm"/>
            </w:pPr>
            <w:r w:rsidRPr="00C46E2B">
              <w:t>Ведение справочников НСИ в части справочника «Книга регистрации лицевых счетов»</w:t>
            </w:r>
          </w:p>
        </w:tc>
        <w:tc>
          <w:tcPr>
            <w:tcW w:w="860" w:type="pct"/>
            <w:vMerge w:val="restart"/>
          </w:tcPr>
          <w:p w:rsidR="00EA7E7A" w:rsidRPr="00C46E2B" w:rsidRDefault="00EA7E7A" w:rsidP="00A42FCF">
            <w:pPr>
              <w:pStyle w:val="GOSTTablenorm"/>
            </w:pPr>
            <w:r w:rsidRPr="00C46E2B">
              <w:t>Ведение лицевых счетов</w:t>
            </w:r>
          </w:p>
        </w:tc>
        <w:tc>
          <w:tcPr>
            <w:tcW w:w="1324" w:type="pct"/>
          </w:tcPr>
          <w:p w:rsidR="00EA7E7A" w:rsidRPr="00C46E2B" w:rsidRDefault="00EA7E7A" w:rsidP="00A42FCF">
            <w:pPr>
              <w:pStyle w:val="GOSTTablenorm"/>
            </w:pPr>
            <w:r w:rsidRPr="00C46E2B">
              <w:t>Ввод заявки на создание, переоформление, изменение или закрытие ЛС</w:t>
            </w:r>
          </w:p>
        </w:tc>
        <w:tc>
          <w:tcPr>
            <w:tcW w:w="731" w:type="pct"/>
            <w:vMerge w:val="restart"/>
          </w:tcPr>
          <w:p w:rsidR="00EA7E7A" w:rsidRPr="00C46E2B" w:rsidRDefault="00EA7E7A" w:rsidP="00A42FCF">
            <w:pPr>
              <w:pStyle w:val="GOSTTablenorm"/>
            </w:pPr>
            <w:r w:rsidRPr="00C46E2B">
              <w:t>Ведение НСИ в части лицевых счетов</w:t>
            </w:r>
          </w:p>
        </w:tc>
        <w:tc>
          <w:tcPr>
            <w:tcW w:w="599" w:type="pct"/>
            <w:vMerge w:val="restart"/>
          </w:tcPr>
          <w:p w:rsidR="00EA7E7A" w:rsidRPr="00C46E2B" w:rsidRDefault="00EA7E7A" w:rsidP="00A42FCF">
            <w:pPr>
              <w:pStyle w:val="GOSTTablenorm"/>
            </w:pPr>
            <w:r w:rsidRPr="00C46E2B">
              <w:t>Уточнение наименования функционально</w:t>
            </w:r>
            <w:r w:rsidR="001A276B" w:rsidRPr="00C46E2B">
              <w:t>й области и объединение функций</w:t>
            </w:r>
          </w:p>
        </w:tc>
      </w:tr>
      <w:tr w:rsidR="00EA7E7A"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Подписание заявки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Согласование заявки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Утверждение заявки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Создание/изменение/закрытие реестровой записи в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Формирование технических заявок СвР</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Формирование решения по СвР</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9E6C7D"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9E6C7D" w:rsidRPr="00C46E2B" w:rsidRDefault="009E6C7D" w:rsidP="00A42FCF">
            <w:pPr>
              <w:pStyle w:val="GOSTTablenorm"/>
            </w:pPr>
          </w:p>
        </w:tc>
        <w:tc>
          <w:tcPr>
            <w:tcW w:w="889" w:type="pct"/>
            <w:vMerge/>
          </w:tcPr>
          <w:p w:rsidR="009E6C7D" w:rsidRPr="00C46E2B" w:rsidRDefault="009E6C7D" w:rsidP="00A42FCF">
            <w:pPr>
              <w:pStyle w:val="GOSTTablenorm"/>
            </w:pPr>
          </w:p>
        </w:tc>
        <w:tc>
          <w:tcPr>
            <w:tcW w:w="860" w:type="pct"/>
            <w:vMerge/>
          </w:tcPr>
          <w:p w:rsidR="009E6C7D" w:rsidRPr="00C46E2B" w:rsidRDefault="009E6C7D" w:rsidP="00A42FCF">
            <w:pPr>
              <w:pStyle w:val="GOSTTablenorm"/>
            </w:pPr>
          </w:p>
        </w:tc>
        <w:tc>
          <w:tcPr>
            <w:tcW w:w="1324" w:type="pct"/>
          </w:tcPr>
          <w:p w:rsidR="009E6C7D" w:rsidRPr="00C46E2B" w:rsidRDefault="009E6C7D" w:rsidP="00A42FCF">
            <w:pPr>
              <w:pStyle w:val="GOSTTablenorm"/>
            </w:pPr>
            <w:r w:rsidRPr="00C46E2B">
              <w:t>Формирование технических заявок Реестра ИП и КФХ</w:t>
            </w:r>
          </w:p>
        </w:tc>
        <w:tc>
          <w:tcPr>
            <w:tcW w:w="731" w:type="pct"/>
            <w:vMerge/>
          </w:tcPr>
          <w:p w:rsidR="009E6C7D" w:rsidRPr="00C46E2B" w:rsidRDefault="009E6C7D" w:rsidP="00A42FCF">
            <w:pPr>
              <w:pStyle w:val="GOSTTablenorm"/>
            </w:pPr>
          </w:p>
        </w:tc>
        <w:tc>
          <w:tcPr>
            <w:tcW w:w="599" w:type="pct"/>
            <w:vMerge/>
          </w:tcPr>
          <w:p w:rsidR="009E6C7D" w:rsidRPr="00C46E2B" w:rsidRDefault="009E6C7D"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Формирование протоко</w:t>
            </w:r>
            <w:r w:rsidRPr="00C46E2B">
              <w:lastRenderedPageBreak/>
              <w:t>ла отказа по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402B9E"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402B9E" w:rsidRPr="00C46E2B" w:rsidRDefault="00402B9E" w:rsidP="00A42FCF">
            <w:pPr>
              <w:pStyle w:val="GOSTTablenorm"/>
            </w:pPr>
          </w:p>
        </w:tc>
        <w:tc>
          <w:tcPr>
            <w:tcW w:w="889" w:type="pct"/>
            <w:vMerge/>
          </w:tcPr>
          <w:p w:rsidR="00402B9E" w:rsidRPr="00C46E2B" w:rsidRDefault="00402B9E" w:rsidP="00A42FCF">
            <w:pPr>
              <w:pStyle w:val="GOSTTablenorm"/>
            </w:pPr>
          </w:p>
        </w:tc>
        <w:tc>
          <w:tcPr>
            <w:tcW w:w="860" w:type="pct"/>
            <w:vMerge/>
          </w:tcPr>
          <w:p w:rsidR="00402B9E" w:rsidRPr="00C46E2B" w:rsidRDefault="00402B9E" w:rsidP="00A42FCF">
            <w:pPr>
              <w:pStyle w:val="GOSTTablenorm"/>
            </w:pPr>
          </w:p>
        </w:tc>
        <w:tc>
          <w:tcPr>
            <w:tcW w:w="1324" w:type="pct"/>
          </w:tcPr>
          <w:p w:rsidR="00402B9E" w:rsidRPr="00C46E2B" w:rsidRDefault="00402B9E" w:rsidP="00A42FCF">
            <w:pPr>
              <w:pStyle w:val="GOSTTablenorm"/>
            </w:pPr>
            <w:r w:rsidRPr="00C46E2B">
              <w:t>Подписание протокола отказа по ЛС</w:t>
            </w:r>
          </w:p>
        </w:tc>
        <w:tc>
          <w:tcPr>
            <w:tcW w:w="731" w:type="pct"/>
            <w:vMerge/>
          </w:tcPr>
          <w:p w:rsidR="00402B9E" w:rsidRPr="00C46E2B" w:rsidRDefault="00402B9E" w:rsidP="00A42FCF">
            <w:pPr>
              <w:pStyle w:val="GOSTTablenorm"/>
            </w:pPr>
          </w:p>
        </w:tc>
        <w:tc>
          <w:tcPr>
            <w:tcW w:w="599" w:type="pct"/>
            <w:vMerge/>
          </w:tcPr>
          <w:p w:rsidR="00402B9E" w:rsidRPr="00C46E2B" w:rsidRDefault="00402B9E"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Формирование извещения о создании/изменении/закрытии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Подписание извещения о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vMerge/>
          </w:tcPr>
          <w:p w:rsidR="00EA7E7A" w:rsidRPr="00C46E2B" w:rsidRDefault="00EA7E7A" w:rsidP="00A42FCF">
            <w:pPr>
              <w:pStyle w:val="GOSTTablenorm"/>
            </w:pP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Отправка извещения о ЛС в УО</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r w:rsidR="00EA7E7A" w:rsidRPr="00C46E2B"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C46E2B" w:rsidRDefault="00EA7E7A" w:rsidP="00A42FCF">
            <w:pPr>
              <w:pStyle w:val="GOSTTablenorm"/>
            </w:pPr>
          </w:p>
        </w:tc>
        <w:tc>
          <w:tcPr>
            <w:tcW w:w="889" w:type="pct"/>
          </w:tcPr>
          <w:p w:rsidR="00EA7E7A" w:rsidRPr="00C46E2B" w:rsidRDefault="00EA7E7A" w:rsidP="00A42FCF">
            <w:pPr>
              <w:pStyle w:val="GOSTTablenorm"/>
            </w:pPr>
            <w:r w:rsidRPr="00C46E2B">
              <w:t>Сверочные отчеты</w:t>
            </w:r>
          </w:p>
        </w:tc>
        <w:tc>
          <w:tcPr>
            <w:tcW w:w="860" w:type="pct"/>
            <w:vMerge/>
          </w:tcPr>
          <w:p w:rsidR="00EA7E7A" w:rsidRPr="00C46E2B" w:rsidRDefault="00EA7E7A" w:rsidP="00A42FCF">
            <w:pPr>
              <w:pStyle w:val="GOSTTablenorm"/>
            </w:pPr>
          </w:p>
        </w:tc>
        <w:tc>
          <w:tcPr>
            <w:tcW w:w="1324" w:type="pct"/>
          </w:tcPr>
          <w:p w:rsidR="00EA7E7A" w:rsidRPr="00C46E2B" w:rsidRDefault="00EA7E7A" w:rsidP="00A42FCF">
            <w:pPr>
              <w:pStyle w:val="GOSTTablenorm"/>
            </w:pPr>
            <w:r w:rsidRPr="00C46E2B">
              <w:t>Формирование диагностического отчета по справочникам ЛС</w:t>
            </w:r>
          </w:p>
        </w:tc>
        <w:tc>
          <w:tcPr>
            <w:tcW w:w="731" w:type="pct"/>
            <w:vMerge/>
          </w:tcPr>
          <w:p w:rsidR="00EA7E7A" w:rsidRPr="00C46E2B" w:rsidRDefault="00EA7E7A" w:rsidP="00A42FCF">
            <w:pPr>
              <w:pStyle w:val="GOSTTablenorm"/>
            </w:pPr>
          </w:p>
        </w:tc>
        <w:tc>
          <w:tcPr>
            <w:tcW w:w="599" w:type="pct"/>
            <w:vMerge/>
          </w:tcPr>
          <w:p w:rsidR="00EA7E7A" w:rsidRPr="00C46E2B" w:rsidRDefault="00EA7E7A" w:rsidP="00A42FCF">
            <w:pPr>
              <w:pStyle w:val="GOSTTablenorm"/>
            </w:pPr>
          </w:p>
        </w:tc>
      </w:tr>
    </w:tbl>
    <w:p w:rsidR="00986203" w:rsidRPr="00C46E2B" w:rsidRDefault="00986203" w:rsidP="00986203">
      <w:pPr>
        <w:pStyle w:val="2a"/>
        <w:jc w:val="both"/>
      </w:pPr>
      <w:bookmarkStart w:id="139" w:name="_Toc478574643"/>
      <w:bookmarkStart w:id="140" w:name="_Toc489894257"/>
      <w:bookmarkStart w:id="141" w:name="_Ref64995466"/>
      <w:bookmarkStart w:id="142" w:name="_Ref65149069"/>
      <w:bookmarkStart w:id="143" w:name="_Ref88729287"/>
      <w:bookmarkStart w:id="144" w:name="_Ref129854910"/>
      <w:bookmarkStart w:id="145" w:name="_Ref152143986"/>
      <w:bookmarkStart w:id="146" w:name="_Toc162436007"/>
      <w:bookmarkStart w:id="147" w:name="_Toc162884823"/>
      <w:bookmarkStart w:id="148" w:name="_Ref166569200"/>
      <w:bookmarkStart w:id="149" w:name="_Toc206500747"/>
      <w:bookmarkStart w:id="150" w:name="OLE_LINK46"/>
      <w:bookmarkStart w:id="151" w:name="OLE_LINK47"/>
      <w:bookmarkEnd w:id="131"/>
      <w:bookmarkEnd w:id="132"/>
      <w:r w:rsidRPr="00C46E2B">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bookmarkEnd w:id="139"/>
      <w:bookmarkEnd w:id="140"/>
      <w:bookmarkEnd w:id="141"/>
      <w:bookmarkEnd w:id="142"/>
      <w:bookmarkEnd w:id="143"/>
      <w:bookmarkEnd w:id="144"/>
      <w:bookmarkEnd w:id="145"/>
      <w:bookmarkEnd w:id="146"/>
      <w:bookmarkEnd w:id="147"/>
      <w:bookmarkEnd w:id="148"/>
      <w:bookmarkEnd w:id="149"/>
    </w:p>
    <w:p w:rsidR="00986203" w:rsidRPr="00C46E2B" w:rsidRDefault="00986203" w:rsidP="00986203">
      <w:pPr>
        <w:pStyle w:val="GOSTNormalWithout"/>
      </w:pPr>
      <w:r w:rsidRPr="00C46E2B">
        <w:t xml:space="preserve">Для доступа к функциям </w:t>
      </w:r>
      <w:r w:rsidR="003444F7" w:rsidRPr="00C46E2B">
        <w:t>Модуля ведения ЛС НСИ ЭБ</w:t>
      </w:r>
      <w:r w:rsidRPr="00C46E2B">
        <w:t xml:space="preserve"> на компьютере Пользователя должно быть установлено следующее программное обеспечение:</w:t>
      </w:r>
    </w:p>
    <w:p w:rsidR="00986203" w:rsidRPr="00C46E2B" w:rsidRDefault="00986203" w:rsidP="00986203">
      <w:pPr>
        <w:pStyle w:val="GOSTListmark1"/>
      </w:pPr>
      <w:r w:rsidRPr="00C46E2B">
        <w:t>Операционная система;</w:t>
      </w:r>
    </w:p>
    <w:p w:rsidR="00986203" w:rsidRPr="00C46E2B" w:rsidRDefault="00986203" w:rsidP="00986203">
      <w:pPr>
        <w:pStyle w:val="GOSTListmark1"/>
      </w:pPr>
      <w:r w:rsidRPr="00C46E2B">
        <w:t>Веб-обозреватель (браузер);</w:t>
      </w:r>
    </w:p>
    <w:p w:rsidR="00986203" w:rsidRPr="00C46E2B" w:rsidRDefault="00986203" w:rsidP="00986203">
      <w:pPr>
        <w:pStyle w:val="GOSTListmark1"/>
      </w:pPr>
      <w:r w:rsidRPr="00C46E2B">
        <w:t>Программные средства для создания защищенного TLS-соединения;</w:t>
      </w:r>
    </w:p>
    <w:p w:rsidR="00986203" w:rsidRPr="00C46E2B" w:rsidRDefault="00986203" w:rsidP="00986203">
      <w:pPr>
        <w:pStyle w:val="GOSTListmark1"/>
      </w:pPr>
      <w:r w:rsidRPr="00C46E2B">
        <w:t>Драйвер используемого носителя ключевой информации сертификата пользователя;</w:t>
      </w:r>
    </w:p>
    <w:p w:rsidR="00986203" w:rsidRPr="00C46E2B" w:rsidRDefault="00986203" w:rsidP="00986203">
      <w:pPr>
        <w:pStyle w:val="GOSTListmark1"/>
      </w:pPr>
      <w:r w:rsidRPr="00C46E2B">
        <w:t>Средство электронной подписи;</w:t>
      </w:r>
    </w:p>
    <w:p w:rsidR="00986203" w:rsidRPr="00C46E2B" w:rsidRDefault="00986203" w:rsidP="00986203">
      <w:pPr>
        <w:pStyle w:val="GOSTListmark1"/>
      </w:pPr>
      <w:r w:rsidRPr="00C46E2B">
        <w:t>Дополнительное ПО.</w:t>
      </w:r>
    </w:p>
    <w:p w:rsidR="00986203" w:rsidRPr="00C46E2B" w:rsidRDefault="00986203" w:rsidP="00986203">
      <w:pPr>
        <w:pStyle w:val="GOSTNormalWithout"/>
        <w:rPr>
          <w:rFonts w:eastAsia="Arial Unicode MS"/>
        </w:rPr>
      </w:pPr>
      <w:r w:rsidRPr="00C46E2B">
        <w:rPr>
          <w:rFonts w:eastAsia="Arial Unicode MS"/>
        </w:rPr>
        <w:t>На каждом рабочем месте:</w:t>
      </w:r>
    </w:p>
    <w:p w:rsidR="00986203" w:rsidRPr="00C46E2B" w:rsidRDefault="00986203" w:rsidP="00986203">
      <w:pPr>
        <w:pStyle w:val="GOSTListmark1"/>
        <w:rPr>
          <w:rFonts w:eastAsia="Arial Unicode MS"/>
        </w:rPr>
      </w:pPr>
      <w:r w:rsidRPr="00C46E2B">
        <w:rPr>
          <w:rFonts w:eastAsia="Arial Unicode MS"/>
        </w:rPr>
        <w:t>должны быть настроены СКЗИ, обеспечивающие подключение к Подсистеме по протоколу TLS и формирование усиленной электронной подписи;</w:t>
      </w:r>
    </w:p>
    <w:p w:rsidR="00986203" w:rsidRPr="00C46E2B" w:rsidRDefault="00986203" w:rsidP="00986203">
      <w:pPr>
        <w:pStyle w:val="GOSTListmark1"/>
        <w:rPr>
          <w:rFonts w:eastAsia="Arial Unicode MS"/>
        </w:rPr>
      </w:pPr>
      <w:r w:rsidRPr="00C46E2B">
        <w:rPr>
          <w:rFonts w:eastAsia="Arial Unicode MS"/>
        </w:rPr>
        <w:t>пользователю должен быть выдан сертификат, выпущенный по ГОСТ Р 34.10-2012;</w:t>
      </w:r>
    </w:p>
    <w:p w:rsidR="00986203" w:rsidRPr="00C46E2B" w:rsidRDefault="00986203" w:rsidP="00986203">
      <w:pPr>
        <w:pStyle w:val="GOSTListmark1"/>
      </w:pPr>
      <w:r w:rsidRPr="00C46E2B">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rsidR="00986203" w:rsidRPr="00C46E2B" w:rsidRDefault="00986203" w:rsidP="00986203">
      <w:pPr>
        <w:pStyle w:val="GOSTNormalWithout"/>
      </w:pPr>
      <w:r w:rsidRPr="00C46E2B">
        <w:rPr>
          <w:rFonts w:eastAsia="Arial Unicode MS"/>
        </w:rPr>
        <w:t>Минимальный состав аппаратных средств для рабочего места</w:t>
      </w:r>
      <w:r w:rsidRPr="00C46E2B">
        <w:t>:</w:t>
      </w:r>
    </w:p>
    <w:p w:rsidR="00986203" w:rsidRPr="00C46E2B" w:rsidRDefault="00986203" w:rsidP="00986203">
      <w:pPr>
        <w:pStyle w:val="GOSTListmark1"/>
        <w:rPr>
          <w:rFonts w:eastAsia="Arial Unicode MS"/>
        </w:rPr>
      </w:pPr>
      <w:r w:rsidRPr="00C46E2B">
        <w:rPr>
          <w:rFonts w:eastAsia="Arial Unicode MS"/>
        </w:rPr>
        <w:t>процессор x86 4-6 Core частота 3.0 ГГц;</w:t>
      </w:r>
    </w:p>
    <w:p w:rsidR="00986203" w:rsidRPr="00C46E2B" w:rsidRDefault="00986203" w:rsidP="00986203">
      <w:pPr>
        <w:pStyle w:val="GOSTListmark1"/>
        <w:rPr>
          <w:rFonts w:eastAsia="Arial Unicode MS"/>
        </w:rPr>
      </w:pPr>
      <w:r w:rsidRPr="00C46E2B">
        <w:rPr>
          <w:rFonts w:eastAsia="Arial Unicode MS"/>
        </w:rPr>
        <w:t xml:space="preserve">ОЗУ 8-12 Гб; </w:t>
      </w:r>
    </w:p>
    <w:p w:rsidR="00986203" w:rsidRPr="00C46E2B" w:rsidRDefault="00986203" w:rsidP="00986203">
      <w:pPr>
        <w:pStyle w:val="GOSTListmark1"/>
        <w:rPr>
          <w:rFonts w:eastAsia="Arial Unicode MS"/>
        </w:rPr>
      </w:pPr>
      <w:r w:rsidRPr="00C46E2B">
        <w:rPr>
          <w:rFonts w:eastAsia="Arial Unicode MS"/>
        </w:rPr>
        <w:t>ПЗУ 40 Гб;</w:t>
      </w:r>
    </w:p>
    <w:p w:rsidR="00986203" w:rsidRPr="00C46E2B" w:rsidRDefault="00986203" w:rsidP="00986203">
      <w:pPr>
        <w:pStyle w:val="GOSTListmark1"/>
      </w:pPr>
      <w:r w:rsidRPr="00C46E2B">
        <w:rPr>
          <w:rFonts w:eastAsia="Arial Unicode MS"/>
        </w:rPr>
        <w:t>монитор 1024х768</w:t>
      </w:r>
      <w:r w:rsidRPr="00C46E2B">
        <w:t>;</w:t>
      </w:r>
    </w:p>
    <w:p w:rsidR="00986203" w:rsidRPr="00C46E2B" w:rsidRDefault="00986203" w:rsidP="00986203">
      <w:pPr>
        <w:pStyle w:val="GOSTListmark1"/>
      </w:pPr>
      <w:r w:rsidRPr="00C46E2B">
        <w:rPr>
          <w:rFonts w:eastAsia="Arial Unicode MS"/>
        </w:rPr>
        <w:lastRenderedPageBreak/>
        <w:t>сеть FastEthernet (100+ Mbit/s) с пропускной способностью 100 + Мбит/сек</w:t>
      </w:r>
      <w:r w:rsidRPr="00C46E2B">
        <w:t>.</w:t>
      </w:r>
    </w:p>
    <w:p w:rsidR="00986203" w:rsidRPr="00C46E2B" w:rsidRDefault="00986203" w:rsidP="00986203">
      <w:pPr>
        <w:pStyle w:val="GOSTNormalWithout"/>
      </w:pPr>
      <w:r w:rsidRPr="00C46E2B">
        <w:rPr>
          <w:rFonts w:eastAsia="Arial Unicode MS"/>
        </w:rPr>
        <w:t>Требования к программным средствам для рабочего места</w:t>
      </w:r>
      <w:r w:rsidRPr="00C46E2B">
        <w:t>:</w:t>
      </w:r>
    </w:p>
    <w:p w:rsidR="00986203" w:rsidRPr="00C46E2B" w:rsidRDefault="00986203" w:rsidP="00986203">
      <w:pPr>
        <w:pStyle w:val="GOSTListnum"/>
      </w:pPr>
      <w:r w:rsidRPr="00C46E2B">
        <w:t>Перечень поддерживаемых операционных систем:</w:t>
      </w:r>
    </w:p>
    <w:p w:rsidR="00986203" w:rsidRPr="00C46E2B" w:rsidRDefault="00986203" w:rsidP="009F2D0B">
      <w:pPr>
        <w:pStyle w:val="GOSTListmark2"/>
        <w:rPr>
          <w:rFonts w:eastAsia="Arial Unicode MS"/>
        </w:rPr>
      </w:pPr>
      <w:r w:rsidRPr="00C46E2B">
        <w:rPr>
          <w:rFonts w:eastAsia="Arial Unicode MS"/>
        </w:rPr>
        <w:t>ОС семейства MS Windows, имеющие действующую техническую поддержку;</w:t>
      </w:r>
    </w:p>
    <w:p w:rsidR="00986203" w:rsidRPr="00C46E2B" w:rsidRDefault="00986203" w:rsidP="009F2D0B">
      <w:pPr>
        <w:pStyle w:val="GOSTListmark2"/>
        <w:rPr>
          <w:rFonts w:eastAsia="Arial Unicode MS"/>
        </w:rPr>
      </w:pPr>
      <w:r w:rsidRPr="00C46E2B">
        <w:rPr>
          <w:rFonts w:eastAsia="Arial Unicode MS"/>
        </w:rPr>
        <w:t>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p>
    <w:p w:rsidR="00986203" w:rsidRPr="00C46E2B" w:rsidRDefault="00986203" w:rsidP="00986203">
      <w:pPr>
        <w:pStyle w:val="GOSTListnormal1"/>
      </w:pPr>
      <w:r w:rsidRPr="00C46E2B">
        <w:t>Поддерживаются как 32-битная, так и 64-битная архитектуры ОС. Допускается применение любого официального пакета обновлений ОС.</w:t>
      </w:r>
    </w:p>
    <w:p w:rsidR="00986203" w:rsidRPr="00C46E2B" w:rsidRDefault="00986203" w:rsidP="00986203">
      <w:pPr>
        <w:pStyle w:val="GOSTListnum"/>
      </w:pPr>
      <w:r w:rsidRPr="00C46E2B">
        <w:t xml:space="preserve">Для входа в личный кабинет пользователя </w:t>
      </w:r>
      <w:r w:rsidR="003444F7" w:rsidRPr="00C46E2B">
        <w:t>ГИИС</w:t>
      </w:r>
      <w:r w:rsidRPr="00C46E2B">
        <w:t xml:space="preserve"> «Электронный бюджет» должна использоваться одна из следующих версий веб-обозревателя:</w:t>
      </w:r>
    </w:p>
    <w:p w:rsidR="00986203" w:rsidRPr="00C46E2B" w:rsidRDefault="00986203" w:rsidP="009F2D0B">
      <w:pPr>
        <w:pStyle w:val="GOSTListmark2"/>
        <w:rPr>
          <w:rFonts w:eastAsia="Arial Unicode MS"/>
        </w:rPr>
      </w:pPr>
      <w:r w:rsidRPr="00C46E2B">
        <w:rPr>
          <w:rFonts w:eastAsia="Arial Unicode MS"/>
        </w:rPr>
        <w:t>Сhromium-gost версии 87.0.4280.88 и выше на одной из ОС Linux: Astra Linux SE, ALT Linux, Гослинукс, Ред ОС;</w:t>
      </w:r>
    </w:p>
    <w:p w:rsidR="00986203" w:rsidRPr="00C46E2B" w:rsidRDefault="00986203" w:rsidP="009F2D0B">
      <w:pPr>
        <w:pStyle w:val="GOSTListmark2"/>
      </w:pPr>
      <w:r w:rsidRPr="00C46E2B">
        <w:rPr>
          <w:rFonts w:eastAsia="Arial Unicode MS"/>
        </w:rPr>
        <w:t>Яндекс.Браузер версии 20.6 и выше;</w:t>
      </w:r>
    </w:p>
    <w:p w:rsidR="00986203" w:rsidRPr="00C46E2B" w:rsidRDefault="00986203" w:rsidP="009F2D0B">
      <w:pPr>
        <w:pStyle w:val="GOSTListmark2"/>
      </w:pPr>
      <w:r w:rsidRPr="00C46E2B">
        <w:rPr>
          <w:rFonts w:eastAsia="Arial Unicode MS"/>
        </w:rPr>
        <w:t xml:space="preserve">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986203" w:rsidRPr="00C46E2B" w:rsidRDefault="00986203" w:rsidP="00770E9F">
      <w:pPr>
        <w:pStyle w:val="GOSTListnum"/>
        <w:numPr>
          <w:ilvl w:val="0"/>
          <w:numId w:val="128"/>
        </w:numPr>
        <w:rPr>
          <w:rFonts w:eastAsia="Arial Unicode MS"/>
        </w:rPr>
      </w:pPr>
      <w:r w:rsidRPr="00C46E2B">
        <w:rPr>
          <w:rFonts w:eastAsia="Arial Unicode MS"/>
        </w:rPr>
        <w:t>Поддерживаются следующие носители ключевой информации сертификата пользователя:</w:t>
      </w:r>
    </w:p>
    <w:p w:rsidR="00986203" w:rsidRPr="00C46E2B" w:rsidRDefault="00986203" w:rsidP="009F2D0B">
      <w:pPr>
        <w:pStyle w:val="GOSTListmark2"/>
        <w:rPr>
          <w:rFonts w:eastAsia="Arial Unicode MS"/>
        </w:rPr>
      </w:pPr>
      <w:r w:rsidRPr="00C46E2B">
        <w:rPr>
          <w:rFonts w:eastAsia="Arial Unicode MS"/>
        </w:rPr>
        <w:t xml:space="preserve">USB </w:t>
      </w:r>
      <w:r w:rsidRPr="00C46E2B">
        <w:rPr>
          <w:rStyle w:val="GOSTReporterror"/>
          <w:rFonts w:eastAsia="Arial Unicode MS"/>
        </w:rPr>
        <w:t>флеш</w:t>
      </w:r>
      <w:r w:rsidRPr="00C46E2B">
        <w:rPr>
          <w:rFonts w:eastAsia="Arial Unicode MS"/>
        </w:rPr>
        <w:t>-накопитель;</w:t>
      </w:r>
    </w:p>
    <w:p w:rsidR="00986203" w:rsidRPr="00C46E2B" w:rsidRDefault="00986203" w:rsidP="009F2D0B">
      <w:pPr>
        <w:pStyle w:val="GOSTListmark2"/>
        <w:rPr>
          <w:rFonts w:eastAsia="Arial Unicode MS"/>
        </w:rPr>
      </w:pPr>
      <w:r w:rsidRPr="00C46E2B">
        <w:rPr>
          <w:rStyle w:val="GOSTReporterror"/>
          <w:rFonts w:eastAsia="Arial Unicode MS"/>
        </w:rPr>
        <w:t>ruToken</w:t>
      </w:r>
      <w:r w:rsidRPr="00C46E2B">
        <w:rPr>
          <w:rFonts w:eastAsia="Arial Unicode MS"/>
        </w:rPr>
        <w:t xml:space="preserve"> S;</w:t>
      </w:r>
    </w:p>
    <w:p w:rsidR="00986203" w:rsidRPr="00C46E2B" w:rsidRDefault="00986203" w:rsidP="009F2D0B">
      <w:pPr>
        <w:pStyle w:val="GOSTListmark2"/>
        <w:rPr>
          <w:rFonts w:eastAsia="Arial Unicode MS"/>
        </w:rPr>
      </w:pPr>
      <w:r w:rsidRPr="00C46E2B">
        <w:rPr>
          <w:rStyle w:val="GOSTReporterror"/>
          <w:rFonts w:eastAsia="Arial Unicode MS"/>
        </w:rPr>
        <w:t>eToken</w:t>
      </w:r>
      <w:r w:rsidRPr="00C46E2B">
        <w:rPr>
          <w:rFonts w:eastAsia="Arial Unicode MS"/>
        </w:rPr>
        <w:t xml:space="preserve"> Pro;</w:t>
      </w:r>
    </w:p>
    <w:p w:rsidR="00986203" w:rsidRPr="00C46E2B" w:rsidRDefault="00986203" w:rsidP="009F2D0B">
      <w:pPr>
        <w:pStyle w:val="GOSTListmark2"/>
        <w:rPr>
          <w:rFonts w:eastAsia="Arial Unicode MS"/>
        </w:rPr>
      </w:pPr>
      <w:r w:rsidRPr="00C46E2B">
        <w:rPr>
          <w:rStyle w:val="GOSTReporterror"/>
          <w:rFonts w:eastAsia="Arial Unicode MS"/>
        </w:rPr>
        <w:t>eToken</w:t>
      </w:r>
      <w:r w:rsidRPr="00C46E2B">
        <w:rPr>
          <w:rFonts w:eastAsia="Arial Unicode MS"/>
        </w:rPr>
        <w:t xml:space="preserve"> PRO (Java).</w:t>
      </w:r>
    </w:p>
    <w:p w:rsidR="00986203" w:rsidRPr="00C46E2B" w:rsidRDefault="00986203" w:rsidP="00770E9F">
      <w:pPr>
        <w:pStyle w:val="GOSTListnum"/>
        <w:numPr>
          <w:ilvl w:val="0"/>
          <w:numId w:val="128"/>
        </w:numPr>
        <w:rPr>
          <w:rFonts w:eastAsia="Arial Unicode MS"/>
        </w:rPr>
      </w:pPr>
      <w:r w:rsidRPr="00C46E2B">
        <w:rPr>
          <w:rFonts w:eastAsia="Arial Unicode MS"/>
        </w:rPr>
        <w:t>Перечень программных СКЗИ, устанавливаемых на клиентских АРМ:</w:t>
      </w:r>
    </w:p>
    <w:p w:rsidR="00986203" w:rsidRPr="00C46E2B" w:rsidRDefault="00986203" w:rsidP="00986203">
      <w:pPr>
        <w:pStyle w:val="GOSTListmark2"/>
        <w:rPr>
          <w:rFonts w:eastAsia="Arial Unicode MS"/>
        </w:rPr>
      </w:pPr>
      <w:r w:rsidRPr="00C46E2B">
        <w:rPr>
          <w:rFonts w:eastAsia="Arial Unicode MS"/>
        </w:rPr>
        <w:t>средства создания защищенного TLS-соединения (на выбор) с классом СКЗИ КС1 и выше:</w:t>
      </w:r>
    </w:p>
    <w:p w:rsidR="00986203" w:rsidRPr="00C46E2B" w:rsidRDefault="00986203" w:rsidP="00986203">
      <w:pPr>
        <w:pStyle w:val="GOSTListmark3"/>
        <w:ind w:left="1419"/>
        <w:rPr>
          <w:rFonts w:eastAsia="Arial Unicode MS"/>
        </w:rPr>
      </w:pPr>
      <w:r w:rsidRPr="00C46E2B">
        <w:rPr>
          <w:rFonts w:eastAsia="Arial Unicode MS"/>
        </w:rPr>
        <w:t>СКЗИ «Континент TLS-клиент» версии 2;</w:t>
      </w:r>
    </w:p>
    <w:p w:rsidR="00986203" w:rsidRPr="00C46E2B" w:rsidRDefault="00986203" w:rsidP="00986203">
      <w:pPr>
        <w:pStyle w:val="GOSTListmark3"/>
        <w:ind w:left="1419"/>
        <w:rPr>
          <w:rFonts w:eastAsia="Arial Unicode MS"/>
        </w:rPr>
      </w:pPr>
      <w:r w:rsidRPr="00C46E2B">
        <w:rPr>
          <w:rFonts w:eastAsia="Arial Unicode MS"/>
        </w:rPr>
        <w:t>СКЗИ «КриптоПро CSP» версии 4.0 или выше</w:t>
      </w:r>
      <w:r w:rsidRPr="00C46E2B">
        <w:rPr>
          <w:rStyle w:val="affe"/>
          <w:rFonts w:eastAsia="Arial Unicode MS"/>
        </w:rPr>
        <w:footnoteReference w:id="1"/>
      </w:r>
      <w:r w:rsidRPr="00C46E2B">
        <w:rPr>
          <w:rFonts w:eastAsia="Arial Unicode MS"/>
        </w:rPr>
        <w:t>;</w:t>
      </w:r>
    </w:p>
    <w:p w:rsidR="00986203" w:rsidRPr="00C46E2B" w:rsidRDefault="00986203" w:rsidP="00986203">
      <w:pPr>
        <w:pStyle w:val="GOSTListmark2"/>
        <w:rPr>
          <w:rFonts w:eastAsia="Arial Unicode MS"/>
        </w:rPr>
      </w:pPr>
      <w:r w:rsidRPr="00C46E2B">
        <w:rPr>
          <w:rFonts w:eastAsia="Arial Unicode MS"/>
        </w:rPr>
        <w:t>средства ЭП с классом СКЗИ КС1 и выше:</w:t>
      </w:r>
    </w:p>
    <w:p w:rsidR="00986203" w:rsidRPr="00C46E2B" w:rsidRDefault="00986203" w:rsidP="00986203">
      <w:pPr>
        <w:pStyle w:val="GOSTListmark3"/>
        <w:ind w:left="1419"/>
        <w:rPr>
          <w:rFonts w:eastAsia="Arial Unicode MS"/>
        </w:rPr>
      </w:pPr>
      <w:r w:rsidRPr="00C46E2B">
        <w:rPr>
          <w:rFonts w:eastAsia="Arial Unicode MS"/>
        </w:rPr>
        <w:t>СКЗИ «КриптоПро CSP» версии 4.0 или выше;</w:t>
      </w:r>
    </w:p>
    <w:p w:rsidR="00986203" w:rsidRPr="00C46E2B" w:rsidRDefault="00986203" w:rsidP="00986203">
      <w:pPr>
        <w:pStyle w:val="GOSTListmark2"/>
        <w:rPr>
          <w:rFonts w:eastAsia="Arial Unicode MS"/>
        </w:rPr>
      </w:pPr>
      <w:r w:rsidRPr="00C46E2B">
        <w:rPr>
          <w:rFonts w:eastAsia="Arial Unicode MS"/>
        </w:rPr>
        <w:t>средства подключения через защищенное VPN-соединение с классом СКЗИ КС1 и выше:</w:t>
      </w:r>
    </w:p>
    <w:p w:rsidR="00986203" w:rsidRPr="00C46E2B" w:rsidRDefault="00986203" w:rsidP="00986203">
      <w:pPr>
        <w:pStyle w:val="GOSTListmark3"/>
        <w:ind w:left="1419"/>
        <w:rPr>
          <w:rFonts w:eastAsia="Arial Unicode MS"/>
        </w:rPr>
      </w:pPr>
      <w:r w:rsidRPr="00C46E2B">
        <w:rPr>
          <w:rFonts w:eastAsia="Arial Unicode MS"/>
        </w:rPr>
        <w:t xml:space="preserve">СКЗИ «Континент АП» версии </w:t>
      </w:r>
      <w:r w:rsidR="003444F7" w:rsidRPr="00C46E2B">
        <w:rPr>
          <w:rFonts w:eastAsia="Arial Unicode MS"/>
        </w:rPr>
        <w:t>4</w:t>
      </w:r>
      <w:r w:rsidRPr="00C46E2B">
        <w:rPr>
          <w:rFonts w:eastAsia="Arial Unicode MS"/>
        </w:rPr>
        <w:t>.</w:t>
      </w:r>
    </w:p>
    <w:p w:rsidR="00986203" w:rsidRPr="00C46E2B" w:rsidRDefault="00986203" w:rsidP="00770E9F">
      <w:pPr>
        <w:pStyle w:val="GOSTListnum"/>
        <w:numPr>
          <w:ilvl w:val="0"/>
          <w:numId w:val="128"/>
        </w:numPr>
        <w:rPr>
          <w:rFonts w:eastAsia="Arial Unicode MS"/>
        </w:rPr>
      </w:pPr>
      <w:r w:rsidRPr="00C46E2B">
        <w:rPr>
          <w:rFonts w:eastAsia="Arial Unicode MS"/>
        </w:rPr>
        <w:t xml:space="preserve">Перечень программных средств защиты информации от несанкционированного доступа (на выбор) </w:t>
      </w:r>
      <w:r w:rsidR="003444F7" w:rsidRPr="00C46E2B">
        <w:rPr>
          <w:rFonts w:eastAsia="Arial Unicode MS"/>
        </w:rPr>
        <w:t>не ниже 5 класса СВТ и (или) не ниже 4 класса СрЗИ</w:t>
      </w:r>
      <w:r w:rsidRPr="00C46E2B">
        <w:rPr>
          <w:rFonts w:eastAsia="Arial Unicode MS"/>
        </w:rPr>
        <w:t>:</w:t>
      </w:r>
    </w:p>
    <w:p w:rsidR="00986203" w:rsidRPr="00C46E2B" w:rsidRDefault="00053F80" w:rsidP="009F2D0B">
      <w:pPr>
        <w:pStyle w:val="GOSTListmark2"/>
        <w:rPr>
          <w:rFonts w:eastAsia="Arial Unicode MS"/>
        </w:rPr>
      </w:pPr>
      <w:r w:rsidRPr="00C46E2B">
        <w:rPr>
          <w:rFonts w:eastAsia="Arial Unicode MS"/>
        </w:rPr>
        <w:t>с</w:t>
      </w:r>
      <w:r w:rsidR="00986203" w:rsidRPr="00C46E2B">
        <w:rPr>
          <w:rFonts w:eastAsia="Arial Unicode MS"/>
        </w:rPr>
        <w:t>истема защиты информации от несанкционированного доступа «Dallas Lock 8.0-K»;</w:t>
      </w:r>
    </w:p>
    <w:p w:rsidR="00986203" w:rsidRPr="00C46E2B" w:rsidRDefault="00986203" w:rsidP="009F2D0B">
      <w:pPr>
        <w:pStyle w:val="GOSTListmark2"/>
        <w:rPr>
          <w:rFonts w:eastAsia="Arial Unicode MS"/>
        </w:rPr>
      </w:pPr>
      <w:r w:rsidRPr="00C46E2B">
        <w:rPr>
          <w:rFonts w:eastAsia="Arial Unicode MS"/>
        </w:rPr>
        <w:t>система защиты информации от несанкционированного доступа «Dallas Lock Linux»;</w:t>
      </w:r>
    </w:p>
    <w:p w:rsidR="00986203" w:rsidRPr="00C46E2B" w:rsidRDefault="00986203" w:rsidP="009F2D0B">
      <w:pPr>
        <w:pStyle w:val="GOSTListmark2"/>
        <w:rPr>
          <w:rFonts w:eastAsia="Arial Unicode MS"/>
        </w:rPr>
      </w:pPr>
      <w:r w:rsidRPr="00C46E2B">
        <w:rPr>
          <w:rFonts w:eastAsia="Arial Unicode MS"/>
        </w:rPr>
        <w:t>средство защиты информации «Secret Net LSP»;</w:t>
      </w:r>
    </w:p>
    <w:p w:rsidR="00986203" w:rsidRPr="00C46E2B" w:rsidRDefault="00053F80" w:rsidP="009F2D0B">
      <w:pPr>
        <w:pStyle w:val="GOSTListmark2"/>
        <w:rPr>
          <w:rFonts w:eastAsia="Arial Unicode MS"/>
        </w:rPr>
      </w:pPr>
      <w:r w:rsidRPr="00C46E2B">
        <w:rPr>
          <w:rFonts w:eastAsia="Arial Unicode MS"/>
        </w:rPr>
        <w:lastRenderedPageBreak/>
        <w:t>с</w:t>
      </w:r>
      <w:r w:rsidR="00986203" w:rsidRPr="00C46E2B">
        <w:rPr>
          <w:rFonts w:eastAsia="Arial Unicode MS"/>
        </w:rPr>
        <w:t xml:space="preserve">редство защиты информации </w:t>
      </w:r>
      <w:r w:rsidR="003444F7" w:rsidRPr="00C46E2B">
        <w:rPr>
          <w:rFonts w:eastAsia="Arial Unicode MS"/>
        </w:rPr>
        <w:t>«</w:t>
      </w:r>
      <w:r w:rsidR="00986203" w:rsidRPr="00C46E2B">
        <w:rPr>
          <w:rFonts w:eastAsia="Arial Unicode MS"/>
        </w:rPr>
        <w:t>Secret Net Studio</w:t>
      </w:r>
      <w:r w:rsidR="003444F7" w:rsidRPr="00C46E2B">
        <w:rPr>
          <w:rFonts w:eastAsia="Arial Unicode MS"/>
        </w:rPr>
        <w:t>»</w:t>
      </w:r>
      <w:r w:rsidR="00986203" w:rsidRPr="00C46E2B">
        <w:rPr>
          <w:rFonts w:eastAsia="Arial Unicode MS"/>
        </w:rPr>
        <w:t>;</w:t>
      </w:r>
    </w:p>
    <w:p w:rsidR="00986203" w:rsidRPr="00C46E2B" w:rsidRDefault="00986203" w:rsidP="00CE3A3A">
      <w:pPr>
        <w:pStyle w:val="GOSTListmark2"/>
        <w:rPr>
          <w:rFonts w:eastAsia="Arial Unicode MS"/>
        </w:rPr>
      </w:pPr>
      <w:r w:rsidRPr="00C46E2B">
        <w:rPr>
          <w:rFonts w:eastAsia="Arial Unicode MS"/>
        </w:rPr>
        <w:t>специальное программное обеспечение средств защиты информации от несанкционированного доступа «Аккорд-Win64 K»</w:t>
      </w:r>
      <w:r w:rsidR="00CE3A3A" w:rsidRPr="00C46E2B">
        <w:rPr>
          <w:rFonts w:eastAsia="Arial Unicode MS"/>
        </w:rPr>
        <w:t>.</w:t>
      </w:r>
    </w:p>
    <w:p w:rsidR="00986203" w:rsidRPr="00C46E2B" w:rsidRDefault="00986203" w:rsidP="00770E9F">
      <w:pPr>
        <w:pStyle w:val="GOSTListnum"/>
        <w:numPr>
          <w:ilvl w:val="0"/>
          <w:numId w:val="128"/>
        </w:numPr>
        <w:rPr>
          <w:rFonts w:eastAsia="Arial Unicode MS"/>
        </w:rPr>
      </w:pPr>
      <w:r w:rsidRPr="00C46E2B">
        <w:rPr>
          <w:rFonts w:eastAsia="Arial Unicode MS"/>
        </w:rPr>
        <w:t xml:space="preserve">Перечень средств антивирусной защиты (на выбор) не ниже </w:t>
      </w:r>
      <w:r w:rsidR="00C239AD" w:rsidRPr="00C46E2B">
        <w:rPr>
          <w:rFonts w:eastAsia="Arial Unicode MS"/>
        </w:rPr>
        <w:t>4</w:t>
      </w:r>
      <w:r w:rsidRPr="00C46E2B">
        <w:rPr>
          <w:rFonts w:eastAsia="Arial Unicode MS"/>
        </w:rPr>
        <w:t xml:space="preserve"> класса САВЗ тип Г (</w:t>
      </w:r>
      <w:r w:rsidR="00C239AD" w:rsidRPr="00C46E2B">
        <w:rPr>
          <w:rFonts w:eastAsia="Arial Unicode MS"/>
        </w:rPr>
        <w:t>ИТ.САВЗ.Г4.ПЗ</w:t>
      </w:r>
      <w:r w:rsidRPr="00C46E2B">
        <w:rPr>
          <w:rFonts w:eastAsia="Arial Unicode MS"/>
        </w:rPr>
        <w:t>):</w:t>
      </w:r>
    </w:p>
    <w:p w:rsidR="00986203" w:rsidRPr="00C46E2B" w:rsidRDefault="00986203" w:rsidP="009F2D0B">
      <w:pPr>
        <w:pStyle w:val="GOSTListmark2"/>
        <w:rPr>
          <w:rFonts w:eastAsia="Arial Unicode MS"/>
          <w:lang w:val="en-US"/>
        </w:rPr>
      </w:pPr>
      <w:r w:rsidRPr="00C46E2B">
        <w:rPr>
          <w:rFonts w:eastAsia="Arial Unicode MS"/>
        </w:rPr>
        <w:t>программное</w:t>
      </w:r>
      <w:r w:rsidRPr="00C46E2B">
        <w:rPr>
          <w:rFonts w:eastAsia="Arial Unicode MS"/>
          <w:lang w:val="en-US"/>
        </w:rPr>
        <w:t xml:space="preserve"> </w:t>
      </w:r>
      <w:r w:rsidRPr="00C46E2B">
        <w:rPr>
          <w:rFonts w:eastAsia="Arial Unicode MS"/>
        </w:rPr>
        <w:t>изделие</w:t>
      </w:r>
      <w:r w:rsidRPr="00C46E2B">
        <w:rPr>
          <w:rFonts w:eastAsia="Arial Unicode MS"/>
          <w:lang w:val="en-US"/>
        </w:rPr>
        <w:t xml:space="preserve"> «Kaspersky Endpoint Security </w:t>
      </w:r>
      <w:r w:rsidRPr="00C46E2B">
        <w:rPr>
          <w:rFonts w:eastAsia="Arial Unicode MS"/>
        </w:rPr>
        <w:t>для</w:t>
      </w:r>
      <w:r w:rsidRPr="00C46E2B">
        <w:rPr>
          <w:rFonts w:eastAsia="Arial Unicode MS"/>
          <w:lang w:val="en-US"/>
        </w:rPr>
        <w:t xml:space="preserve"> Windows»;</w:t>
      </w:r>
    </w:p>
    <w:p w:rsidR="00986203" w:rsidRPr="00C46E2B" w:rsidRDefault="00986203" w:rsidP="009F2D0B">
      <w:pPr>
        <w:pStyle w:val="GOSTListmark2"/>
        <w:rPr>
          <w:rFonts w:eastAsia="Arial Unicode MS"/>
          <w:lang w:val="en-US"/>
        </w:rPr>
      </w:pPr>
      <w:r w:rsidRPr="00C46E2B">
        <w:rPr>
          <w:rFonts w:eastAsia="Arial Unicode MS"/>
        </w:rPr>
        <w:t>программное</w:t>
      </w:r>
      <w:r w:rsidRPr="00C46E2B">
        <w:rPr>
          <w:rFonts w:eastAsia="Arial Unicode MS"/>
          <w:lang w:val="en-US"/>
        </w:rPr>
        <w:t xml:space="preserve"> </w:t>
      </w:r>
      <w:r w:rsidRPr="00C46E2B">
        <w:rPr>
          <w:rFonts w:eastAsia="Arial Unicode MS"/>
        </w:rPr>
        <w:t>изделие</w:t>
      </w:r>
      <w:r w:rsidRPr="00C46E2B">
        <w:rPr>
          <w:rFonts w:eastAsia="Arial Unicode MS"/>
          <w:lang w:val="en-US"/>
        </w:rPr>
        <w:t xml:space="preserve"> </w:t>
      </w:r>
      <w:r w:rsidR="003444F7" w:rsidRPr="00C46E2B">
        <w:rPr>
          <w:rFonts w:eastAsia="Arial Unicode MS"/>
          <w:lang w:val="en-US"/>
        </w:rPr>
        <w:t>«</w:t>
      </w:r>
      <w:r w:rsidRPr="00C46E2B">
        <w:rPr>
          <w:rFonts w:eastAsia="Arial Unicode MS"/>
          <w:lang w:val="en-US"/>
        </w:rPr>
        <w:t xml:space="preserve">Kaspersky Endpoint Security </w:t>
      </w:r>
      <w:r w:rsidRPr="00C46E2B">
        <w:rPr>
          <w:rFonts w:eastAsia="Arial Unicode MS"/>
        </w:rPr>
        <w:t>для</w:t>
      </w:r>
      <w:r w:rsidRPr="00C46E2B">
        <w:rPr>
          <w:rFonts w:eastAsia="Arial Unicode MS"/>
          <w:lang w:val="en-US"/>
        </w:rPr>
        <w:t xml:space="preserve"> Linux</w:t>
      </w:r>
      <w:r w:rsidR="003444F7" w:rsidRPr="00C46E2B">
        <w:rPr>
          <w:rFonts w:eastAsia="Arial Unicode MS"/>
          <w:lang w:val="en-US"/>
        </w:rPr>
        <w:t>»</w:t>
      </w:r>
      <w:r w:rsidRPr="00C46E2B">
        <w:rPr>
          <w:rFonts w:eastAsia="Arial Unicode MS"/>
          <w:lang w:val="en-US"/>
        </w:rPr>
        <w:t>;</w:t>
      </w:r>
    </w:p>
    <w:p w:rsidR="00986203" w:rsidRPr="00C46E2B" w:rsidRDefault="00986203" w:rsidP="009F2D0B">
      <w:pPr>
        <w:pStyle w:val="GOSTListmark2"/>
        <w:rPr>
          <w:rFonts w:eastAsia="Arial Unicode MS"/>
          <w:lang w:val="en-US"/>
        </w:rPr>
      </w:pPr>
      <w:r w:rsidRPr="00C46E2B">
        <w:rPr>
          <w:rFonts w:eastAsia="Arial Unicode MS"/>
          <w:lang w:val="en-US"/>
        </w:rPr>
        <w:t>Dr.Web Enterprise Security Suite;</w:t>
      </w:r>
    </w:p>
    <w:p w:rsidR="00986203" w:rsidRPr="00C46E2B" w:rsidRDefault="00986203" w:rsidP="00CE3A3A">
      <w:pPr>
        <w:pStyle w:val="GOSTListmark2"/>
        <w:rPr>
          <w:rFonts w:eastAsia="Arial Unicode MS"/>
        </w:rPr>
      </w:pPr>
      <w:r w:rsidRPr="00C46E2B">
        <w:rPr>
          <w:rFonts w:eastAsia="Arial Unicode MS"/>
        </w:rPr>
        <w:t>антивирусное средство из состава Secret Net Studio</w:t>
      </w:r>
      <w:r w:rsidR="00CE3A3A" w:rsidRPr="00C46E2B">
        <w:rPr>
          <w:rFonts w:eastAsia="Arial Unicode MS"/>
        </w:rPr>
        <w:t>.</w:t>
      </w:r>
    </w:p>
    <w:p w:rsidR="00986203" w:rsidRPr="00C46E2B" w:rsidRDefault="00986203" w:rsidP="009F2D0B">
      <w:pPr>
        <w:pStyle w:val="GOSTNormal"/>
      </w:pPr>
      <w:r w:rsidRPr="00C46E2B">
        <w:rPr>
          <w:rFonts w:eastAsia="Arial Unicode MS"/>
        </w:rPr>
        <w:t>Обеспечение информационной безопасности на компьютере Пользователя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утвержденном Федеральным казначейством.</w:t>
      </w:r>
    </w:p>
    <w:p w:rsidR="008506DD" w:rsidRPr="00C46E2B" w:rsidRDefault="008506DD" w:rsidP="00A42FCF">
      <w:pPr>
        <w:pStyle w:val="17"/>
      </w:pPr>
      <w:bookmarkStart w:id="152" w:name="_Toc162885661"/>
      <w:bookmarkStart w:id="153" w:name="_Ref530301153"/>
      <w:bookmarkStart w:id="154" w:name="_Toc206500748"/>
      <w:bookmarkEnd w:id="150"/>
      <w:bookmarkEnd w:id="151"/>
      <w:bookmarkEnd w:id="152"/>
      <w:r w:rsidRPr="00C46E2B">
        <w:lastRenderedPageBreak/>
        <w:t xml:space="preserve">Описание </w:t>
      </w:r>
      <w:bookmarkStart w:id="155" w:name="_Ref495503378"/>
      <w:bookmarkStart w:id="156" w:name="_Toc518659874"/>
      <w:bookmarkEnd w:id="153"/>
      <w:r w:rsidR="00624246" w:rsidRPr="00C46E2B">
        <w:t>последовательности действий работника</w:t>
      </w:r>
      <w:bookmarkEnd w:id="154"/>
      <w:bookmarkEnd w:id="155"/>
      <w:bookmarkEnd w:id="156"/>
    </w:p>
    <w:p w:rsidR="00F5518E" w:rsidRPr="00C46E2B" w:rsidRDefault="00F5518E" w:rsidP="00A42FCF">
      <w:pPr>
        <w:pStyle w:val="2a"/>
      </w:pPr>
      <w:bookmarkStart w:id="157" w:name="_Toc478574673"/>
      <w:bookmarkStart w:id="158" w:name="_Toc481583249"/>
      <w:bookmarkStart w:id="159" w:name="_Toc484190430"/>
      <w:bookmarkStart w:id="160" w:name="_Toc484192791"/>
      <w:bookmarkStart w:id="161" w:name="_Toc478574680"/>
      <w:bookmarkStart w:id="162" w:name="_Toc481583256"/>
      <w:bookmarkStart w:id="163" w:name="_Toc484190436"/>
      <w:bookmarkStart w:id="164" w:name="_Toc484192797"/>
      <w:bookmarkStart w:id="165" w:name="_Toc473207502"/>
      <w:bookmarkStart w:id="166" w:name="_Toc473207503"/>
      <w:bookmarkStart w:id="167" w:name="_Toc473207508"/>
      <w:bookmarkStart w:id="168" w:name="_Toc473207509"/>
      <w:bookmarkStart w:id="169" w:name="_Toc473207510"/>
      <w:bookmarkStart w:id="170" w:name="_Toc473207512"/>
      <w:bookmarkStart w:id="171" w:name="_Toc473207513"/>
      <w:bookmarkStart w:id="172" w:name="_Toc206500749"/>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C46E2B">
        <w:t>Подготовка к работе</w:t>
      </w:r>
      <w:bookmarkEnd w:id="172"/>
    </w:p>
    <w:p w:rsidR="00F5518E" w:rsidRPr="00C46E2B" w:rsidRDefault="00F5518E" w:rsidP="00A42FCF">
      <w:pPr>
        <w:pStyle w:val="GOSTNormal"/>
      </w:pPr>
      <w:r w:rsidRPr="00C46E2B">
        <w:t xml:space="preserve">Для начала работы в Системе необходимо в установленном порядке зарегистрировать пользователей функционала ППО </w:t>
      </w:r>
      <w:r w:rsidR="003444F7" w:rsidRPr="00C46E2B">
        <w:t>Модуля ведения ЛС НСИ ЭБ</w:t>
      </w:r>
      <w:r w:rsidRPr="00C46E2B">
        <w:t xml:space="preserve"> </w:t>
      </w:r>
      <w:r w:rsidR="00E07E5A" w:rsidRPr="00C46E2B">
        <w:t>подсистемы НСИ</w:t>
      </w:r>
      <w:r w:rsidRPr="00C46E2B">
        <w:t xml:space="preserve"> системы «Электронный бюджет». Описание регламента подключения пользователей представлено в подразделе «Подключение к систем</w:t>
      </w:r>
      <w:r w:rsidR="005A1EA7" w:rsidRPr="00C46E2B">
        <w:t xml:space="preserve">е», перейти в который можно из </w:t>
      </w:r>
      <w:r w:rsidRPr="00C46E2B">
        <w:t xml:space="preserve">раздела Главная – ГИС – Электронный бюджет </w:t>
      </w:r>
      <w:r w:rsidR="00660BE9" w:rsidRPr="00C46E2B">
        <w:t>(</w:t>
      </w:r>
      <w:hyperlink r:id="rId10" w:history="1">
        <w:r w:rsidR="00660BE9" w:rsidRPr="00C46E2B">
          <w:rPr>
            <w:rStyle w:val="aff5"/>
          </w:rPr>
          <w:t>https://roskazna.</w:t>
        </w:r>
        <w:r w:rsidR="00660BE9" w:rsidRPr="00C46E2B">
          <w:rPr>
            <w:rStyle w:val="aff5"/>
            <w:lang w:val="en-US"/>
          </w:rPr>
          <w:t>gov</w:t>
        </w:r>
        <w:r w:rsidR="00660BE9" w:rsidRPr="00C46E2B">
          <w:rPr>
            <w:rStyle w:val="aff5"/>
          </w:rPr>
          <w:t>.ru/gis/ehlektronnyj-byudzhet/podklyuchenie-k-sisteme/</w:t>
        </w:r>
      </w:hyperlink>
      <w:r w:rsidR="00660BE9" w:rsidRPr="00C46E2B">
        <w:t>)</w:t>
      </w:r>
      <w:r w:rsidRPr="00C46E2B">
        <w:t>.</w:t>
      </w:r>
    </w:p>
    <w:p w:rsidR="00F5518E" w:rsidRPr="00C46E2B" w:rsidRDefault="00F5518E" w:rsidP="009F2D0B">
      <w:pPr>
        <w:pStyle w:val="GOSTNormalWithout"/>
      </w:pPr>
      <w:r w:rsidRPr="00C46E2B">
        <w:t>Для начала работы с функционалом Системы необходимо выполнить следующую последовательность действий:</w:t>
      </w:r>
    </w:p>
    <w:p w:rsidR="00F5518E" w:rsidRPr="00C46E2B" w:rsidRDefault="00F5518E" w:rsidP="00A42FCF">
      <w:pPr>
        <w:pStyle w:val="GOSTListmark1"/>
      </w:pPr>
      <w:r w:rsidRPr="00C46E2B">
        <w:t>запустить интернет</w:t>
      </w:r>
      <w:r w:rsidR="002A3CC0" w:rsidRPr="00C46E2B">
        <w:t>-</w:t>
      </w:r>
      <w:r w:rsidRPr="00C46E2B">
        <w:t>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p>
    <w:p w:rsidR="00F5518E" w:rsidRPr="00C46E2B" w:rsidRDefault="00F5518E" w:rsidP="00A42FCF">
      <w:pPr>
        <w:pStyle w:val="GOSTListmark1"/>
      </w:pPr>
      <w:r w:rsidRPr="00C46E2B">
        <w:t>в адресной строке интернет обозревателя ввести адрес budget.gov.ru. В результате откроется главная страница единого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w:t>
      </w:r>
      <w:r w:rsidR="002A3CC0" w:rsidRPr="00C46E2B">
        <w:t>рис.</w:t>
      </w:r>
      <w:r w:rsidR="00B32E2F" w:rsidRPr="00C46E2B">
        <w:t> </w:t>
      </w:r>
      <w:r w:rsidR="00D70220" w:rsidRPr="00C46E2B">
        <w:fldChar w:fldCharType="begin"/>
      </w:r>
      <w:r w:rsidR="002A3CC0" w:rsidRPr="00C46E2B">
        <w:instrText xml:space="preserve"> REF _Ref530302093 \h </w:instrText>
      </w:r>
      <w:r w:rsidR="003116C6" w:rsidRPr="00C46E2B">
        <w:instrText xml:space="preserve"> \* MERGEFORMAT </w:instrText>
      </w:r>
      <w:r w:rsidR="00D70220" w:rsidRPr="00C46E2B">
        <w:fldChar w:fldCharType="separate"/>
      </w:r>
      <w:r w:rsidR="007803FE">
        <w:rPr>
          <w:noProof/>
        </w:rPr>
        <w:t>1</w:t>
      </w:r>
      <w:r w:rsidR="00D70220" w:rsidRPr="00C46E2B">
        <w:fldChar w:fldCharType="end"/>
      </w:r>
      <w:r w:rsidRPr="00C46E2B">
        <w:t>).</w:t>
      </w:r>
    </w:p>
    <w:p w:rsidR="00212214" w:rsidRPr="00C46E2B" w:rsidRDefault="00F5518E" w:rsidP="00A42FCF">
      <w:pPr>
        <w:pStyle w:val="GOSTFigure"/>
      </w:pPr>
      <w:r w:rsidRPr="00C46E2B">
        <w:rPr>
          <w:noProof/>
        </w:rPr>
        <w:drawing>
          <wp:inline distT="0" distB="0" distL="0" distR="0" wp14:anchorId="1505C284" wp14:editId="19040C5C">
            <wp:extent cx="611505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bookmarkStart w:id="173" w:name="_Ref473556619"/>
    </w:p>
    <w:bookmarkStart w:id="174" w:name="_Ref522271267"/>
    <w:bookmarkStart w:id="175" w:name="_Toc523326990"/>
    <w:bookmarkStart w:id="176" w:name="_Toc523335147"/>
    <w:p w:rsidR="00F5518E" w:rsidRPr="00C46E2B" w:rsidRDefault="00D70220" w:rsidP="00A42FCF">
      <w:pPr>
        <w:pStyle w:val="GOSTFigName"/>
      </w:pPr>
      <w:r w:rsidRPr="00C46E2B">
        <w:fldChar w:fldCharType="begin"/>
      </w:r>
      <w:r w:rsidR="00F5518E" w:rsidRPr="00C46E2B">
        <w:instrText xml:space="preserve"> SEQ Рисунок \* ARABIC </w:instrText>
      </w:r>
      <w:r w:rsidRPr="00C46E2B">
        <w:fldChar w:fldCharType="separate"/>
      </w:r>
      <w:bookmarkStart w:id="177" w:name="_Ref530302093"/>
      <w:bookmarkStart w:id="178" w:name="_Toc163797815"/>
      <w:bookmarkStart w:id="179" w:name="_Toc206500820"/>
      <w:r w:rsidR="007803FE">
        <w:rPr>
          <w:noProof/>
        </w:rPr>
        <w:t>1</w:t>
      </w:r>
      <w:bookmarkEnd w:id="177"/>
      <w:r w:rsidRPr="00C46E2B">
        <w:fldChar w:fldCharType="end"/>
      </w:r>
      <w:bookmarkEnd w:id="173"/>
      <w:bookmarkEnd w:id="174"/>
      <w:r w:rsidR="002A3CC0" w:rsidRPr="00C46E2B">
        <w:t xml:space="preserve">. </w:t>
      </w:r>
      <w:r w:rsidR="00F5518E" w:rsidRPr="00C46E2B">
        <w:t>Вход в личный кабинет системы «Электронный бюджет»</w:t>
      </w:r>
      <w:bookmarkEnd w:id="175"/>
      <w:bookmarkEnd w:id="176"/>
      <w:bookmarkEnd w:id="178"/>
      <w:bookmarkEnd w:id="179"/>
    </w:p>
    <w:p w:rsidR="00F5518E" w:rsidRPr="00C46E2B" w:rsidRDefault="00F5518E" w:rsidP="005A1EA7">
      <w:pPr>
        <w:pStyle w:val="GOSTNormal"/>
      </w:pPr>
      <w:r w:rsidRPr="00C46E2B">
        <w:t>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w:t>
      </w:r>
      <w:r w:rsidR="002A3CC0" w:rsidRPr="00C46E2B">
        <w:t>рис. </w:t>
      </w:r>
      <w:r w:rsidR="00D70220" w:rsidRPr="00C46E2B">
        <w:fldChar w:fldCharType="begin"/>
      </w:r>
      <w:r w:rsidR="002A3CC0" w:rsidRPr="00C46E2B">
        <w:instrText xml:space="preserve"> REF _Ref530302158 \h </w:instrText>
      </w:r>
      <w:r w:rsidR="003116C6" w:rsidRPr="00C46E2B">
        <w:instrText xml:space="preserve"> \* MERGEFORMAT </w:instrText>
      </w:r>
      <w:r w:rsidR="00D70220" w:rsidRPr="00C46E2B">
        <w:fldChar w:fldCharType="separate"/>
      </w:r>
      <w:r w:rsidR="007803FE">
        <w:rPr>
          <w:noProof/>
        </w:rPr>
        <w:t>2</w:t>
      </w:r>
      <w:r w:rsidR="00D70220" w:rsidRPr="00C46E2B">
        <w:fldChar w:fldCharType="end"/>
      </w:r>
      <w:r w:rsidRPr="00C46E2B">
        <w:t>).</w:t>
      </w:r>
    </w:p>
    <w:p w:rsidR="00F5518E" w:rsidRPr="00C46E2B" w:rsidRDefault="00F9432B" w:rsidP="00A42FCF">
      <w:pPr>
        <w:pStyle w:val="GOSTFigure"/>
        <w:rPr>
          <w:rFonts w:eastAsia="Calibri"/>
          <w:lang w:val="en-US" w:eastAsia="en-US"/>
        </w:rPr>
      </w:pPr>
      <w:r w:rsidRPr="00C46E2B">
        <w:rPr>
          <w:noProof/>
        </w:rPr>
        <w:drawing>
          <wp:inline distT="0" distB="0" distL="0" distR="0" wp14:anchorId="4203BBD7" wp14:editId="2449EFDD">
            <wp:extent cx="5927090" cy="21450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7090" cy="2145030"/>
                    </a:xfrm>
                    <a:prstGeom prst="rect">
                      <a:avLst/>
                    </a:prstGeom>
                  </pic:spPr>
                </pic:pic>
              </a:graphicData>
            </a:graphic>
          </wp:inline>
        </w:drawing>
      </w:r>
    </w:p>
    <w:bookmarkStart w:id="180" w:name="_Ref473556620"/>
    <w:bookmarkStart w:id="181" w:name="_Toc523326991"/>
    <w:bookmarkStart w:id="182" w:name="_Toc523335148"/>
    <w:bookmarkStart w:id="183" w:name="_Ref535603060"/>
    <w:p w:rsidR="00F5518E" w:rsidRPr="00C46E2B" w:rsidRDefault="00D70220" w:rsidP="00A42FCF">
      <w:pPr>
        <w:pStyle w:val="GOSTFigName"/>
      </w:pPr>
      <w:r w:rsidRPr="00C46E2B">
        <w:fldChar w:fldCharType="begin"/>
      </w:r>
      <w:r w:rsidR="00F5518E" w:rsidRPr="00C46E2B">
        <w:instrText xml:space="preserve"> SEQ Рисунок \* ARABIC </w:instrText>
      </w:r>
      <w:r w:rsidRPr="00C46E2B">
        <w:fldChar w:fldCharType="separate"/>
      </w:r>
      <w:bookmarkStart w:id="184" w:name="_Ref530302158"/>
      <w:bookmarkStart w:id="185" w:name="_Toc163797816"/>
      <w:bookmarkStart w:id="186" w:name="_Toc206500821"/>
      <w:r w:rsidR="007803FE">
        <w:rPr>
          <w:noProof/>
        </w:rPr>
        <w:t>2</w:t>
      </w:r>
      <w:bookmarkEnd w:id="184"/>
      <w:r w:rsidRPr="00C46E2B">
        <w:fldChar w:fldCharType="end"/>
      </w:r>
      <w:bookmarkEnd w:id="180"/>
      <w:r w:rsidR="002A3CC0" w:rsidRPr="00C46E2B">
        <w:t>.</w:t>
      </w:r>
      <w:r w:rsidR="00F5518E" w:rsidRPr="00C46E2B">
        <w:t xml:space="preserve"> </w:t>
      </w:r>
      <w:bookmarkStart w:id="187" w:name="_Ref535603066"/>
      <w:r w:rsidR="00F5518E" w:rsidRPr="00C46E2B">
        <w:t>Страница входа в Личный кабинет системы Электронный бюджет</w:t>
      </w:r>
      <w:bookmarkEnd w:id="181"/>
      <w:bookmarkEnd w:id="182"/>
      <w:bookmarkEnd w:id="183"/>
      <w:bookmarkEnd w:id="185"/>
      <w:bookmarkEnd w:id="186"/>
      <w:bookmarkEnd w:id="187"/>
    </w:p>
    <w:p w:rsidR="00F5518E" w:rsidRPr="00C46E2B" w:rsidRDefault="00F5518E" w:rsidP="00A42FCF">
      <w:pPr>
        <w:pStyle w:val="GOSTNote"/>
        <w:rPr>
          <w:rFonts w:eastAsia="Calibri"/>
          <w:lang w:eastAsia="en-US"/>
        </w:rPr>
      </w:pPr>
      <w:r w:rsidRPr="00C46E2B">
        <w:rPr>
          <w:b/>
        </w:rPr>
        <w:lastRenderedPageBreak/>
        <w:t>Примечание</w:t>
      </w:r>
      <w:r w:rsidR="0011637D" w:rsidRPr="00C46E2B">
        <w:rPr>
          <w:b/>
        </w:rPr>
        <w:t>.</w:t>
      </w:r>
      <w:r w:rsidR="0011637D" w:rsidRPr="00C46E2B">
        <w:rPr>
          <w:b/>
        </w:rPr>
        <w:tab/>
      </w:r>
      <w:r w:rsidRPr="00C46E2B">
        <w:t xml:space="preserve">В случае, если пользователь использует устаревшую версию браузера, ссылка «Вход» может быть недоступна. Для продолжения входа в личный кабинет необходимо перейти по прямой ссылке в сети Интернет: </w:t>
      </w:r>
      <w:hyperlink r:id="rId13" w:history="1">
        <w:r w:rsidRPr="00C46E2B">
          <w:rPr>
            <w:rStyle w:val="aff5"/>
            <w:lang w:val="en-US"/>
          </w:rPr>
          <w:t>http</w:t>
        </w:r>
        <w:r w:rsidRPr="00C46E2B">
          <w:rPr>
            <w:rStyle w:val="aff5"/>
          </w:rPr>
          <w:t>://lk.budget.gov.ru/</w:t>
        </w:r>
        <w:r w:rsidRPr="00C46E2B">
          <w:rPr>
            <w:rStyle w:val="aff5"/>
            <w:lang w:val="en-US"/>
          </w:rPr>
          <w:t>udu</w:t>
        </w:r>
        <w:r w:rsidRPr="00C46E2B">
          <w:rPr>
            <w:rStyle w:val="aff5"/>
          </w:rPr>
          <w:t>-</w:t>
        </w:r>
        <w:r w:rsidRPr="00C46E2B">
          <w:rPr>
            <w:rStyle w:val="aff5"/>
            <w:lang w:val="en-US"/>
          </w:rPr>
          <w:t>webcenter</w:t>
        </w:r>
      </w:hyperlink>
      <w:r w:rsidR="0011637D" w:rsidRPr="00C46E2B">
        <w:rPr>
          <w:noProof/>
        </w:rPr>
        <w:t>.</w:t>
      </w:r>
    </w:p>
    <w:p w:rsidR="00F5518E" w:rsidRPr="00C46E2B" w:rsidRDefault="00F5518E" w:rsidP="00A42FCF">
      <w:pPr>
        <w:pStyle w:val="GOSTNormal"/>
      </w:pPr>
      <w:r w:rsidRPr="00C46E2B">
        <w:t>Для входа в систему «Электронный бюджет» требуется идентификация пользователя по личному сертификату (</w:t>
      </w:r>
      <w:r w:rsidR="002A3CC0" w:rsidRPr="00C46E2B">
        <w:t>рис. </w:t>
      </w:r>
      <w:r w:rsidR="00D70220" w:rsidRPr="00C46E2B">
        <w:fldChar w:fldCharType="begin"/>
      </w:r>
      <w:r w:rsidR="002A3CC0" w:rsidRPr="00C46E2B">
        <w:instrText xml:space="preserve"> REF _Ref530302213 \h </w:instrText>
      </w:r>
      <w:r w:rsidR="003116C6" w:rsidRPr="00C46E2B">
        <w:instrText xml:space="preserve"> \* MERGEFORMAT </w:instrText>
      </w:r>
      <w:r w:rsidR="00D70220" w:rsidRPr="00C46E2B">
        <w:fldChar w:fldCharType="separate"/>
      </w:r>
      <w:r w:rsidR="007803FE">
        <w:rPr>
          <w:noProof/>
        </w:rPr>
        <w:t>3</w:t>
      </w:r>
      <w:r w:rsidR="00D70220" w:rsidRPr="00C46E2B">
        <w:fldChar w:fldCharType="end"/>
      </w:r>
      <w:r w:rsidRPr="00C46E2B">
        <w:t>)</w:t>
      </w:r>
      <w:r w:rsidR="002A7FD1" w:rsidRPr="00C46E2B">
        <w:t>.</w:t>
      </w:r>
    </w:p>
    <w:p w:rsidR="00F5518E" w:rsidRPr="00C46E2B" w:rsidRDefault="00F9432B" w:rsidP="00A42FCF">
      <w:pPr>
        <w:pStyle w:val="GOSTFigure"/>
      </w:pPr>
      <w:bookmarkStart w:id="188" w:name="_Ref473556688"/>
      <w:r w:rsidRPr="00C46E2B">
        <w:rPr>
          <w:noProof/>
        </w:rPr>
        <w:drawing>
          <wp:inline distT="0" distB="0" distL="0" distR="0" wp14:anchorId="61C00B07" wp14:editId="1F740035">
            <wp:extent cx="3927107" cy="22908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pic:nvPicPr>
                  <pic:blipFill>
                    <a:blip r:embed="rId14">
                      <a:extLst>
                        <a:ext uri="{28A0092B-C50C-407E-A947-70E740481C1C}">
                          <a14:useLocalDpi xmlns:a14="http://schemas.microsoft.com/office/drawing/2010/main" val="0"/>
                        </a:ext>
                      </a:extLst>
                    </a:blip>
                    <a:stretch>
                      <a:fillRect/>
                    </a:stretch>
                  </pic:blipFill>
                  <pic:spPr>
                    <a:xfrm>
                      <a:off x="0" y="0"/>
                      <a:ext cx="3927107" cy="2290813"/>
                    </a:xfrm>
                    <a:prstGeom prst="rect">
                      <a:avLst/>
                    </a:prstGeom>
                  </pic:spPr>
                </pic:pic>
              </a:graphicData>
            </a:graphic>
          </wp:inline>
        </w:drawing>
      </w:r>
    </w:p>
    <w:bookmarkStart w:id="189" w:name="_Ref522700726"/>
    <w:bookmarkStart w:id="190" w:name="_Toc523326992"/>
    <w:bookmarkStart w:id="191" w:name="_Toc523335149"/>
    <w:p w:rsidR="00F5518E" w:rsidRPr="00C46E2B" w:rsidRDefault="00D70220" w:rsidP="00A42FCF">
      <w:pPr>
        <w:pStyle w:val="GOSTFigName"/>
        <w:rPr>
          <w:rFonts w:eastAsia="Calibri"/>
        </w:rPr>
      </w:pPr>
      <w:r w:rsidRPr="00C46E2B">
        <w:fldChar w:fldCharType="begin"/>
      </w:r>
      <w:r w:rsidR="00F5518E" w:rsidRPr="00C46E2B">
        <w:instrText xml:space="preserve"> SEQ Рисунок \* ARABIC </w:instrText>
      </w:r>
      <w:r w:rsidRPr="00C46E2B">
        <w:fldChar w:fldCharType="separate"/>
      </w:r>
      <w:bookmarkStart w:id="192" w:name="_Ref530302213"/>
      <w:bookmarkStart w:id="193" w:name="_Toc163797817"/>
      <w:bookmarkStart w:id="194" w:name="_Toc206500822"/>
      <w:r w:rsidR="007803FE">
        <w:rPr>
          <w:noProof/>
        </w:rPr>
        <w:t>3</w:t>
      </w:r>
      <w:bookmarkEnd w:id="192"/>
      <w:r w:rsidRPr="00C46E2B">
        <w:fldChar w:fldCharType="end"/>
      </w:r>
      <w:bookmarkEnd w:id="188"/>
      <w:bookmarkEnd w:id="189"/>
      <w:r w:rsidR="002A3CC0" w:rsidRPr="00C46E2B">
        <w:t xml:space="preserve">. </w:t>
      </w:r>
      <w:r w:rsidR="00F5518E" w:rsidRPr="00C46E2B">
        <w:t>Диалог выбора сертификата пользователя</w:t>
      </w:r>
      <w:bookmarkEnd w:id="190"/>
      <w:bookmarkEnd w:id="191"/>
      <w:bookmarkEnd w:id="193"/>
      <w:bookmarkEnd w:id="194"/>
    </w:p>
    <w:p w:rsidR="00F5518E" w:rsidRPr="00C46E2B" w:rsidRDefault="00F5518E" w:rsidP="00A42FCF">
      <w:pPr>
        <w:pStyle w:val="GOSTNormalWithout"/>
      </w:pPr>
      <w:r w:rsidRPr="00C46E2B">
        <w:t xml:space="preserve">Далее откроется главное меню Системы </w:t>
      </w:r>
      <w:r w:rsidR="00562A53" w:rsidRPr="00C46E2B">
        <w:t>(рис. </w:t>
      </w:r>
      <w:r w:rsidR="00EF548E" w:rsidRPr="00C46E2B">
        <w:fldChar w:fldCharType="begin"/>
      </w:r>
      <w:r w:rsidR="00EF548E" w:rsidRPr="00C46E2B">
        <w:instrText xml:space="preserve"> REF _Ref530302317 \h  \* MERGEFORMAT </w:instrText>
      </w:r>
      <w:r w:rsidR="00EF548E" w:rsidRPr="00C46E2B">
        <w:fldChar w:fldCharType="separate"/>
      </w:r>
      <w:r w:rsidR="007803FE">
        <w:t>4</w:t>
      </w:r>
      <w:r w:rsidR="00EF548E" w:rsidRPr="00C46E2B">
        <w:fldChar w:fldCharType="end"/>
      </w:r>
      <w:r w:rsidR="00562A53" w:rsidRPr="00C46E2B">
        <w:t>)</w:t>
      </w:r>
      <w:r w:rsidR="001A276B" w:rsidRPr="00C46E2B">
        <w:t>.</w:t>
      </w:r>
    </w:p>
    <w:p w:rsidR="00562A53" w:rsidRPr="00C46E2B" w:rsidRDefault="009B0DB5" w:rsidP="008C2A59">
      <w:pPr>
        <w:pStyle w:val="GOSTNormal"/>
        <w:ind w:firstLine="0"/>
      </w:pPr>
      <w:r w:rsidRPr="00C46E2B">
        <w:rPr>
          <w:noProof/>
        </w:rPr>
        <w:drawing>
          <wp:inline distT="0" distB="0" distL="0" distR="0" wp14:anchorId="213BFA41" wp14:editId="2834F9BA">
            <wp:extent cx="6120130" cy="19932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1993265"/>
                    </a:xfrm>
                    <a:prstGeom prst="rect">
                      <a:avLst/>
                    </a:prstGeom>
                  </pic:spPr>
                </pic:pic>
              </a:graphicData>
            </a:graphic>
          </wp:inline>
        </w:drawing>
      </w:r>
    </w:p>
    <w:bookmarkStart w:id="195" w:name="_Toc523326993"/>
    <w:bookmarkStart w:id="196" w:name="_Toc523335150"/>
    <w:p w:rsidR="00562A53" w:rsidRPr="00C46E2B" w:rsidRDefault="00D70220" w:rsidP="00A42FCF">
      <w:pPr>
        <w:pStyle w:val="GOSTFigName"/>
      </w:pPr>
      <w:r w:rsidRPr="00C46E2B">
        <w:fldChar w:fldCharType="begin"/>
      </w:r>
      <w:r w:rsidR="00562A53" w:rsidRPr="00C46E2B">
        <w:instrText xml:space="preserve"> SEQ Рисунок \* ARABIC </w:instrText>
      </w:r>
      <w:r w:rsidRPr="00C46E2B">
        <w:fldChar w:fldCharType="separate"/>
      </w:r>
      <w:bookmarkStart w:id="197" w:name="_Ref530302317"/>
      <w:bookmarkStart w:id="198" w:name="_Toc163797818"/>
      <w:bookmarkStart w:id="199" w:name="_Toc206500823"/>
      <w:r w:rsidR="007803FE">
        <w:rPr>
          <w:noProof/>
        </w:rPr>
        <w:t>4</w:t>
      </w:r>
      <w:bookmarkEnd w:id="197"/>
      <w:r w:rsidRPr="00C46E2B">
        <w:fldChar w:fldCharType="end"/>
      </w:r>
      <w:r w:rsidR="00562A53" w:rsidRPr="00C46E2B">
        <w:t>. Главное окно системы «Электронный бюджет»</w:t>
      </w:r>
      <w:bookmarkEnd w:id="195"/>
      <w:bookmarkEnd w:id="196"/>
      <w:bookmarkEnd w:id="198"/>
      <w:bookmarkEnd w:id="199"/>
    </w:p>
    <w:p w:rsidR="00FE1635" w:rsidRPr="00E744E0" w:rsidRDefault="00FE1635" w:rsidP="00A42FCF">
      <w:pPr>
        <w:pStyle w:val="2a"/>
        <w:rPr>
          <w:highlight w:val="green"/>
        </w:rPr>
      </w:pPr>
      <w:bookmarkStart w:id="200" w:name="_Toc481076252"/>
      <w:bookmarkStart w:id="201" w:name="_Toc481076349"/>
      <w:bookmarkStart w:id="202" w:name="_Toc522023509"/>
      <w:bookmarkStart w:id="203" w:name="_Toc522101655"/>
      <w:bookmarkStart w:id="204" w:name="_Toc522201616"/>
      <w:bookmarkStart w:id="205" w:name="_Toc522270609"/>
      <w:bookmarkStart w:id="206" w:name="_Toc522280699"/>
      <w:bookmarkStart w:id="207" w:name="_Toc522283059"/>
      <w:bookmarkStart w:id="208" w:name="_Toc522707512"/>
      <w:bookmarkStart w:id="209" w:name="_Toc522708001"/>
      <w:bookmarkStart w:id="210" w:name="_Toc522708182"/>
      <w:bookmarkStart w:id="211" w:name="_Toc522708455"/>
      <w:bookmarkStart w:id="212" w:name="_Ref152103854"/>
      <w:bookmarkStart w:id="213" w:name="_Ref152109807"/>
      <w:bookmarkStart w:id="214" w:name="_Toc206500750"/>
      <w:bookmarkEnd w:id="200"/>
      <w:bookmarkEnd w:id="201"/>
      <w:bookmarkEnd w:id="202"/>
      <w:bookmarkEnd w:id="203"/>
      <w:bookmarkEnd w:id="204"/>
      <w:bookmarkEnd w:id="205"/>
      <w:bookmarkEnd w:id="206"/>
      <w:bookmarkEnd w:id="207"/>
      <w:bookmarkEnd w:id="208"/>
      <w:bookmarkEnd w:id="209"/>
      <w:bookmarkEnd w:id="210"/>
      <w:bookmarkEnd w:id="211"/>
      <w:r w:rsidRPr="00E744E0">
        <w:rPr>
          <w:highlight w:val="green"/>
        </w:rPr>
        <w:t>Ведение справочника «Книга регистрации лицевых счетов»</w:t>
      </w:r>
      <w:bookmarkEnd w:id="212"/>
      <w:bookmarkEnd w:id="213"/>
      <w:bookmarkEnd w:id="214"/>
    </w:p>
    <w:p w:rsidR="003B4FD7" w:rsidRPr="00C46E2B" w:rsidRDefault="003B4FD7" w:rsidP="003B4FD7">
      <w:pPr>
        <w:pStyle w:val="38"/>
      </w:pPr>
      <w:bookmarkStart w:id="215" w:name="_Toc163465372"/>
      <w:bookmarkStart w:id="216" w:name="_Toc206500751"/>
      <w:r w:rsidRPr="00C46E2B">
        <w:t>Просмотр записей в справочнике «Книга регистрации лицевых счетов»</w:t>
      </w:r>
      <w:bookmarkEnd w:id="215"/>
      <w:bookmarkEnd w:id="216"/>
    </w:p>
    <w:p w:rsidR="003B4FD7" w:rsidRPr="00C46E2B" w:rsidRDefault="003B4FD7" w:rsidP="003B4FD7">
      <w:pPr>
        <w:pStyle w:val="GOSTNormal"/>
      </w:pPr>
      <w:r w:rsidRPr="00C46E2B">
        <w:t>Справочник «Книга регистрации лицевых счетов» предназначен для ведения лицевых счетов в модуле централизованного ведения и распространения нормативно-справочной информации подсистемы ведения нормативной справочной информации государственной интегрированной системы</w:t>
      </w:r>
      <w:r w:rsidRPr="00C46E2B" w:rsidDel="002B0FFC">
        <w:t xml:space="preserve"> </w:t>
      </w:r>
      <w:r w:rsidRPr="00C46E2B">
        <w:t>управления общественными финансами «Электронный бюджет».</w:t>
      </w:r>
    </w:p>
    <w:p w:rsidR="003B4FD7" w:rsidRPr="00C46E2B" w:rsidRDefault="003B4FD7" w:rsidP="003B4FD7">
      <w:pPr>
        <w:pStyle w:val="GOSTNormal"/>
      </w:pPr>
      <w:r w:rsidRPr="00C46E2B">
        <w:t xml:space="preserve">Для просмотра списковой формы справочника в меню пользователя необходимо выбрать: «Подсистема нормативно-справочной информации» </w:t>
      </w:r>
      <w:r w:rsidR="00E3088D" w:rsidRPr="00C46E2B">
        <w:t xml:space="preserve">– </w:t>
      </w:r>
      <w:r w:rsidRPr="00C46E2B">
        <w:t>«Справочники, реестры, клас</w:t>
      </w:r>
      <w:r w:rsidRPr="00C46E2B">
        <w:lastRenderedPageBreak/>
        <w:t>сификаторы» – «Книга регистрации лицевых счетов» – «Книга регистрации лицевых счетов».</w:t>
      </w:r>
    </w:p>
    <w:p w:rsidR="003B4FD7" w:rsidRPr="00C46E2B" w:rsidRDefault="003B4FD7" w:rsidP="003B4FD7">
      <w:pPr>
        <w:pStyle w:val="45"/>
      </w:pPr>
      <w:bookmarkStart w:id="217" w:name="_Toc163465373"/>
      <w:bookmarkStart w:id="218" w:name="_Toc206500752"/>
      <w:r w:rsidRPr="00C46E2B">
        <w:t>Списковая форма справочника «Книга регистрации лицевых счетов»</w:t>
      </w:r>
      <w:bookmarkEnd w:id="217"/>
      <w:bookmarkEnd w:id="218"/>
    </w:p>
    <w:p w:rsidR="003B4FD7" w:rsidRPr="00C46E2B" w:rsidRDefault="003B4FD7" w:rsidP="003B4FD7">
      <w:pPr>
        <w:pStyle w:val="GOSTNormal"/>
      </w:pPr>
      <w:r w:rsidRPr="00C46E2B">
        <w:t>Реестр записей справочника «Книга регистрации лицевых счетов» представлен в табличной форме с заголовками, списковая форма приведена на рис. </w:t>
      </w:r>
      <w:r w:rsidR="008E5BE8" w:rsidRPr="00C46E2B">
        <w:fldChar w:fldCharType="begin"/>
      </w:r>
      <w:r w:rsidR="008E5BE8" w:rsidRPr="00C46E2B">
        <w:instrText xml:space="preserve"> REF _Ref183503466 \h </w:instrText>
      </w:r>
      <w:r w:rsidR="00C1032F" w:rsidRPr="00C46E2B">
        <w:instrText xml:space="preserve"> \* MERGEFORMAT </w:instrText>
      </w:r>
      <w:r w:rsidR="008E5BE8" w:rsidRPr="00C46E2B">
        <w:fldChar w:fldCharType="separate"/>
      </w:r>
      <w:r w:rsidR="007803FE">
        <w:rPr>
          <w:noProof/>
        </w:rPr>
        <w:t>5</w:t>
      </w:r>
      <w:r w:rsidR="008E5BE8" w:rsidRPr="00C46E2B">
        <w:fldChar w:fldCharType="end"/>
      </w:r>
      <w:r w:rsidRPr="00C46E2B">
        <w:t>.</w:t>
      </w:r>
    </w:p>
    <w:p w:rsidR="003B4FD7" w:rsidRPr="00C46E2B" w:rsidRDefault="003B4FD7" w:rsidP="003B4FD7">
      <w:pPr>
        <w:pStyle w:val="GOSTFigure"/>
      </w:pPr>
      <w:r w:rsidRPr="00C46E2B">
        <w:rPr>
          <w:noProof/>
        </w:rPr>
        <w:drawing>
          <wp:inline distT="0" distB="0" distL="0" distR="0" wp14:anchorId="19D2C9BE" wp14:editId="4692462E">
            <wp:extent cx="6120130" cy="4168775"/>
            <wp:effectExtent l="0" t="0" r="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4168775"/>
                    </a:xfrm>
                    <a:prstGeom prst="rect">
                      <a:avLst/>
                    </a:prstGeom>
                  </pic:spPr>
                </pic:pic>
              </a:graphicData>
            </a:graphic>
          </wp:inline>
        </w:drawing>
      </w:r>
    </w:p>
    <w:p w:rsidR="003B4FD7" w:rsidRPr="00C46E2B" w:rsidRDefault="00A534BA" w:rsidP="003B4FD7">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19" w:name="_Ref183503466"/>
      <w:bookmarkStart w:id="220" w:name="_Toc163465567"/>
      <w:bookmarkStart w:id="221" w:name="_Toc163797819"/>
      <w:bookmarkStart w:id="222" w:name="_Toc206500824"/>
      <w:r w:rsidR="007803FE">
        <w:rPr>
          <w:noProof/>
        </w:rPr>
        <w:t>5</w:t>
      </w:r>
      <w:bookmarkEnd w:id="219"/>
      <w:r w:rsidRPr="00C46E2B">
        <w:rPr>
          <w:noProof/>
        </w:rPr>
        <w:fldChar w:fldCharType="end"/>
      </w:r>
      <w:r w:rsidR="003B4FD7" w:rsidRPr="00C46E2B">
        <w:t>. Списковая форма справочник «Книга регистрации лицевых счетов»</w:t>
      </w:r>
      <w:bookmarkEnd w:id="220"/>
      <w:bookmarkEnd w:id="221"/>
      <w:bookmarkEnd w:id="222"/>
    </w:p>
    <w:p w:rsidR="003B4FD7" w:rsidRPr="00C46E2B" w:rsidRDefault="003B4FD7" w:rsidP="003B4FD7">
      <w:pPr>
        <w:pStyle w:val="45"/>
      </w:pPr>
      <w:bookmarkStart w:id="223" w:name="_Toc163465374"/>
      <w:bookmarkStart w:id="224" w:name="_Ref172523820"/>
      <w:bookmarkStart w:id="225" w:name="_Ref182818851"/>
      <w:bookmarkStart w:id="226" w:name="_Toc206500753"/>
      <w:r w:rsidRPr="00C46E2B">
        <w:t>Визуальная форма записи справочника «Книга регистрации лицевых счетов»</w:t>
      </w:r>
      <w:bookmarkEnd w:id="223"/>
      <w:bookmarkEnd w:id="224"/>
      <w:bookmarkEnd w:id="225"/>
      <w:bookmarkEnd w:id="226"/>
    </w:p>
    <w:p w:rsidR="003B4FD7" w:rsidRPr="00C46E2B" w:rsidRDefault="003B4FD7" w:rsidP="003B4FD7">
      <w:pPr>
        <w:pStyle w:val="GOSTNormal"/>
      </w:pPr>
      <w:r w:rsidRPr="00C46E2B">
        <w:t>Визуальная форма записи справочника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справочника «Книга регистрации лицевых счетов» представлена на рис. </w:t>
      </w:r>
      <w:r w:rsidR="000F4D41" w:rsidRPr="00C46E2B">
        <w:fldChar w:fldCharType="begin"/>
      </w:r>
      <w:r w:rsidR="000F4D41" w:rsidRPr="00C46E2B">
        <w:instrText xml:space="preserve"> REF _Ref183503579 \h </w:instrText>
      </w:r>
      <w:r w:rsidR="00C1032F" w:rsidRPr="00C46E2B">
        <w:instrText xml:space="preserve"> \* MERGEFORMAT </w:instrText>
      </w:r>
      <w:r w:rsidR="000F4D41" w:rsidRPr="00C46E2B">
        <w:fldChar w:fldCharType="separate"/>
      </w:r>
      <w:r w:rsidR="007803FE">
        <w:rPr>
          <w:noProof/>
        </w:rPr>
        <w:t>6</w:t>
      </w:r>
      <w:r w:rsidR="000F4D41" w:rsidRPr="00C46E2B">
        <w:fldChar w:fldCharType="end"/>
      </w:r>
      <w:r w:rsidR="0035738C" w:rsidRPr="00C46E2B">
        <w:t>, рис.</w:t>
      </w:r>
      <w:r w:rsidR="0095285C" w:rsidRPr="00C46E2B">
        <w:t xml:space="preserve"> </w:t>
      </w:r>
      <w:r w:rsidR="000F4D41" w:rsidRPr="00C46E2B">
        <w:fldChar w:fldCharType="begin"/>
      </w:r>
      <w:r w:rsidR="000F4D41" w:rsidRPr="00C46E2B">
        <w:instrText xml:space="preserve"> REF _Ref183503584 \h </w:instrText>
      </w:r>
      <w:r w:rsidR="00C1032F" w:rsidRPr="00C46E2B">
        <w:instrText xml:space="preserve"> \* MERGEFORMAT </w:instrText>
      </w:r>
      <w:r w:rsidR="000F4D41" w:rsidRPr="00C46E2B">
        <w:fldChar w:fldCharType="separate"/>
      </w:r>
      <w:r w:rsidR="007803FE">
        <w:rPr>
          <w:noProof/>
        </w:rPr>
        <w:t>7</w:t>
      </w:r>
      <w:r w:rsidR="000F4D41" w:rsidRPr="00C46E2B">
        <w:fldChar w:fldCharType="end"/>
      </w:r>
      <w:r w:rsidR="0035738C" w:rsidRPr="00C46E2B">
        <w:t>, рис.</w:t>
      </w:r>
      <w:r w:rsidR="0095285C" w:rsidRPr="00C46E2B">
        <w:t xml:space="preserve"> </w:t>
      </w:r>
      <w:r w:rsidR="000F4D41" w:rsidRPr="00C46E2B">
        <w:fldChar w:fldCharType="begin"/>
      </w:r>
      <w:r w:rsidR="000F4D41" w:rsidRPr="00C46E2B">
        <w:instrText xml:space="preserve"> REF _Ref183503589 \h </w:instrText>
      </w:r>
      <w:r w:rsidR="00C1032F" w:rsidRPr="00C46E2B">
        <w:instrText xml:space="preserve"> \* MERGEFORMAT </w:instrText>
      </w:r>
      <w:r w:rsidR="000F4D41" w:rsidRPr="00C46E2B">
        <w:fldChar w:fldCharType="separate"/>
      </w:r>
      <w:r w:rsidR="007803FE">
        <w:rPr>
          <w:noProof/>
        </w:rPr>
        <w:t>8</w:t>
      </w:r>
      <w:r w:rsidR="000F4D41" w:rsidRPr="00C46E2B">
        <w:fldChar w:fldCharType="end"/>
      </w:r>
      <w:r w:rsidRPr="00C46E2B">
        <w:t>.</w:t>
      </w:r>
    </w:p>
    <w:p w:rsidR="003B4FD7" w:rsidRPr="00C46E2B" w:rsidRDefault="00B64EAD" w:rsidP="003B4FD7">
      <w:pPr>
        <w:pStyle w:val="GOSTFigure"/>
      </w:pPr>
      <w:r w:rsidRPr="00C46E2B">
        <w:rPr>
          <w:noProof/>
        </w:rPr>
        <w:lastRenderedPageBreak/>
        <w:drawing>
          <wp:inline distT="0" distB="0" distL="0" distR="0" wp14:anchorId="15A998B5" wp14:editId="424A1FEB">
            <wp:extent cx="6120130" cy="4453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453255"/>
                    </a:xfrm>
                    <a:prstGeom prst="rect">
                      <a:avLst/>
                    </a:prstGeom>
                  </pic:spPr>
                </pic:pic>
              </a:graphicData>
            </a:graphic>
          </wp:inline>
        </w:drawing>
      </w:r>
    </w:p>
    <w:p w:rsidR="003B4FD7" w:rsidRPr="00C46E2B" w:rsidRDefault="00A534BA" w:rsidP="003B4FD7">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27" w:name="_Ref183503579"/>
      <w:bookmarkStart w:id="228" w:name="_Toc163465568"/>
      <w:bookmarkStart w:id="229" w:name="_Toc163797820"/>
      <w:bookmarkStart w:id="230" w:name="_Toc206500825"/>
      <w:r w:rsidR="007803FE">
        <w:rPr>
          <w:noProof/>
        </w:rPr>
        <w:t>6</w:t>
      </w:r>
      <w:bookmarkEnd w:id="227"/>
      <w:r w:rsidRPr="00C46E2B">
        <w:rPr>
          <w:noProof/>
        </w:rPr>
        <w:fldChar w:fldCharType="end"/>
      </w:r>
      <w:r w:rsidR="003B4FD7" w:rsidRPr="00C46E2B">
        <w:t xml:space="preserve">. Визуальная форма справочника «Книга регистрации лицевых счетов» </w:t>
      </w:r>
      <w:r w:rsidR="00E3088D" w:rsidRPr="00C46E2B">
        <w:t xml:space="preserve">– </w:t>
      </w:r>
      <w:r w:rsidR="003B4FD7" w:rsidRPr="00C46E2B">
        <w:t>Вкладка «Основная информация»</w:t>
      </w:r>
      <w:bookmarkEnd w:id="228"/>
      <w:bookmarkEnd w:id="229"/>
      <w:bookmarkEnd w:id="230"/>
    </w:p>
    <w:p w:rsidR="003B4FD7" w:rsidRPr="00C46E2B" w:rsidRDefault="00B64EAD" w:rsidP="003B4FD7">
      <w:pPr>
        <w:pStyle w:val="GOSTNormal"/>
        <w:ind w:firstLine="0"/>
      </w:pPr>
      <w:r w:rsidRPr="00C46E2B">
        <w:rPr>
          <w:noProof/>
        </w:rPr>
        <w:lastRenderedPageBreak/>
        <w:drawing>
          <wp:inline distT="0" distB="0" distL="0" distR="0" wp14:anchorId="0EDB651E" wp14:editId="5A3A68FB">
            <wp:extent cx="6120130" cy="4733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733925"/>
                    </a:xfrm>
                    <a:prstGeom prst="rect">
                      <a:avLst/>
                    </a:prstGeom>
                  </pic:spPr>
                </pic:pic>
              </a:graphicData>
            </a:graphic>
          </wp:inline>
        </w:drawing>
      </w:r>
    </w:p>
    <w:p w:rsidR="003B4FD7" w:rsidRPr="00C46E2B" w:rsidRDefault="00A534BA" w:rsidP="003B4FD7">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31" w:name="_Ref183503584"/>
      <w:bookmarkStart w:id="232" w:name="_Toc163465569"/>
      <w:bookmarkStart w:id="233" w:name="_Toc163797821"/>
      <w:bookmarkStart w:id="234" w:name="_Toc206500826"/>
      <w:r w:rsidR="007803FE">
        <w:rPr>
          <w:noProof/>
        </w:rPr>
        <w:t>7</w:t>
      </w:r>
      <w:bookmarkEnd w:id="231"/>
      <w:r w:rsidRPr="00C46E2B">
        <w:rPr>
          <w:noProof/>
        </w:rPr>
        <w:fldChar w:fldCharType="end"/>
      </w:r>
      <w:r w:rsidR="00816E44" w:rsidRPr="00C46E2B">
        <w:t>.</w:t>
      </w:r>
      <w:r w:rsidR="003B4FD7" w:rsidRPr="00C46E2B">
        <w:t xml:space="preserve"> Визуальная форма справочника «Книга регистрации лицевых счетов» </w:t>
      </w:r>
      <w:r w:rsidR="00E3088D" w:rsidRPr="00C46E2B">
        <w:t xml:space="preserve">– </w:t>
      </w:r>
      <w:r w:rsidR="003B4FD7" w:rsidRPr="00C46E2B">
        <w:t>Вкладка «Основная информация» продолжение</w:t>
      </w:r>
      <w:bookmarkEnd w:id="232"/>
      <w:bookmarkEnd w:id="233"/>
      <w:bookmarkEnd w:id="234"/>
    </w:p>
    <w:p w:rsidR="003B4FD7" w:rsidRPr="00C46E2B" w:rsidRDefault="003B4FD7" w:rsidP="003B4FD7">
      <w:pPr>
        <w:pStyle w:val="GOSTNormal"/>
      </w:pPr>
      <w:r w:rsidRPr="00C46E2B">
        <w:rPr>
          <w:noProof/>
        </w:rPr>
        <w:t xml:space="preserve"> </w:t>
      </w:r>
      <w:r w:rsidRPr="00C46E2B">
        <w:rPr>
          <w:noProof/>
        </w:rPr>
        <w:drawing>
          <wp:inline distT="0" distB="0" distL="0" distR="0" wp14:anchorId="7A18F12F" wp14:editId="29E9870B">
            <wp:extent cx="4873924" cy="177601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8478" cy="1792249"/>
                    </a:xfrm>
                    <a:prstGeom prst="rect">
                      <a:avLst/>
                    </a:prstGeom>
                  </pic:spPr>
                </pic:pic>
              </a:graphicData>
            </a:graphic>
          </wp:inline>
        </w:drawing>
      </w:r>
    </w:p>
    <w:p w:rsidR="003B4FD7" w:rsidRPr="00C46E2B" w:rsidRDefault="00A534BA" w:rsidP="003B4FD7">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35" w:name="_Ref183503589"/>
      <w:bookmarkStart w:id="236" w:name="_Toc163465570"/>
      <w:bookmarkStart w:id="237" w:name="_Toc163797822"/>
      <w:bookmarkStart w:id="238" w:name="_Toc206500827"/>
      <w:r w:rsidR="007803FE">
        <w:rPr>
          <w:noProof/>
        </w:rPr>
        <w:t>8</w:t>
      </w:r>
      <w:bookmarkEnd w:id="235"/>
      <w:r w:rsidRPr="00C46E2B">
        <w:rPr>
          <w:noProof/>
        </w:rPr>
        <w:fldChar w:fldCharType="end"/>
      </w:r>
      <w:r w:rsidR="00816E44" w:rsidRPr="00C46E2B">
        <w:t>.</w:t>
      </w:r>
      <w:r w:rsidR="003B4FD7" w:rsidRPr="00C46E2B">
        <w:t xml:space="preserve"> Визуальная форма справочника «Книга регистрации лицевых счетов» </w:t>
      </w:r>
      <w:r w:rsidR="00E3088D" w:rsidRPr="00C46E2B">
        <w:t xml:space="preserve">– </w:t>
      </w:r>
      <w:r w:rsidR="003B4FD7" w:rsidRPr="00C46E2B">
        <w:t>Вкладка «Письма ОрФК»</w:t>
      </w:r>
      <w:bookmarkEnd w:id="236"/>
      <w:bookmarkEnd w:id="237"/>
      <w:bookmarkEnd w:id="238"/>
      <w:r w:rsidR="003B4FD7" w:rsidRPr="00C46E2B">
        <w:t xml:space="preserve"> </w:t>
      </w:r>
    </w:p>
    <w:p w:rsidR="003B4FD7" w:rsidRPr="00C46E2B" w:rsidRDefault="003B4FD7" w:rsidP="003B4FD7">
      <w:pPr>
        <w:pStyle w:val="45"/>
      </w:pPr>
      <w:bookmarkStart w:id="239" w:name="_Ref172523829"/>
      <w:bookmarkStart w:id="240" w:name="_Toc206500754"/>
      <w:bookmarkStart w:id="241" w:name="_Hlk163566698"/>
      <w:r w:rsidRPr="00C46E2B">
        <w:t>Реквизитный состав справочника «Книга регистрации лицевых счетов»</w:t>
      </w:r>
      <w:bookmarkEnd w:id="239"/>
      <w:bookmarkEnd w:id="240"/>
    </w:p>
    <w:p w:rsidR="003B4FD7" w:rsidRPr="00C46E2B" w:rsidRDefault="003B4FD7" w:rsidP="003B4FD7">
      <w:pPr>
        <w:pStyle w:val="GOSTNormal"/>
      </w:pPr>
      <w:r w:rsidRPr="00C46E2B">
        <w:t>Реквизитный состав справочника приведен в таблице </w:t>
      </w:r>
      <w:r w:rsidR="001A276B" w:rsidRPr="00C46E2B">
        <w:fldChar w:fldCharType="begin"/>
      </w:r>
      <w:r w:rsidR="001A276B" w:rsidRPr="00C46E2B">
        <w:instrText xml:space="preserve"> REF _Ref182826018 \h </w:instrText>
      </w:r>
      <w:r w:rsidR="00EE3D59" w:rsidRPr="00C46E2B">
        <w:instrText xml:space="preserve"> \* MERGEFORMAT </w:instrText>
      </w:r>
      <w:r w:rsidR="001A276B" w:rsidRPr="00C46E2B">
        <w:fldChar w:fldCharType="separate"/>
      </w:r>
      <w:r w:rsidR="007803FE">
        <w:rPr>
          <w:noProof/>
        </w:rPr>
        <w:t>4</w:t>
      </w:r>
      <w:r w:rsidR="001A276B" w:rsidRPr="00C46E2B">
        <w:fldChar w:fldCharType="end"/>
      </w:r>
      <w:r w:rsidRPr="00C46E2B">
        <w:t>.</w:t>
      </w:r>
    </w:p>
    <w:bookmarkStart w:id="242" w:name="_Hlk163474427"/>
    <w:p w:rsidR="006601F8" w:rsidRPr="00C46E2B" w:rsidRDefault="006601F8" w:rsidP="006601F8">
      <w:pPr>
        <w:pStyle w:val="GOSTNameTable"/>
      </w:pPr>
      <w:r w:rsidRPr="00C46E2B">
        <w:lastRenderedPageBreak/>
        <w:fldChar w:fldCharType="begin"/>
      </w:r>
      <w:r w:rsidRPr="00C46E2B">
        <w:instrText xml:space="preserve"> SEQ Таблица \* ARABIC </w:instrText>
      </w:r>
      <w:r w:rsidRPr="00C46E2B">
        <w:fldChar w:fldCharType="separate"/>
      </w:r>
      <w:bookmarkStart w:id="243" w:name="_Ref182826018"/>
      <w:bookmarkStart w:id="244" w:name="_Toc206500807"/>
      <w:r w:rsidR="007803FE">
        <w:rPr>
          <w:noProof/>
        </w:rPr>
        <w:t>4</w:t>
      </w:r>
      <w:bookmarkEnd w:id="243"/>
      <w:r w:rsidRPr="00C46E2B">
        <w:fldChar w:fldCharType="end"/>
      </w:r>
      <w:r w:rsidRPr="00C46E2B">
        <w:t>. Реквизитный состав справочника «Книга регистрации лицевых счетов»</w:t>
      </w:r>
      <w:bookmarkEnd w:id="244"/>
    </w:p>
    <w:tbl>
      <w:tblPr>
        <w:tblStyle w:val="GOSTTable"/>
        <w:tblW w:w="5000" w:type="pct"/>
        <w:tblLayout w:type="fixed"/>
        <w:tblLook w:val="00A0" w:firstRow="1" w:lastRow="0" w:firstColumn="1" w:lastColumn="0" w:noHBand="0" w:noVBand="0"/>
      </w:tblPr>
      <w:tblGrid>
        <w:gridCol w:w="1860"/>
        <w:gridCol w:w="998"/>
        <w:gridCol w:w="998"/>
        <w:gridCol w:w="5838"/>
      </w:tblGrid>
      <w:tr w:rsidR="003B4FD7" w:rsidRPr="00C46E2B" w:rsidTr="008C2A59">
        <w:trPr>
          <w:cnfStyle w:val="100000000000" w:firstRow="1" w:lastRow="0" w:firstColumn="0" w:lastColumn="0" w:oddVBand="0" w:evenVBand="0" w:oddHBand="0" w:evenHBand="0" w:firstRowFirstColumn="0" w:firstRowLastColumn="0" w:lastRowFirstColumn="0" w:lastRowLastColumn="0"/>
        </w:trPr>
        <w:tc>
          <w:tcPr>
            <w:tcW w:w="959" w:type="pct"/>
          </w:tcPr>
          <w:bookmarkEnd w:id="242"/>
          <w:p w:rsidR="003B4FD7" w:rsidRPr="00C46E2B" w:rsidRDefault="003B4FD7" w:rsidP="008C2A59">
            <w:pPr>
              <w:pStyle w:val="GOSTTableHead"/>
            </w:pPr>
            <w:r w:rsidRPr="00C46E2B">
              <w:t>Наименование</w:t>
            </w:r>
          </w:p>
          <w:p w:rsidR="003B4FD7" w:rsidRPr="00C46E2B" w:rsidRDefault="003B4FD7" w:rsidP="008C2A59">
            <w:pPr>
              <w:pStyle w:val="GOSTTableHead"/>
            </w:pPr>
            <w:r w:rsidRPr="00C46E2B">
              <w:t>реквизита</w:t>
            </w:r>
          </w:p>
        </w:tc>
        <w:tc>
          <w:tcPr>
            <w:tcW w:w="515" w:type="pct"/>
          </w:tcPr>
          <w:p w:rsidR="003B4FD7" w:rsidRPr="00C46E2B" w:rsidRDefault="003B4FD7" w:rsidP="008C2A59">
            <w:pPr>
              <w:pStyle w:val="GOSTTableHead"/>
            </w:pPr>
            <w:r w:rsidRPr="00C46E2B">
              <w:t>Обязательность</w:t>
            </w:r>
          </w:p>
        </w:tc>
        <w:tc>
          <w:tcPr>
            <w:tcW w:w="515" w:type="pct"/>
          </w:tcPr>
          <w:p w:rsidR="003B4FD7" w:rsidRPr="00C46E2B" w:rsidRDefault="003B4FD7" w:rsidP="008C2A59">
            <w:pPr>
              <w:pStyle w:val="GOSTTableHead"/>
            </w:pPr>
            <w:r w:rsidRPr="00C46E2B">
              <w:t>Отображение на СФ</w:t>
            </w:r>
          </w:p>
        </w:tc>
        <w:tc>
          <w:tcPr>
            <w:tcW w:w="3011" w:type="pct"/>
          </w:tcPr>
          <w:p w:rsidR="003B4FD7" w:rsidRPr="00C46E2B" w:rsidRDefault="003B4FD7" w:rsidP="008C2A59">
            <w:pPr>
              <w:pStyle w:val="GOSTTableHead"/>
            </w:pPr>
            <w:r w:rsidRPr="00C46E2B">
              <w:t>Правила заполнения</w:t>
            </w:r>
          </w:p>
        </w:tc>
      </w:tr>
      <w:tr w:rsidR="003B4FD7" w:rsidRPr="00C46E2B" w:rsidTr="0080102D">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3B4FD7" w:rsidRPr="00C46E2B" w:rsidRDefault="0080102D" w:rsidP="008C2A59">
            <w:pPr>
              <w:pStyle w:val="GOSTTablenorm"/>
              <w:rPr>
                <w:rStyle w:val="GOSTSymBold"/>
              </w:rPr>
            </w:pPr>
            <w:r w:rsidRPr="00C46E2B">
              <w:rPr>
                <w:rStyle w:val="GOSTSymBold"/>
              </w:rPr>
              <w:t>Вкладка «</w:t>
            </w:r>
            <w:r w:rsidR="003B4FD7" w:rsidRPr="00C46E2B">
              <w:rPr>
                <w:rStyle w:val="GOSTSymBold"/>
              </w:rPr>
              <w:t>Основная информация</w:t>
            </w:r>
            <w:r w:rsidRPr="00C46E2B">
              <w:rPr>
                <w:rStyle w:val="GOSTSymBold"/>
              </w:rPr>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Номер л/с</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номер лицевого счета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t>Тип л/с</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тип лицевого счета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shd w:val="clear" w:color="auto" w:fill="auto"/>
          </w:tcPr>
          <w:p w:rsidR="003B4FD7" w:rsidRPr="00C46E2B" w:rsidRDefault="003B4FD7" w:rsidP="008C2A59">
            <w:pPr>
              <w:pStyle w:val="GOSTTablenorm"/>
            </w:pPr>
            <w:r w:rsidRPr="00C46E2B">
              <w:t>Обслуживается в Фин. органе</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 xml:space="preserve">Указывается признак обслуживается в ФО (галка установлена </w:t>
            </w:r>
            <w:r w:rsidR="00E3088D" w:rsidRPr="00C46E2B">
              <w:t xml:space="preserve">– </w:t>
            </w:r>
            <w:r w:rsidRPr="00C46E2B">
              <w:t xml:space="preserve">да; галка не установлена </w:t>
            </w:r>
            <w:r w:rsidR="00E3088D" w:rsidRPr="00C46E2B">
              <w:t xml:space="preserve">– </w:t>
            </w:r>
            <w:r w:rsidRPr="00C46E2B">
              <w:t>нет)</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t>Код бюджета</w:t>
            </w:r>
          </w:p>
        </w:tc>
        <w:tc>
          <w:tcPr>
            <w:tcW w:w="515" w:type="pct"/>
          </w:tcPr>
          <w:p w:rsidR="003B4FD7" w:rsidRPr="00C46E2B" w:rsidRDefault="003B4FD7" w:rsidP="008C2A59">
            <w:pPr>
              <w:pStyle w:val="GOSTTablenorm"/>
            </w:pPr>
            <w:r w:rsidRPr="00C46E2B">
              <w:t xml:space="preserve">Да </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код бюджета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Тип бюджета</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тип бюджета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B27F2A"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B27F2A" w:rsidRPr="00C46E2B" w:rsidRDefault="00B27F2A" w:rsidP="008C2A59">
            <w:pPr>
              <w:pStyle w:val="GOSTTablenorm"/>
            </w:pPr>
            <w:r w:rsidRPr="00C46E2B">
              <w:t>ОКТМО ППО</w:t>
            </w:r>
          </w:p>
        </w:tc>
        <w:tc>
          <w:tcPr>
            <w:tcW w:w="515" w:type="pct"/>
          </w:tcPr>
          <w:p w:rsidR="00B27F2A" w:rsidRPr="00C46E2B" w:rsidRDefault="007421F6" w:rsidP="007421F6">
            <w:pPr>
              <w:pStyle w:val="GOSTTablenorm"/>
            </w:pPr>
            <w:r w:rsidRPr="00C46E2B">
              <w:t>Да</w:t>
            </w:r>
          </w:p>
        </w:tc>
        <w:tc>
          <w:tcPr>
            <w:tcW w:w="515" w:type="pct"/>
          </w:tcPr>
          <w:p w:rsidR="00B27F2A" w:rsidRPr="00C46E2B" w:rsidRDefault="00345F9D" w:rsidP="007421F6">
            <w:pPr>
              <w:pStyle w:val="GOSTTablenorm"/>
            </w:pPr>
            <w:r w:rsidRPr="00C46E2B">
              <w:t>Нет</w:t>
            </w:r>
          </w:p>
        </w:tc>
        <w:tc>
          <w:tcPr>
            <w:tcW w:w="3011" w:type="pct"/>
          </w:tcPr>
          <w:p w:rsidR="00B27F2A" w:rsidRPr="00C46E2B" w:rsidRDefault="007421F6" w:rsidP="008C2A59">
            <w:pPr>
              <w:pStyle w:val="GOSTTablenorm"/>
            </w:pPr>
            <w:r w:rsidRPr="00C46E2B">
              <w:t>Указывается ОКТМО ППО бюджета.</w:t>
            </w:r>
          </w:p>
          <w:p w:rsidR="007421F6" w:rsidRPr="00C46E2B" w:rsidRDefault="007421F6"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Наименование бюджета</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наименование бюджета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t>Учетный номер</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учетный номер</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Контрольный разряд</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контрольный разряд</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t>Номер клиента</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номер клиента</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rPr>
                <w:rFonts w:ascii="Times New Roman CYR" w:hAnsi="Times New Roman CYR" w:cs="Times New Roman CYR"/>
                <w:szCs w:val="22"/>
              </w:rPr>
            </w:pPr>
            <w:r w:rsidRPr="00C46E2B">
              <w:rPr>
                <w:szCs w:val="24"/>
              </w:rPr>
              <w:t>Наименование системы взаимодействия с клиентом</w:t>
            </w:r>
          </w:p>
        </w:tc>
        <w:tc>
          <w:tcPr>
            <w:tcW w:w="515" w:type="pct"/>
          </w:tcPr>
          <w:p w:rsidR="003B4FD7" w:rsidRPr="00C46E2B" w:rsidRDefault="003B4FD7" w:rsidP="008C2A59">
            <w:pPr>
              <w:pStyle w:val="GOSTTablenorm"/>
            </w:pPr>
            <w:r w:rsidRPr="00C46E2B">
              <w:t>Нет</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наименование системы взаимодействия с клиентом</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t>Код организации по СР</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код организации по Сводному реестру</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ИНН</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ИНН владельца ЛС</w:t>
            </w:r>
            <w:r w:rsidR="0080102D" w:rsidRPr="00C46E2B">
              <w:t>.</w:t>
            </w:r>
          </w:p>
          <w:p w:rsidR="003B4FD7" w:rsidRPr="00C46E2B" w:rsidRDefault="003B4FD7" w:rsidP="008C2A59">
            <w:pPr>
              <w:pStyle w:val="GOSTTablenorm"/>
            </w:pPr>
            <w:r w:rsidRPr="00C46E2B">
              <w:lastRenderedPageBreak/>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3B4FD7" w:rsidRPr="00C46E2B" w:rsidRDefault="003B4FD7" w:rsidP="008C2A59">
            <w:pPr>
              <w:pStyle w:val="GOSTTablenorm"/>
            </w:pPr>
            <w:r w:rsidRPr="00C46E2B">
              <w:lastRenderedPageBreak/>
              <w:t>КПП</w:t>
            </w:r>
          </w:p>
        </w:tc>
        <w:tc>
          <w:tcPr>
            <w:tcW w:w="515" w:type="pct"/>
          </w:tcPr>
          <w:p w:rsidR="003B4FD7" w:rsidRPr="00C46E2B" w:rsidRDefault="003B4FD7" w:rsidP="008C2A59">
            <w:pPr>
              <w:pStyle w:val="GOSTTablenorm"/>
            </w:pPr>
            <w:r w:rsidRPr="00C46E2B">
              <w:t>Да</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КПП владельца ЛС</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3B4FD7"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3B4FD7" w:rsidRPr="00C46E2B" w:rsidRDefault="003B4FD7" w:rsidP="008C2A59">
            <w:pPr>
              <w:pStyle w:val="GOSTTablenorm"/>
            </w:pPr>
            <w:r w:rsidRPr="00C46E2B">
              <w:t>ОКПО</w:t>
            </w:r>
          </w:p>
        </w:tc>
        <w:tc>
          <w:tcPr>
            <w:tcW w:w="515" w:type="pct"/>
          </w:tcPr>
          <w:p w:rsidR="003B4FD7" w:rsidRPr="00C46E2B" w:rsidRDefault="003B4FD7" w:rsidP="008C2A59">
            <w:pPr>
              <w:pStyle w:val="GOSTTablenorm"/>
            </w:pPr>
            <w:r w:rsidRPr="00C46E2B">
              <w:t>Нет</w:t>
            </w:r>
          </w:p>
        </w:tc>
        <w:tc>
          <w:tcPr>
            <w:tcW w:w="515" w:type="pct"/>
          </w:tcPr>
          <w:p w:rsidR="003B4FD7" w:rsidRPr="00C46E2B" w:rsidRDefault="003B4FD7" w:rsidP="008C2A59">
            <w:pPr>
              <w:pStyle w:val="GOSTTablenorm"/>
            </w:pPr>
            <w:r w:rsidRPr="00C46E2B">
              <w:t>Да</w:t>
            </w:r>
          </w:p>
        </w:tc>
        <w:tc>
          <w:tcPr>
            <w:tcW w:w="3011" w:type="pct"/>
          </w:tcPr>
          <w:p w:rsidR="003B4FD7" w:rsidRPr="00C46E2B" w:rsidRDefault="003B4FD7" w:rsidP="008C2A59">
            <w:pPr>
              <w:pStyle w:val="GOSTTablenorm"/>
            </w:pPr>
            <w:r w:rsidRPr="00C46E2B">
              <w:t>Указывается ОКПО владельца ЛС</w:t>
            </w:r>
            <w:r w:rsidR="0080102D" w:rsidRPr="00C46E2B">
              <w:t>.</w:t>
            </w:r>
          </w:p>
          <w:p w:rsidR="003B4FD7" w:rsidRPr="00C46E2B" w:rsidRDefault="003B4FD7" w:rsidP="008C2A59">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Глав. бух. отсутствует</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признак отсутствия главного бухгалтера в организации владельца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Если в организации нет главного бухгалтера, то параметр ус</w:t>
            </w:r>
            <w:r w:rsidR="001A276B" w:rsidRPr="00C46E2B">
              <w:t>тановлен, принято значение «Да»</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Код по Сводному реестру ПБС принимающего полномочия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по Сводному реестру ПБС принимающего полномочия.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 Реквизит заполняется, если реквизит «Тип лицевого счета» име</w:t>
            </w:r>
            <w:r w:rsidR="001A276B" w:rsidRPr="00C46E2B">
              <w:t>ет значение «05», «10» или «14»</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ПБС принимающего полномочия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наименование ПБС принимающего полномочия.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 Реквизит заполняется, если реквизит «Тип лицевого счета» име</w:t>
            </w:r>
            <w:r w:rsidR="001A276B" w:rsidRPr="00C46E2B">
              <w:t>ет значение «05», «10» или «14»</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rPr>
                <w:rFonts w:ascii="Times New Roman CYR" w:hAnsi="Times New Roman CYR" w:cs="Times New Roman CYR"/>
                <w:szCs w:val="22"/>
              </w:rPr>
            </w:pPr>
            <w:r w:rsidRPr="00C46E2B">
              <w:rPr>
                <w:szCs w:val="24"/>
              </w:rPr>
              <w:t xml:space="preserve">Наименование системы взаимодействия с </w:t>
            </w:r>
            <w:r w:rsidRPr="00C46E2B">
              <w:t>организацией, принимающей полномочия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autoSpaceDE w:val="0"/>
              <w:autoSpaceDN w:val="0"/>
              <w:adjustRightInd w:val="0"/>
              <w:ind w:firstLine="0"/>
              <w:rPr>
                <w:sz w:val="22"/>
              </w:rPr>
            </w:pPr>
            <w:r w:rsidRPr="00C46E2B">
              <w:t>Да</w:t>
            </w:r>
          </w:p>
        </w:tc>
        <w:tc>
          <w:tcPr>
            <w:tcW w:w="3011" w:type="pct"/>
          </w:tcPr>
          <w:p w:rsidR="007421F6" w:rsidRPr="00C46E2B" w:rsidRDefault="007421F6" w:rsidP="007421F6">
            <w:pPr>
              <w:pStyle w:val="GOSTTablenorm"/>
            </w:pPr>
            <w:r w:rsidRPr="00C46E2B">
              <w:t>Указывается наименование системы взаимодействия с организацией, принимающей полномочия.</w:t>
            </w:r>
          </w:p>
          <w:p w:rsidR="007421F6" w:rsidRPr="00C46E2B" w:rsidRDefault="007421F6" w:rsidP="007421F6">
            <w:pPr>
              <w:pStyle w:val="GOSTTablenorm"/>
              <w:rPr>
                <w:rFonts w:ascii="Times New Roman CYR" w:hAnsi="Times New Roman CYR" w:cs="Times New Roman CYR"/>
                <w:szCs w:val="22"/>
              </w:rPr>
            </w:pPr>
            <w:r w:rsidRPr="00C46E2B">
              <w:t>Заполняется из формуляра «</w:t>
            </w:r>
            <w:r w:rsidR="00AC72FE" w:rsidRPr="00C46E2B">
              <w:t>Заявление на изменение справочника «Книга регистрации лицевых счетов»</w:t>
            </w:r>
            <w:r w:rsidRPr="00C46E2B">
              <w:t>». Реквизит заполняется, если реквизит «Тип лицевого счета» име</w:t>
            </w:r>
            <w:r w:rsidR="001A276B" w:rsidRPr="00C46E2B">
              <w:t>ет значение «05», «10» или «14»</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Сокращенное наименование клиента (владельца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сокращенное наименование владельца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Полное наименование клиента</w:t>
            </w:r>
            <w:r w:rsidRPr="00C46E2B" w:rsidDel="00984B7E">
              <w:t xml:space="preserve"> </w:t>
            </w:r>
            <w:r w:rsidRPr="00C46E2B">
              <w:t>(владельца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полное наименование владельца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Код главы (наименование на СФ: Код главы по БК)</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главы.</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 xml:space="preserve">Наименование </w:t>
            </w:r>
            <w:r w:rsidRPr="00C46E2B">
              <w:lastRenderedPageBreak/>
              <w:t>главы (наименование на СФ: Сокращенное наименование главы по БК)</w:t>
            </w:r>
          </w:p>
        </w:tc>
        <w:tc>
          <w:tcPr>
            <w:tcW w:w="515" w:type="pct"/>
          </w:tcPr>
          <w:p w:rsidR="007421F6" w:rsidRPr="00C46E2B" w:rsidRDefault="007421F6" w:rsidP="007421F6">
            <w:pPr>
              <w:pStyle w:val="GOSTTablenorm"/>
            </w:pPr>
            <w:r w:rsidRPr="00C46E2B">
              <w:lastRenderedPageBreak/>
              <w:t xml:space="preserve">Нет </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сокращенное наименование главы.</w:t>
            </w:r>
          </w:p>
          <w:p w:rsidR="007421F6" w:rsidRPr="00C46E2B" w:rsidRDefault="007421F6" w:rsidP="007421F6">
            <w:pPr>
              <w:pStyle w:val="GOSTTablenorm"/>
            </w:pPr>
            <w:r w:rsidRPr="00C46E2B">
              <w:lastRenderedPageBreak/>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rPr>
                <w:szCs w:val="22"/>
              </w:rPr>
              <w:lastRenderedPageBreak/>
              <w:t>Код по ОКТМО по месту нахождения организации</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 xml:space="preserve">Указывается </w:t>
            </w:r>
            <w:r w:rsidRPr="00C46E2B">
              <w:rPr>
                <w:szCs w:val="22"/>
              </w:rPr>
              <w:t>код ОКТМО по месту нахождения организации.</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rPr>
                <w:szCs w:val="22"/>
              </w:rPr>
              <w:t>Наименование ОКТМО по месту нахождения организации</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w:t>
            </w:r>
            <w:r w:rsidRPr="00C46E2B">
              <w:rPr>
                <w:szCs w:val="22"/>
              </w:rPr>
              <w:t>аименование ОКТМО по месту нахождения организации.</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Признак контура</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признак контура.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Контур, в кот. ведутся операции по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контур, в котором ведутся операции по лицевому счету.</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Схема обслуживания (наименование на СФ: Код схемы обслуживания)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схемы обслуживания.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заполняется, если реквизит «Тип лицевого счета</w:t>
            </w:r>
            <w:r w:rsidR="001A276B" w:rsidRPr="00C46E2B">
              <w:t>» имеет значение «41»</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схемы обслуживания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наименование схемы обслуживания.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заполняется, если реквизит «Тип лице</w:t>
            </w:r>
            <w:r w:rsidR="001A276B" w:rsidRPr="00C46E2B">
              <w:t>вого счета» имеет значение «41»</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Код ТОФК/ФО по месту открытия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ТОФК/ФО по месту</w:t>
            </w:r>
            <w:r w:rsidRPr="00C46E2B" w:rsidDel="006330DE">
              <w:t xml:space="preserve"> </w:t>
            </w:r>
            <w:r w:rsidRPr="00C46E2B">
              <w:t>открытия лицевого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ТОФК/ФО по месту</w:t>
            </w:r>
            <w:r w:rsidRPr="00C46E2B" w:rsidDel="006330DE">
              <w:t xml:space="preserve"> </w:t>
            </w:r>
            <w:r w:rsidRPr="00C46E2B">
              <w:t>открытия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наименование ТОФК/ФО по месту</w:t>
            </w:r>
            <w:r w:rsidRPr="00C46E2B" w:rsidDel="006330DE">
              <w:t xml:space="preserve"> </w:t>
            </w:r>
            <w:r w:rsidRPr="00C46E2B">
              <w:t>открытия лицевого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Код ТОФК/ФО по месту обслуживания</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ТОФК/ФО по месту обслуживания лицевого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ТОФК/ФО по ме</w:t>
            </w:r>
            <w:r w:rsidRPr="00C46E2B">
              <w:lastRenderedPageBreak/>
              <w:t>сту обслуживания ЛС</w:t>
            </w:r>
          </w:p>
        </w:tc>
        <w:tc>
          <w:tcPr>
            <w:tcW w:w="515" w:type="pct"/>
          </w:tcPr>
          <w:p w:rsidR="007421F6" w:rsidRPr="00C46E2B" w:rsidRDefault="007421F6" w:rsidP="007421F6">
            <w:pPr>
              <w:pStyle w:val="GOSTTablenorm"/>
            </w:pPr>
            <w:r w:rsidRPr="00C46E2B">
              <w:lastRenderedPageBreak/>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наименование ТОФК/ФО по месту обслуживания лицевого счета.</w:t>
            </w:r>
          </w:p>
          <w:p w:rsidR="007421F6" w:rsidRPr="00C46E2B" w:rsidRDefault="007421F6" w:rsidP="007421F6">
            <w:pPr>
              <w:pStyle w:val="GOSTTablenorm"/>
            </w:pPr>
            <w:r w:rsidRPr="00C46E2B">
              <w:lastRenderedPageBreak/>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lastRenderedPageBreak/>
              <w:t>Код ТОФК по месту нахождения клиента</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ТОФК по месту нахождения клиента.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ТОФК по месту нахождения клиента</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наименование ТОФК по месту нахождения клиента.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Номер казначейского счета</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номер казначейского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8A6318" w:rsidRPr="00C46E2B" w:rsidRDefault="008A6318" w:rsidP="007421F6">
            <w:pPr>
              <w:pStyle w:val="GOSTTablenorm"/>
            </w:pPr>
            <w:r w:rsidRPr="00C46E2B">
              <w:t>Реквизит заполняется т доступен для редактирования в ЛК ТОФК/ФО.</w:t>
            </w:r>
          </w:p>
          <w:p w:rsidR="008A6318" w:rsidRPr="00C46E2B" w:rsidRDefault="008A6318" w:rsidP="007421F6">
            <w:pPr>
              <w:pStyle w:val="GOSTTablenorm"/>
            </w:pPr>
            <w:r w:rsidRPr="00C46E2B">
              <w:t>Если тип л/с = «71», заполняется автоматически.</w:t>
            </w:r>
          </w:p>
          <w:p w:rsidR="007421F6" w:rsidRPr="00C46E2B" w:rsidRDefault="007421F6" w:rsidP="007421F6">
            <w:pPr>
              <w:pStyle w:val="GOSTTablenorm"/>
            </w:pPr>
            <w:r w:rsidRPr="00C46E2B">
              <w:t>Реквизит на в</w:t>
            </w:r>
            <w:r w:rsidR="001A276B" w:rsidRPr="00C46E2B">
              <w:t xml:space="preserve">изуальной форме </w:t>
            </w:r>
            <w:r w:rsidR="008A6318" w:rsidRPr="00C46E2B">
              <w:t xml:space="preserve">в ЛК Клиента </w:t>
            </w:r>
            <w:r w:rsidR="001A276B" w:rsidRPr="00C46E2B">
              <w:t>не отображаетс</w:t>
            </w:r>
            <w:r w:rsidR="008A6318" w:rsidRPr="00C46E2B">
              <w:t>я</w:t>
            </w:r>
          </w:p>
        </w:tc>
      </w:tr>
      <w:tr w:rsidR="007421F6" w:rsidRPr="00C46E2B" w:rsidTr="0080102D">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b/>
              </w:rPr>
            </w:pPr>
            <w:r w:rsidRPr="00C46E2B">
              <w:rPr>
                <w:b/>
              </w:rPr>
              <w:t>Раздел «Основание для открытия ЛС»</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документа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наименование документа-основания.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«Открытие»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Номер документа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документа-основания.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«Открытие»</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Дата ввода в действие</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дата ввода в действие.</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«Открытие»</w:t>
            </w:r>
          </w:p>
        </w:tc>
      </w:tr>
      <w:tr w:rsidR="007421F6" w:rsidRPr="00C46E2B" w:rsidTr="0080102D">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b/>
              </w:rPr>
            </w:pPr>
            <w:r w:rsidRPr="00C46E2B">
              <w:rPr>
                <w:b/>
              </w:rPr>
              <w:t>Раздел «Основание для закрытия ЛС»</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В связи с</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причина закрытия лицевого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документа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наименование документа-основания.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Номер документа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документа-основания.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lastRenderedPageBreak/>
              <w:t>Дата ввода в действие</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дата ввода в действие.</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Pr="00C46E2B">
              <w:rPr>
                <w:szCs w:val="22"/>
              </w:rPr>
              <w:t xml:space="preserve"> </w:t>
            </w:r>
            <w:r w:rsidR="001A276B" w:rsidRPr="00C46E2B">
              <w:rPr>
                <w:szCs w:val="22"/>
              </w:rPr>
              <w:t>«Закрытие»</w:t>
            </w:r>
          </w:p>
        </w:tc>
      </w:tr>
      <w:tr w:rsidR="007421F6" w:rsidRPr="00C46E2B" w:rsidTr="0080102D">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b/>
              </w:rPr>
            </w:pPr>
            <w:r w:rsidRPr="00C46E2B">
              <w:rPr>
                <w:b/>
              </w:rPr>
              <w:t>Раздел «Реквизиты для перечисления средств, поступивших после закрытия лицевого счета»</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Номер банковского счета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банковского счета.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Наименование банка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наименование банка.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БИК</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БИК банка.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Корреспондентский счет</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корреспондентский счет.</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Номер Лицевого счета правопреемника</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лицевого счета правопреемника.</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w:t>
            </w:r>
            <w:r w:rsidR="00760170" w:rsidRPr="00C46E2B">
              <w:rPr>
                <w:szCs w:val="22"/>
              </w:rPr>
              <w:t>тип заявления</w:t>
            </w:r>
            <w:r w:rsidR="001A276B" w:rsidRPr="00C46E2B">
              <w:rPr>
                <w:szCs w:val="22"/>
              </w:rPr>
              <w:t xml:space="preserve"> «Закрытие»</w:t>
            </w:r>
          </w:p>
        </w:tc>
      </w:tr>
      <w:tr w:rsidR="007421F6"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rStyle w:val="GOSTSymBold"/>
              </w:rPr>
            </w:pPr>
            <w:r w:rsidRPr="00C46E2B">
              <w:rPr>
                <w:b/>
              </w:rPr>
              <w:t>Раздел «</w:t>
            </w:r>
            <w:r w:rsidRPr="00C46E2B">
              <w:rPr>
                <w:rStyle w:val="GOSTSymBold"/>
              </w:rPr>
              <w:t>Статус и даты действия»</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Бизнес статус (наименование на СФ: Бизнес статус записи)</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бизнес статус записи.</w:t>
            </w:r>
          </w:p>
          <w:p w:rsidR="00176D11" w:rsidRPr="00C46E2B" w:rsidRDefault="00176D11" w:rsidP="00176D11">
            <w:pPr>
              <w:pStyle w:val="GOSTTablenorm"/>
            </w:pPr>
            <w:r w:rsidRPr="00C46E2B">
              <w:t xml:space="preserve">Допустимые значения: </w:t>
            </w:r>
          </w:p>
          <w:p w:rsidR="00176D11" w:rsidRPr="00C46E2B" w:rsidRDefault="00176D11" w:rsidP="00176D11">
            <w:pPr>
              <w:pStyle w:val="GOSTTablenorm"/>
              <w:numPr>
                <w:ilvl w:val="0"/>
                <w:numId w:val="141"/>
              </w:numPr>
              <w:rPr>
                <w:szCs w:val="22"/>
              </w:rPr>
            </w:pPr>
            <w:r w:rsidRPr="00C46E2B">
              <w:rPr>
                <w:szCs w:val="22"/>
              </w:rPr>
              <w:t>«1» – Актуальная;</w:t>
            </w:r>
          </w:p>
          <w:p w:rsidR="00176D11" w:rsidRPr="00C46E2B" w:rsidRDefault="00176D11" w:rsidP="00176D11">
            <w:pPr>
              <w:pStyle w:val="GOSTTablenorm"/>
              <w:numPr>
                <w:ilvl w:val="0"/>
                <w:numId w:val="141"/>
              </w:numPr>
              <w:rPr>
                <w:szCs w:val="22"/>
              </w:rPr>
            </w:pPr>
            <w:r w:rsidRPr="00C46E2B">
              <w:rPr>
                <w:szCs w:val="22"/>
              </w:rPr>
              <w:t>«2» – Условно исключена;</w:t>
            </w:r>
          </w:p>
          <w:p w:rsidR="00176D11" w:rsidRPr="00C46E2B" w:rsidRDefault="00176D11" w:rsidP="00176D11">
            <w:pPr>
              <w:pStyle w:val="GOSTTablenorm"/>
              <w:numPr>
                <w:ilvl w:val="0"/>
                <w:numId w:val="141"/>
              </w:numPr>
              <w:rPr>
                <w:szCs w:val="22"/>
              </w:rPr>
            </w:pPr>
            <w:r w:rsidRPr="00C46E2B">
              <w:rPr>
                <w:szCs w:val="22"/>
              </w:rPr>
              <w:t>«3» – Зарезервирован;</w:t>
            </w:r>
          </w:p>
          <w:p w:rsidR="00176D11" w:rsidRPr="00C46E2B" w:rsidRDefault="00176D11" w:rsidP="00176D11">
            <w:pPr>
              <w:pStyle w:val="GOSTTablenorm"/>
              <w:numPr>
                <w:ilvl w:val="0"/>
                <w:numId w:val="141"/>
              </w:numPr>
              <w:rPr>
                <w:szCs w:val="22"/>
              </w:rPr>
            </w:pPr>
            <w:r w:rsidRPr="00C46E2B">
              <w:rPr>
                <w:szCs w:val="22"/>
              </w:rPr>
              <w:t>«4» – Закрыт;</w:t>
            </w:r>
          </w:p>
          <w:p w:rsidR="00176D11" w:rsidRPr="00C46E2B" w:rsidRDefault="00176D11" w:rsidP="00176D11">
            <w:pPr>
              <w:pStyle w:val="GOSTTablenorm"/>
              <w:numPr>
                <w:ilvl w:val="0"/>
                <w:numId w:val="141"/>
              </w:numPr>
            </w:pPr>
            <w:bookmarkStart w:id="245" w:name="_Hlk190764917"/>
            <w:r w:rsidRPr="00C46E2B">
              <w:rPr>
                <w:szCs w:val="22"/>
              </w:rPr>
              <w:t>«6» – Условно открыт.</w:t>
            </w:r>
            <w:bookmarkEnd w:id="245"/>
          </w:p>
          <w:p w:rsidR="00D20A3F" w:rsidRPr="00C46E2B" w:rsidRDefault="007421F6" w:rsidP="00D20A3F">
            <w:pPr>
              <w:pStyle w:val="GOSTTablenorm"/>
            </w:pPr>
            <w:r w:rsidRPr="00C46E2B">
              <w:t xml:space="preserve">Заполняется </w:t>
            </w:r>
            <w:r w:rsidR="00D20A3F" w:rsidRPr="00C46E2B">
              <w:t xml:space="preserve">на основании </w:t>
            </w:r>
            <w:r w:rsidRPr="00C46E2B">
              <w:t>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Дата резервирования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дата резервирования.</w:t>
            </w:r>
          </w:p>
          <w:p w:rsidR="007421F6" w:rsidRPr="00C46E2B" w:rsidRDefault="007421F6" w:rsidP="007421F6">
            <w:pPr>
              <w:pStyle w:val="GOSTTablenorm"/>
              <w:rPr>
                <w:szCs w:val="22"/>
              </w:rPr>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 xml:space="preserve">Реквизит заполняется, если реквизит «Тип лицевого счета» имеет значение «71» и </w:t>
            </w:r>
            <w:r w:rsidR="00760170" w:rsidRPr="00C46E2B">
              <w:rPr>
                <w:szCs w:val="22"/>
              </w:rPr>
              <w:t>тип заявления</w:t>
            </w:r>
            <w:r w:rsidR="001A276B" w:rsidRPr="00C46E2B">
              <w:rPr>
                <w:szCs w:val="22"/>
              </w:rPr>
              <w:t xml:space="preserve"> «Резервирование»</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Дата открытия</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дата открытия.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lastRenderedPageBreak/>
              <w:t>Дата закрытия</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дата закрытия.</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Дата начала действия записи</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дата начала действия записи.</w:t>
            </w:r>
          </w:p>
          <w:p w:rsidR="007421F6" w:rsidRPr="00C46E2B" w:rsidRDefault="007421F6" w:rsidP="007421F6">
            <w:pPr>
              <w:pStyle w:val="GOSTTablenorm"/>
            </w:pPr>
            <w:r w:rsidRPr="00C46E2B">
              <w:t>Заполняется автоматически системной датой пр</w:t>
            </w:r>
            <w:r w:rsidR="001A276B" w:rsidRPr="00C46E2B">
              <w:t>и создании записи в базе данных</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Дата окончания действия записи</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дата окончания действия записи.</w:t>
            </w:r>
          </w:p>
          <w:p w:rsidR="007421F6" w:rsidRPr="00C46E2B" w:rsidRDefault="007421F6" w:rsidP="007421F6">
            <w:pPr>
              <w:pStyle w:val="GOSTTablenorm"/>
            </w:pPr>
            <w:r w:rsidRPr="00C46E2B">
              <w:t>Заполняется автоматически системной да</w:t>
            </w:r>
            <w:r w:rsidR="001A276B" w:rsidRPr="00C46E2B">
              <w:t>той при переводе записи в архив</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Статус записи</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EF5BBC" w:rsidRPr="00C46E2B" w:rsidRDefault="00EF5BBC" w:rsidP="00EF5BBC">
            <w:pPr>
              <w:pStyle w:val="GOSTTablenorm"/>
            </w:pPr>
            <w:r w:rsidRPr="00C46E2B">
              <w:t>Указывается статус записи.</w:t>
            </w:r>
          </w:p>
          <w:p w:rsidR="00EF5BBC" w:rsidRPr="00C46E2B" w:rsidRDefault="00EF5BBC" w:rsidP="00EF5BBC">
            <w:pPr>
              <w:pStyle w:val="GOSTTablenorm"/>
            </w:pPr>
            <w:r w:rsidRPr="00C46E2B">
              <w:t xml:space="preserve">Допустимые значения: </w:t>
            </w:r>
          </w:p>
          <w:p w:rsidR="00EF5BBC" w:rsidRPr="00C46E2B" w:rsidRDefault="00EF5BBC" w:rsidP="00EF5BBC">
            <w:pPr>
              <w:pStyle w:val="GOSTTablenorm"/>
              <w:numPr>
                <w:ilvl w:val="0"/>
                <w:numId w:val="141"/>
              </w:numPr>
              <w:rPr>
                <w:szCs w:val="22"/>
              </w:rPr>
            </w:pPr>
            <w:r w:rsidRPr="00C46E2B">
              <w:rPr>
                <w:szCs w:val="22"/>
              </w:rPr>
              <w:t>«</w:t>
            </w:r>
            <w:r w:rsidR="00176D11" w:rsidRPr="00C46E2B">
              <w:rPr>
                <w:szCs w:val="22"/>
              </w:rPr>
              <w:t>Актуальная</w:t>
            </w:r>
            <w:r w:rsidRPr="00C46E2B">
              <w:rPr>
                <w:szCs w:val="22"/>
              </w:rPr>
              <w:t>»;</w:t>
            </w:r>
          </w:p>
          <w:p w:rsidR="00EF5BBC" w:rsidRPr="00C46E2B" w:rsidRDefault="00EF5BBC" w:rsidP="00EF5BBC">
            <w:pPr>
              <w:pStyle w:val="GOSTTablenorm"/>
              <w:numPr>
                <w:ilvl w:val="0"/>
                <w:numId w:val="141"/>
              </w:numPr>
              <w:rPr>
                <w:szCs w:val="22"/>
              </w:rPr>
            </w:pPr>
            <w:r w:rsidRPr="00C46E2B">
              <w:rPr>
                <w:szCs w:val="22"/>
              </w:rPr>
              <w:t>«Условно исключена»;</w:t>
            </w:r>
          </w:p>
          <w:p w:rsidR="00EF5BBC" w:rsidRPr="00C46E2B" w:rsidRDefault="00EF5BBC" w:rsidP="00EF5BBC">
            <w:pPr>
              <w:pStyle w:val="GOSTTablenorm"/>
              <w:numPr>
                <w:ilvl w:val="0"/>
                <w:numId w:val="141"/>
              </w:numPr>
              <w:rPr>
                <w:szCs w:val="22"/>
              </w:rPr>
            </w:pPr>
            <w:r w:rsidRPr="00C46E2B">
              <w:rPr>
                <w:szCs w:val="22"/>
              </w:rPr>
              <w:t>«Зарезервирован»;</w:t>
            </w:r>
          </w:p>
          <w:p w:rsidR="00EF5BBC" w:rsidRPr="00C46E2B" w:rsidRDefault="00EF5BBC" w:rsidP="00EF5BBC">
            <w:pPr>
              <w:pStyle w:val="GOSTTablenorm"/>
              <w:numPr>
                <w:ilvl w:val="0"/>
                <w:numId w:val="141"/>
              </w:numPr>
              <w:rPr>
                <w:szCs w:val="22"/>
              </w:rPr>
            </w:pPr>
            <w:r w:rsidRPr="00C46E2B">
              <w:rPr>
                <w:szCs w:val="22"/>
              </w:rPr>
              <w:t>«Закрыт»;</w:t>
            </w:r>
          </w:p>
          <w:p w:rsidR="00EF5BBC" w:rsidRPr="00C46E2B" w:rsidRDefault="00EF5BBC" w:rsidP="00EF5BBC">
            <w:pPr>
              <w:pStyle w:val="GOSTTablenorm"/>
              <w:numPr>
                <w:ilvl w:val="0"/>
                <w:numId w:val="141"/>
              </w:numPr>
            </w:pPr>
            <w:r w:rsidRPr="00C46E2B">
              <w:rPr>
                <w:szCs w:val="22"/>
              </w:rPr>
              <w:t>«Условно открыт».</w:t>
            </w:r>
          </w:p>
          <w:p w:rsidR="007421F6" w:rsidRPr="00C46E2B" w:rsidRDefault="00EF5BBC" w:rsidP="00EF5BBC">
            <w:pPr>
              <w:pStyle w:val="GOSTTablenorm"/>
            </w:pPr>
            <w:r w:rsidRPr="00C46E2B">
              <w:t>Заполняется на основании формуляра «</w:t>
            </w:r>
            <w:r w:rsidR="00AC72FE" w:rsidRPr="00C46E2B">
              <w:t>Заявление на изменение справочника «Книга регистрации лицевых счетов»</w:t>
            </w:r>
            <w:r w:rsidRPr="00C46E2B">
              <w:t>»</w:t>
            </w:r>
          </w:p>
        </w:tc>
      </w:tr>
      <w:tr w:rsidR="007421F6" w:rsidRPr="00C46E2B" w:rsidTr="0080102D">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rStyle w:val="GOSTSymBold"/>
              </w:rPr>
            </w:pPr>
            <w:r w:rsidRPr="00C46E2B">
              <w:rPr>
                <w:rStyle w:val="GOSTSymBold"/>
              </w:rPr>
              <w:t>Вкладка «Письма ОрФК»</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Дата письма органа ФК об открытии /переоформлении/ закрытии ЛС</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дата письма органа ФК.</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Заполняется из формуляра «Извещение в ФНС по Лицевому счету» автоматически значе</w:t>
            </w:r>
            <w:r w:rsidR="001A276B" w:rsidRPr="00C46E2B">
              <w:t>нием реквизита «Дата извещения»</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Номер письма органа ФК об открытии /переоформлении/ закрытии ЛС</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письма органа ФК.</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Заполняется из формуляра «Извещение в ФНС по Лицевому счету» автоматически значен</w:t>
            </w:r>
            <w:r w:rsidR="001A276B" w:rsidRPr="00C46E2B">
              <w:t>ием реквизита «Номер извещения»</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Дата письма органа ФК об открытии/ переоформлении /закрытии ЛС для учета операций по переданным полномочиям</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дата письма органа ФК для учета операций переданным полномочиям.</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Номер письма органа ФК об открытии/переоформлении/закрытии ЛС для учета опера</w:t>
            </w:r>
            <w:r w:rsidRPr="00C46E2B">
              <w:lastRenderedPageBreak/>
              <w:t>ций переданным полномочиям</w:t>
            </w:r>
          </w:p>
        </w:tc>
        <w:tc>
          <w:tcPr>
            <w:tcW w:w="515" w:type="pct"/>
          </w:tcPr>
          <w:p w:rsidR="007421F6" w:rsidRPr="00C46E2B" w:rsidRDefault="007421F6" w:rsidP="007421F6">
            <w:pPr>
              <w:pStyle w:val="GOSTTablenorm"/>
            </w:pPr>
            <w:r w:rsidRPr="00C46E2B">
              <w:lastRenderedPageBreak/>
              <w:t>Нет</w:t>
            </w:r>
          </w:p>
        </w:tc>
        <w:tc>
          <w:tcPr>
            <w:tcW w:w="515" w:type="pct"/>
          </w:tcPr>
          <w:p w:rsidR="007421F6" w:rsidRPr="00C46E2B" w:rsidRDefault="007421F6" w:rsidP="007421F6">
            <w:pPr>
              <w:pStyle w:val="GOSTTablenorm"/>
            </w:pPr>
            <w:r w:rsidRPr="00C46E2B">
              <w:t>Нет</w:t>
            </w:r>
          </w:p>
        </w:tc>
        <w:tc>
          <w:tcPr>
            <w:tcW w:w="3011" w:type="pct"/>
          </w:tcPr>
          <w:p w:rsidR="007421F6" w:rsidRPr="00C46E2B" w:rsidRDefault="007421F6" w:rsidP="007421F6">
            <w:pPr>
              <w:pStyle w:val="GOSTTablenorm"/>
            </w:pPr>
            <w:r w:rsidRPr="00C46E2B">
              <w:t>Указывается номер письма органа ФК для учета операций переданным полномочиям.</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001A276B" w:rsidRPr="00C46E2B">
              <w:t>»</w:t>
            </w:r>
          </w:p>
        </w:tc>
      </w:tr>
      <w:tr w:rsidR="007421F6"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421F6" w:rsidRPr="00C46E2B" w:rsidRDefault="007421F6" w:rsidP="007421F6">
            <w:pPr>
              <w:pStyle w:val="GOSTTablenorm"/>
              <w:rPr>
                <w:rStyle w:val="GOSTSymBold"/>
              </w:rPr>
            </w:pPr>
            <w:r w:rsidRPr="00C46E2B">
              <w:rPr>
                <w:rStyle w:val="GOSTSymBold"/>
              </w:rPr>
              <w:t>Дополнительная информация</w:t>
            </w:r>
          </w:p>
          <w:p w:rsidR="007421F6" w:rsidRPr="00C46E2B" w:rsidRDefault="001A276B" w:rsidP="007421F6">
            <w:pPr>
              <w:pStyle w:val="GOSTTablenorm"/>
              <w:rPr>
                <w:rStyle w:val="GOSTSymBold"/>
              </w:rPr>
            </w:pPr>
            <w:r w:rsidRPr="00C46E2B">
              <w:t>Указанный</w:t>
            </w:r>
            <w:r w:rsidR="007421F6" w:rsidRPr="00C46E2B">
              <w:t xml:space="preserve"> реквизит не о</w:t>
            </w:r>
            <w:r w:rsidR="00017C64" w:rsidRPr="00C46E2B">
              <w:t>тображается на визуальной форме</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AC72FE" w:rsidP="007421F6">
            <w:pPr>
              <w:pStyle w:val="GOSTTablenorm"/>
            </w:pPr>
            <w:r w:rsidRPr="00C46E2B">
              <w:t xml:space="preserve">Заявление </w:t>
            </w:r>
            <w:r w:rsidR="007421F6" w:rsidRPr="00C46E2B">
              <w:t>на открытие ЛС (</w:t>
            </w:r>
            <w:r w:rsidR="007421F6" w:rsidRPr="00C46E2B">
              <w:rPr>
                <w:lang w:val="en-US"/>
              </w:rPr>
              <w:t>GUID</w:t>
            </w:r>
            <w:r w:rsidR="007421F6" w:rsidRPr="00C46E2B">
              <w:t>)</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идентификатор (GUID) Заявки на открытие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Номер заявки на открытие ЛС</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номер заявки на открытие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AC72FE" w:rsidP="007421F6">
            <w:pPr>
              <w:pStyle w:val="GOSTTablenorm"/>
            </w:pPr>
            <w:r w:rsidRPr="00C46E2B">
              <w:t xml:space="preserve">Заявление </w:t>
            </w:r>
            <w:r w:rsidR="007421F6" w:rsidRPr="00C46E2B">
              <w:t>на изменение ЛС (</w:t>
            </w:r>
            <w:r w:rsidR="007421F6" w:rsidRPr="00C46E2B">
              <w:rPr>
                <w:lang w:val="en-US"/>
              </w:rPr>
              <w:t>GUID</w:t>
            </w:r>
            <w:r w:rsidR="007421F6" w:rsidRPr="00C46E2B">
              <w:t>)</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идентификатор (GUID) Заявки на изменение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Номер заявки на изменение ЛС</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номер заявки на изменение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7421F6" w:rsidRPr="00C46E2B" w:rsidTr="008C2A59">
        <w:trPr>
          <w:cnfStyle w:val="000000100000" w:firstRow="0" w:lastRow="0" w:firstColumn="0" w:lastColumn="0" w:oddVBand="0" w:evenVBand="0" w:oddHBand="1" w:evenHBand="0" w:firstRowFirstColumn="0" w:firstRowLastColumn="0" w:lastRowFirstColumn="0" w:lastRowLastColumn="0"/>
        </w:trPr>
        <w:tc>
          <w:tcPr>
            <w:tcW w:w="959" w:type="pct"/>
          </w:tcPr>
          <w:p w:rsidR="007421F6" w:rsidRPr="00C46E2B" w:rsidRDefault="007421F6" w:rsidP="007421F6">
            <w:pPr>
              <w:pStyle w:val="GOSTTablenorm"/>
            </w:pPr>
            <w:r w:rsidRPr="00C46E2B">
              <w:t>Признак ПИМ</w:t>
            </w:r>
          </w:p>
        </w:tc>
        <w:tc>
          <w:tcPr>
            <w:tcW w:w="515" w:type="pct"/>
          </w:tcPr>
          <w:p w:rsidR="007421F6" w:rsidRPr="00C46E2B" w:rsidRDefault="007421F6" w:rsidP="007421F6">
            <w:pPr>
              <w:pStyle w:val="GOSTTablenorm"/>
            </w:pPr>
            <w:r w:rsidRPr="00C46E2B">
              <w:t>Нет</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наличие записи в БД PIM. Если признак пустой или имеет значение «нет», то запись невозможно распространить.</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7421F6" w:rsidRPr="00C46E2B" w:rsidTr="008C2A59">
        <w:trPr>
          <w:cnfStyle w:val="000000010000" w:firstRow="0" w:lastRow="0" w:firstColumn="0" w:lastColumn="0" w:oddVBand="0" w:evenVBand="0" w:oddHBand="0" w:evenHBand="1" w:firstRowFirstColumn="0" w:firstRowLastColumn="0" w:lastRowFirstColumn="0" w:lastRowLastColumn="0"/>
        </w:trPr>
        <w:tc>
          <w:tcPr>
            <w:tcW w:w="959" w:type="pct"/>
          </w:tcPr>
          <w:p w:rsidR="007421F6" w:rsidRPr="00C46E2B" w:rsidRDefault="007421F6" w:rsidP="007421F6">
            <w:pPr>
              <w:pStyle w:val="GOSTTablenorm"/>
            </w:pPr>
            <w:r w:rsidRPr="00C46E2B">
              <w:t>Код системы</w:t>
            </w:r>
          </w:p>
        </w:tc>
        <w:tc>
          <w:tcPr>
            <w:tcW w:w="515" w:type="pct"/>
          </w:tcPr>
          <w:p w:rsidR="007421F6" w:rsidRPr="00C46E2B" w:rsidRDefault="007421F6" w:rsidP="007421F6">
            <w:pPr>
              <w:pStyle w:val="GOSTTablenorm"/>
            </w:pPr>
            <w:r w:rsidRPr="00C46E2B">
              <w:t>Да</w:t>
            </w:r>
          </w:p>
        </w:tc>
        <w:tc>
          <w:tcPr>
            <w:tcW w:w="515" w:type="pct"/>
          </w:tcPr>
          <w:p w:rsidR="007421F6" w:rsidRPr="00C46E2B" w:rsidRDefault="007421F6" w:rsidP="007421F6">
            <w:pPr>
              <w:pStyle w:val="GOSTTablenorm"/>
            </w:pPr>
            <w:r w:rsidRPr="00C46E2B">
              <w:t>Да</w:t>
            </w:r>
          </w:p>
        </w:tc>
        <w:tc>
          <w:tcPr>
            <w:tcW w:w="3011" w:type="pct"/>
          </w:tcPr>
          <w:p w:rsidR="007421F6" w:rsidRPr="00C46E2B" w:rsidRDefault="007421F6" w:rsidP="007421F6">
            <w:pPr>
              <w:pStyle w:val="GOSTTablenorm"/>
            </w:pPr>
            <w:r w:rsidRPr="00C46E2B">
              <w:t>Указывается код системы, ведущей учет операций ЛС.</w:t>
            </w:r>
          </w:p>
          <w:p w:rsidR="007421F6" w:rsidRPr="00C46E2B" w:rsidRDefault="007421F6" w:rsidP="007421F6">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p w:rsidR="007421F6" w:rsidRPr="00C46E2B" w:rsidRDefault="007421F6" w:rsidP="007421F6">
            <w:pPr>
              <w:pStyle w:val="GOSTTablenorm"/>
            </w:pPr>
            <w:r w:rsidRPr="00C46E2B">
              <w:t>Реквизит на в</w:t>
            </w:r>
            <w:r w:rsidR="001A276B" w:rsidRPr="00C46E2B">
              <w:t>изуальной форме не отображается</w:t>
            </w:r>
          </w:p>
        </w:tc>
      </w:tr>
      <w:tr w:rsidR="009B72A2" w:rsidRPr="00C46E2B" w:rsidTr="005D02F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9B72A2" w:rsidRPr="00C46E2B" w:rsidRDefault="009B72A2" w:rsidP="005D02F5">
            <w:pPr>
              <w:pStyle w:val="GOSTTablenorm"/>
              <w:rPr>
                <w:rStyle w:val="GOSTSymBold"/>
                <w:b w:val="0"/>
              </w:rPr>
            </w:pPr>
            <w:bookmarkStart w:id="246" w:name="_Hlk187331394"/>
            <w:r w:rsidRPr="00C46E2B">
              <w:rPr>
                <w:rStyle w:val="GOSTSymBold"/>
              </w:rPr>
              <w:t>Вкладка «Сведения об обслуживании лицевого счета»</w:t>
            </w:r>
          </w:p>
          <w:p w:rsidR="009B72A2" w:rsidRPr="00C46E2B" w:rsidRDefault="009B72A2" w:rsidP="005D02F5">
            <w:pPr>
              <w:pStyle w:val="GOSTTablenorm"/>
              <w:rPr>
                <w:rStyle w:val="GOSTSymBold"/>
                <w:b w:val="0"/>
              </w:rPr>
            </w:pPr>
            <w:r w:rsidRPr="00C46E2B">
              <w:rPr>
                <w:rStyle w:val="GOSTSymBold"/>
                <w:b w:val="0"/>
              </w:rPr>
              <w:t>Заполняется и отображается на ВФ, в случае формировании записи на основании заявления на перевод клиента в другой ТОФК / ФО для типа л/с «71»</w:t>
            </w:r>
          </w:p>
        </w:tc>
      </w:tr>
      <w:tr w:rsidR="009B72A2" w:rsidRPr="00C46E2B" w:rsidTr="005D02F5">
        <w:trPr>
          <w:cnfStyle w:val="000000010000" w:firstRow="0" w:lastRow="0" w:firstColumn="0" w:lastColumn="0" w:oddVBand="0" w:evenVBand="0" w:oddHBand="0" w:evenHBand="1" w:firstRowFirstColumn="0" w:firstRowLastColumn="0" w:lastRowFirstColumn="0" w:lastRowLastColumn="0"/>
        </w:trPr>
        <w:tc>
          <w:tcPr>
            <w:tcW w:w="959" w:type="pct"/>
          </w:tcPr>
          <w:p w:rsidR="009B72A2" w:rsidRPr="00C46E2B" w:rsidRDefault="009B72A2" w:rsidP="005D02F5">
            <w:pPr>
              <w:pStyle w:val="GOSTTablenorm"/>
            </w:pPr>
            <w:r w:rsidRPr="00C46E2B">
              <w:t>Код ТОФК/ФО</w:t>
            </w:r>
          </w:p>
        </w:tc>
        <w:tc>
          <w:tcPr>
            <w:tcW w:w="515" w:type="pct"/>
          </w:tcPr>
          <w:p w:rsidR="009B72A2" w:rsidRPr="00C46E2B" w:rsidRDefault="009B72A2" w:rsidP="005D02F5">
            <w:pPr>
              <w:pStyle w:val="GOSTTablenorm"/>
            </w:pPr>
            <w:r w:rsidRPr="00C46E2B">
              <w:t>Нет</w:t>
            </w:r>
          </w:p>
        </w:tc>
        <w:tc>
          <w:tcPr>
            <w:tcW w:w="515" w:type="pct"/>
          </w:tcPr>
          <w:p w:rsidR="009B72A2" w:rsidRPr="00C46E2B" w:rsidRDefault="009B72A2" w:rsidP="005D02F5">
            <w:pPr>
              <w:pStyle w:val="GOSTTablenorm"/>
            </w:pPr>
            <w:r w:rsidRPr="00C46E2B">
              <w:t>Нет</w:t>
            </w:r>
          </w:p>
        </w:tc>
        <w:tc>
          <w:tcPr>
            <w:tcW w:w="3011" w:type="pct"/>
          </w:tcPr>
          <w:p w:rsidR="009B72A2" w:rsidRPr="00C46E2B" w:rsidRDefault="009B72A2" w:rsidP="005D02F5">
            <w:pPr>
              <w:pStyle w:val="GOSTTablenorm"/>
              <w:rPr>
                <w:szCs w:val="24"/>
              </w:rPr>
            </w:pPr>
            <w:r w:rsidRPr="00C46E2B">
              <w:t>Указывается</w:t>
            </w:r>
            <w:r w:rsidRPr="00C46E2B">
              <w:rPr>
                <w:szCs w:val="24"/>
              </w:rPr>
              <w:t xml:space="preserve"> к</w:t>
            </w:r>
            <w:r w:rsidRPr="00C46E2B">
              <w:t>од ТОФК/ФО, в котором ранее обслуживался лицевой счет</w:t>
            </w:r>
          </w:p>
          <w:p w:rsidR="009B72A2" w:rsidRPr="00C46E2B" w:rsidRDefault="009B72A2" w:rsidP="005D02F5">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9B72A2" w:rsidRPr="00C46E2B" w:rsidTr="005D02F5">
        <w:trPr>
          <w:cnfStyle w:val="000000100000" w:firstRow="0" w:lastRow="0" w:firstColumn="0" w:lastColumn="0" w:oddVBand="0" w:evenVBand="0" w:oddHBand="1" w:evenHBand="0" w:firstRowFirstColumn="0" w:firstRowLastColumn="0" w:lastRowFirstColumn="0" w:lastRowLastColumn="0"/>
        </w:trPr>
        <w:tc>
          <w:tcPr>
            <w:tcW w:w="959" w:type="pct"/>
          </w:tcPr>
          <w:p w:rsidR="009B72A2" w:rsidRPr="00C46E2B" w:rsidRDefault="009B72A2" w:rsidP="005D02F5">
            <w:pPr>
              <w:pStyle w:val="GOSTTablenorm"/>
            </w:pPr>
            <w:r w:rsidRPr="00C46E2B">
              <w:t>Наименование ТОФК / ФО</w:t>
            </w:r>
          </w:p>
        </w:tc>
        <w:tc>
          <w:tcPr>
            <w:tcW w:w="515" w:type="pct"/>
          </w:tcPr>
          <w:p w:rsidR="009B72A2" w:rsidRPr="00C46E2B" w:rsidRDefault="009B72A2" w:rsidP="005D02F5">
            <w:pPr>
              <w:pStyle w:val="GOSTTablenorm"/>
            </w:pPr>
            <w:r w:rsidRPr="00C46E2B">
              <w:t>Нет</w:t>
            </w:r>
          </w:p>
        </w:tc>
        <w:tc>
          <w:tcPr>
            <w:tcW w:w="515" w:type="pct"/>
          </w:tcPr>
          <w:p w:rsidR="009B72A2" w:rsidRPr="00C46E2B" w:rsidRDefault="009B72A2" w:rsidP="005D02F5">
            <w:pPr>
              <w:pStyle w:val="GOSTTablenorm"/>
            </w:pPr>
            <w:r w:rsidRPr="00C46E2B">
              <w:t>Нет</w:t>
            </w:r>
          </w:p>
        </w:tc>
        <w:tc>
          <w:tcPr>
            <w:tcW w:w="3011" w:type="pct"/>
          </w:tcPr>
          <w:p w:rsidR="009B72A2" w:rsidRPr="00C46E2B" w:rsidRDefault="009B72A2" w:rsidP="005D02F5">
            <w:pPr>
              <w:pStyle w:val="GOSTTablenorm"/>
              <w:rPr>
                <w:szCs w:val="24"/>
              </w:rPr>
            </w:pPr>
            <w:r w:rsidRPr="00C46E2B">
              <w:t>Указывается наименование ТОФК/ФО, в котором ранее обслуживался лицевой счет</w:t>
            </w:r>
          </w:p>
          <w:p w:rsidR="009B72A2" w:rsidRPr="00C46E2B" w:rsidRDefault="009B72A2" w:rsidP="005D02F5">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9B72A2" w:rsidRPr="00C46E2B" w:rsidTr="005D02F5">
        <w:trPr>
          <w:cnfStyle w:val="000000010000" w:firstRow="0" w:lastRow="0" w:firstColumn="0" w:lastColumn="0" w:oddVBand="0" w:evenVBand="0" w:oddHBand="0" w:evenHBand="1" w:firstRowFirstColumn="0" w:firstRowLastColumn="0" w:lastRowFirstColumn="0" w:lastRowLastColumn="0"/>
        </w:trPr>
        <w:tc>
          <w:tcPr>
            <w:tcW w:w="959" w:type="pct"/>
          </w:tcPr>
          <w:p w:rsidR="009B72A2" w:rsidRPr="00C46E2B" w:rsidRDefault="009B72A2" w:rsidP="005D02F5">
            <w:pPr>
              <w:pStyle w:val="GOSTTablenorm"/>
            </w:pPr>
            <w:r w:rsidRPr="00C46E2B">
              <w:lastRenderedPageBreak/>
              <w:t>Код ТОФК / ФО по СВР</w:t>
            </w:r>
          </w:p>
        </w:tc>
        <w:tc>
          <w:tcPr>
            <w:tcW w:w="515" w:type="pct"/>
          </w:tcPr>
          <w:p w:rsidR="009B72A2" w:rsidRPr="00C46E2B" w:rsidRDefault="009B72A2" w:rsidP="005D02F5">
            <w:pPr>
              <w:pStyle w:val="GOSTTablenorm"/>
            </w:pPr>
            <w:r w:rsidRPr="00C46E2B">
              <w:t>Нет</w:t>
            </w:r>
          </w:p>
        </w:tc>
        <w:tc>
          <w:tcPr>
            <w:tcW w:w="515" w:type="pct"/>
          </w:tcPr>
          <w:p w:rsidR="009B72A2" w:rsidRPr="00C46E2B" w:rsidRDefault="009B72A2" w:rsidP="005D02F5">
            <w:pPr>
              <w:pStyle w:val="GOSTTablenorm"/>
            </w:pPr>
            <w:r w:rsidRPr="00C46E2B">
              <w:t>Нет</w:t>
            </w:r>
          </w:p>
        </w:tc>
        <w:tc>
          <w:tcPr>
            <w:tcW w:w="3011" w:type="pct"/>
          </w:tcPr>
          <w:p w:rsidR="009B72A2" w:rsidRPr="00C46E2B" w:rsidRDefault="009B72A2" w:rsidP="005D02F5">
            <w:pPr>
              <w:pStyle w:val="GOSTTablenorm"/>
              <w:rPr>
                <w:szCs w:val="24"/>
              </w:rPr>
            </w:pPr>
            <w:r w:rsidRPr="00C46E2B">
              <w:t>Указывается код ТОФК/ФО по СВР, в котором ранее обслуживался лицевой счет</w:t>
            </w:r>
          </w:p>
          <w:p w:rsidR="009B72A2" w:rsidRPr="00C46E2B" w:rsidRDefault="009B72A2" w:rsidP="005D02F5">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r w:rsidR="009B72A2" w:rsidRPr="00C46E2B" w:rsidTr="005D02F5">
        <w:trPr>
          <w:cnfStyle w:val="000000100000" w:firstRow="0" w:lastRow="0" w:firstColumn="0" w:lastColumn="0" w:oddVBand="0" w:evenVBand="0" w:oddHBand="1" w:evenHBand="0" w:firstRowFirstColumn="0" w:firstRowLastColumn="0" w:lastRowFirstColumn="0" w:lastRowLastColumn="0"/>
        </w:trPr>
        <w:tc>
          <w:tcPr>
            <w:tcW w:w="959" w:type="pct"/>
          </w:tcPr>
          <w:p w:rsidR="009B72A2" w:rsidRPr="00C46E2B" w:rsidRDefault="009B72A2" w:rsidP="005D02F5">
            <w:pPr>
              <w:pStyle w:val="GOSTTablenorm"/>
            </w:pPr>
            <w:r w:rsidRPr="00C46E2B">
              <w:t>Дата передачи ведения ЛС</w:t>
            </w:r>
          </w:p>
        </w:tc>
        <w:tc>
          <w:tcPr>
            <w:tcW w:w="515" w:type="pct"/>
          </w:tcPr>
          <w:p w:rsidR="009B72A2" w:rsidRPr="00C46E2B" w:rsidRDefault="009B72A2" w:rsidP="005D02F5">
            <w:pPr>
              <w:pStyle w:val="GOSTTablenorm"/>
            </w:pPr>
            <w:r w:rsidRPr="00C46E2B">
              <w:t>Нет</w:t>
            </w:r>
          </w:p>
        </w:tc>
        <w:tc>
          <w:tcPr>
            <w:tcW w:w="515" w:type="pct"/>
          </w:tcPr>
          <w:p w:rsidR="009B72A2" w:rsidRPr="00C46E2B" w:rsidRDefault="009B72A2" w:rsidP="005D02F5">
            <w:pPr>
              <w:pStyle w:val="GOSTTablenorm"/>
            </w:pPr>
            <w:r w:rsidRPr="00C46E2B">
              <w:t>Нет</w:t>
            </w:r>
          </w:p>
        </w:tc>
        <w:tc>
          <w:tcPr>
            <w:tcW w:w="3011" w:type="pct"/>
          </w:tcPr>
          <w:p w:rsidR="009B72A2" w:rsidRPr="00C46E2B" w:rsidRDefault="009B72A2" w:rsidP="005D02F5">
            <w:pPr>
              <w:pStyle w:val="GOSTTablenorm"/>
              <w:rPr>
                <w:szCs w:val="24"/>
              </w:rPr>
            </w:pPr>
            <w:r w:rsidRPr="00C46E2B">
              <w:t>Указывается</w:t>
            </w:r>
            <w:r w:rsidRPr="00C46E2B">
              <w:rPr>
                <w:szCs w:val="24"/>
              </w:rPr>
              <w:t xml:space="preserve"> дата передали л/с на обслуживание в другой ТОФК / ФО</w:t>
            </w:r>
          </w:p>
          <w:p w:rsidR="009B72A2" w:rsidRPr="00C46E2B" w:rsidRDefault="009B72A2" w:rsidP="005D02F5">
            <w:pPr>
              <w:pStyle w:val="GOSTTablenorm"/>
            </w:pPr>
            <w:r w:rsidRPr="00C46E2B">
              <w:t>Заполняется из формуляра «</w:t>
            </w:r>
            <w:r w:rsidR="00AC72FE" w:rsidRPr="00C46E2B">
              <w:t>Заявление на изменение справочника «Книга регистрации лицевых счетов»</w:t>
            </w:r>
            <w:r w:rsidRPr="00C46E2B">
              <w:t>»</w:t>
            </w:r>
          </w:p>
        </w:tc>
      </w:tr>
    </w:tbl>
    <w:p w:rsidR="001A1996" w:rsidRPr="00C46E2B" w:rsidRDefault="001A1996" w:rsidP="001A1996">
      <w:pPr>
        <w:pStyle w:val="38"/>
      </w:pPr>
      <w:bookmarkStart w:id="247" w:name="_Toc206500755"/>
      <w:bookmarkStart w:id="248" w:name="_Ref161827380"/>
      <w:bookmarkEnd w:id="246"/>
      <w:r w:rsidRPr="00C46E2B">
        <w:t>Просмотр записей формуляра «</w:t>
      </w:r>
      <w:r w:rsidR="00AC72FE" w:rsidRPr="00C46E2B">
        <w:t>Заявление на изменение справочника «Книга регистрации лицевых счетов»</w:t>
      </w:r>
      <w:r w:rsidRPr="00C46E2B">
        <w:t>»</w:t>
      </w:r>
      <w:bookmarkEnd w:id="247"/>
    </w:p>
    <w:p w:rsidR="00382292" w:rsidRPr="00C46E2B" w:rsidRDefault="00382292" w:rsidP="00382292">
      <w:pPr>
        <w:pStyle w:val="GOSTNormal"/>
      </w:pPr>
      <w:r w:rsidRPr="00C46E2B">
        <w:t>Документ «</w:t>
      </w:r>
      <w:r w:rsidR="00AC72FE" w:rsidRPr="00C46E2B">
        <w:t>Заявление на изменение справочника «Книга регистрации лицевых счетов»</w:t>
      </w:r>
      <w:r w:rsidRPr="00C46E2B">
        <w:t xml:space="preserve"> (далее – </w:t>
      </w:r>
      <w:r w:rsidR="00760170" w:rsidRPr="00C46E2B">
        <w:t>Заявление</w:t>
      </w:r>
      <w:r w:rsidRPr="00C46E2B">
        <w:t>) предназначен для формирования записей в справочнике «Книга регистрации лицевых счетов» о зарезервированных, открытых лицевых счетах, а также для переоформления лицевых счетов, внесения изменений в записи справочника и инициирования закрытия лицевого счета.</w:t>
      </w:r>
    </w:p>
    <w:p w:rsidR="00382292" w:rsidRPr="00C46E2B" w:rsidRDefault="00382292" w:rsidP="00382292">
      <w:pPr>
        <w:pStyle w:val="GOSTNormal"/>
      </w:pPr>
      <w:r w:rsidRPr="00C46E2B">
        <w:t>Для удобства пользователей списковая форма формуляра «</w:t>
      </w:r>
      <w:r w:rsidR="00AC72FE" w:rsidRPr="00C46E2B">
        <w:t>Заявление на изменение справочника «Книга регистрации лицевых счетов»</w:t>
      </w:r>
      <w:r w:rsidRPr="00C46E2B">
        <w:t xml:space="preserve"> разделена на три списковых формы: «Открыть лицевой счет»; «Согласование </w:t>
      </w:r>
      <w:r w:rsidR="00760170" w:rsidRPr="00C46E2B">
        <w:t>заявлений</w:t>
      </w:r>
      <w:r w:rsidRPr="00C46E2B">
        <w:t xml:space="preserve">»; «Утверждение </w:t>
      </w:r>
      <w:r w:rsidR="00760170" w:rsidRPr="00C46E2B">
        <w:t>заявлений</w:t>
      </w:r>
      <w:r w:rsidRPr="00C46E2B">
        <w:t>».</w:t>
      </w:r>
    </w:p>
    <w:p w:rsidR="00382292" w:rsidRPr="00C46E2B" w:rsidRDefault="00382292" w:rsidP="00382292">
      <w:pPr>
        <w:pStyle w:val="GOSTNormal"/>
      </w:pPr>
      <w:r w:rsidRPr="00C46E2B">
        <w:t>Для просмотра списковой формы формуляра «</w:t>
      </w:r>
      <w:r w:rsidR="00AC72FE" w:rsidRPr="00C46E2B">
        <w:t>Заявление на изменение справочника «Книга регистрации лицевых счетов»</w:t>
      </w:r>
      <w:r w:rsidRPr="00C46E2B">
        <w:t xml:space="preserve"> по всем заявлениям об изменении информации о лицевых счетах организации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«Открыть лицевой счет».</w:t>
      </w:r>
    </w:p>
    <w:p w:rsidR="00382292" w:rsidRPr="00C46E2B" w:rsidRDefault="00382292" w:rsidP="00382292">
      <w:pPr>
        <w:pStyle w:val="GOSTNormal"/>
      </w:pPr>
      <w:r w:rsidRPr="00C46E2B">
        <w:t>Для просмотра списковой формы формуляра «</w:t>
      </w:r>
      <w:r w:rsidR="00AC72FE" w:rsidRPr="00C46E2B">
        <w:t>Заявление на изменение справочника «Книга регистрации лицевых счетов»</w:t>
      </w:r>
      <w:r w:rsidRPr="00C46E2B">
        <w:t xml:space="preserve"> по заявлениям об изменении информации о лицевых счетах организации</w:t>
      </w:r>
      <w:r w:rsidR="001A276B" w:rsidRPr="00C46E2B">
        <w:t>,</w:t>
      </w:r>
      <w:r w:rsidRPr="00C46E2B">
        <w:t xml:space="preserve"> ожидающих согласование текущего Пользователя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«Согласование </w:t>
      </w:r>
      <w:r w:rsidR="00760170" w:rsidRPr="00C46E2B">
        <w:t>заявлений</w:t>
      </w:r>
      <w:r w:rsidRPr="00C46E2B">
        <w:t>»</w:t>
      </w:r>
      <w:r w:rsidR="0095285C" w:rsidRPr="00C46E2B">
        <w:t>.</w:t>
      </w:r>
    </w:p>
    <w:p w:rsidR="00382292" w:rsidRPr="00C46E2B" w:rsidRDefault="00382292" w:rsidP="00382292">
      <w:pPr>
        <w:pStyle w:val="GOSTNormal"/>
      </w:pPr>
      <w:r w:rsidRPr="00C46E2B">
        <w:t>Для просмотра списковой формы формуляра «</w:t>
      </w:r>
      <w:r w:rsidR="00AC72FE" w:rsidRPr="00C46E2B">
        <w:t>Заявление на изменение справочника «Книга регистрации лицевых счетов»</w:t>
      </w:r>
      <w:r w:rsidRPr="00C46E2B">
        <w:t xml:space="preserve"> по заявлениям об изменении информации о лицевых счетах организации</w:t>
      </w:r>
      <w:r w:rsidR="001A276B" w:rsidRPr="00C46E2B">
        <w:t>,</w:t>
      </w:r>
      <w:r w:rsidRPr="00C46E2B">
        <w:t xml:space="preserve"> ожидающих утверждение текущего Пользователя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«Утверждение </w:t>
      </w:r>
      <w:r w:rsidR="00760170" w:rsidRPr="00C46E2B">
        <w:t>заявлений</w:t>
      </w:r>
      <w:r w:rsidRPr="00C46E2B">
        <w:t>»</w:t>
      </w:r>
      <w:r w:rsidR="0095285C" w:rsidRPr="00C46E2B">
        <w:t>.</w:t>
      </w:r>
    </w:p>
    <w:p w:rsidR="001A1996" w:rsidRPr="00C46E2B" w:rsidRDefault="001A1996" w:rsidP="001A1996">
      <w:pPr>
        <w:pStyle w:val="45"/>
      </w:pPr>
      <w:bookmarkStart w:id="249" w:name="_Toc206500756"/>
      <w:r w:rsidRPr="00C46E2B">
        <w:t xml:space="preserve">Списковая форма </w:t>
      </w:r>
      <w:r w:rsidR="00382292" w:rsidRPr="00C46E2B">
        <w:t>формуляра «</w:t>
      </w:r>
      <w:r w:rsidR="00AC72FE" w:rsidRPr="00C46E2B">
        <w:t>Заявление на изменение справочника «Книга регистрации лицевых счетов»</w:t>
      </w:r>
      <w:r w:rsidR="00382292" w:rsidRPr="00C46E2B">
        <w:t>»</w:t>
      </w:r>
      <w:bookmarkEnd w:id="249"/>
    </w:p>
    <w:p w:rsidR="001A1996" w:rsidRPr="00C46E2B" w:rsidRDefault="001A1996" w:rsidP="001A1996">
      <w:pPr>
        <w:pStyle w:val="GOSTNormal"/>
      </w:pPr>
      <w:r w:rsidRPr="00C46E2B">
        <w:t xml:space="preserve">Реестр записей </w:t>
      </w:r>
      <w:r w:rsidR="00816E44" w:rsidRPr="00C46E2B">
        <w:t>формуляра «</w:t>
      </w:r>
      <w:r w:rsidR="00AC72FE" w:rsidRPr="00C46E2B">
        <w:t>Заявление на изменение справочника «Книга регистрации лицевых счетов»</w:t>
      </w:r>
      <w:r w:rsidR="0095285C" w:rsidRPr="00C46E2B">
        <w:t>»</w:t>
      </w:r>
      <w:r w:rsidR="00816E44" w:rsidRPr="00C46E2B">
        <w:t xml:space="preserve"> </w:t>
      </w:r>
      <w:r w:rsidRPr="00C46E2B">
        <w:t>представлен в табличной форме с заголовками, списковая форма приведена на рис. </w:t>
      </w:r>
      <w:r w:rsidR="00AE53AE" w:rsidRPr="00C46E2B">
        <w:fldChar w:fldCharType="begin"/>
      </w:r>
      <w:r w:rsidR="00AE53AE" w:rsidRPr="00C46E2B">
        <w:instrText xml:space="preserve"> REF _Ref183504041 \h </w:instrText>
      </w:r>
      <w:r w:rsidR="00C1032F" w:rsidRPr="00C46E2B">
        <w:instrText xml:space="preserve"> \* MERGEFORMAT </w:instrText>
      </w:r>
      <w:r w:rsidR="00AE53AE" w:rsidRPr="00C46E2B">
        <w:fldChar w:fldCharType="separate"/>
      </w:r>
      <w:r w:rsidR="007803FE">
        <w:rPr>
          <w:noProof/>
        </w:rPr>
        <w:t>9</w:t>
      </w:r>
      <w:r w:rsidR="00AE53AE" w:rsidRPr="00C46E2B">
        <w:fldChar w:fldCharType="end"/>
      </w:r>
      <w:r w:rsidRPr="00C46E2B">
        <w:t>.</w:t>
      </w:r>
    </w:p>
    <w:p w:rsidR="001A1996" w:rsidRPr="00C46E2B" w:rsidRDefault="00816E44" w:rsidP="001A1996">
      <w:pPr>
        <w:pStyle w:val="GOSTFigure"/>
      </w:pPr>
      <w:r w:rsidRPr="00C46E2B">
        <w:rPr>
          <w:noProof/>
        </w:rPr>
        <w:lastRenderedPageBreak/>
        <w:drawing>
          <wp:inline distT="0" distB="0" distL="0" distR="0" wp14:anchorId="0414EA84" wp14:editId="5E8A22C9">
            <wp:extent cx="6120130" cy="1147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147445"/>
                    </a:xfrm>
                    <a:prstGeom prst="rect">
                      <a:avLst/>
                    </a:prstGeom>
                  </pic:spPr>
                </pic:pic>
              </a:graphicData>
            </a:graphic>
          </wp:inline>
        </w:drawing>
      </w:r>
    </w:p>
    <w:p w:rsidR="001A1996" w:rsidRPr="00C46E2B" w:rsidRDefault="00A534BA" w:rsidP="001A199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50" w:name="_Ref183504041"/>
      <w:bookmarkStart w:id="251" w:name="_Toc163797823"/>
      <w:bookmarkStart w:id="252" w:name="_Toc206500828"/>
      <w:r w:rsidR="007803FE">
        <w:rPr>
          <w:noProof/>
        </w:rPr>
        <w:t>9</w:t>
      </w:r>
      <w:bookmarkEnd w:id="250"/>
      <w:r w:rsidRPr="00C46E2B">
        <w:rPr>
          <w:noProof/>
        </w:rPr>
        <w:fldChar w:fldCharType="end"/>
      </w:r>
      <w:r w:rsidR="001A1996" w:rsidRPr="00C46E2B">
        <w:t xml:space="preserve">. Списковая форма </w:t>
      </w:r>
      <w:r w:rsidR="00816E44" w:rsidRPr="00C46E2B">
        <w:t>формуляра «</w:t>
      </w:r>
      <w:r w:rsidR="00AC72FE" w:rsidRPr="00C46E2B">
        <w:t>Заявление на изменение справочника «Книга регистрации лицевых счетов»</w:t>
      </w:r>
      <w:r w:rsidR="00816E44" w:rsidRPr="00C46E2B">
        <w:t>»</w:t>
      </w:r>
      <w:bookmarkEnd w:id="251"/>
      <w:bookmarkEnd w:id="252"/>
    </w:p>
    <w:p w:rsidR="001A1996" w:rsidRPr="00C46E2B" w:rsidRDefault="001A1996" w:rsidP="001A1996">
      <w:pPr>
        <w:pStyle w:val="45"/>
      </w:pPr>
      <w:bookmarkStart w:id="253" w:name="_Toc206500757"/>
      <w:r w:rsidRPr="00C46E2B">
        <w:t xml:space="preserve">Визуальная форма записи </w:t>
      </w:r>
      <w:r w:rsidR="00382292" w:rsidRPr="00C46E2B">
        <w:t>формуляра «</w:t>
      </w:r>
      <w:r w:rsidR="00AC72FE" w:rsidRPr="00C46E2B">
        <w:t>Заявление на изменение справочника «Книга регистрации лицевых счетов»</w:t>
      </w:r>
      <w:r w:rsidR="00382292" w:rsidRPr="00C46E2B">
        <w:t>»</w:t>
      </w:r>
      <w:bookmarkEnd w:id="253"/>
    </w:p>
    <w:p w:rsidR="001A1996" w:rsidRPr="00C46E2B" w:rsidRDefault="001A1996" w:rsidP="001A1996">
      <w:pPr>
        <w:pStyle w:val="GOSTNormal"/>
      </w:pPr>
      <w:r w:rsidRPr="00C46E2B">
        <w:t xml:space="preserve">Визуальная форма записи </w:t>
      </w:r>
      <w:r w:rsidR="00EE3D59" w:rsidRPr="00C46E2B">
        <w:t xml:space="preserve">формуляра </w:t>
      </w:r>
      <w:r w:rsidRPr="00C46E2B">
        <w:t xml:space="preserve">открывается при нажатии на кнопку «Открыть документ на просмотр» или по двойному нажатию по выбранной записи на списковой форме </w:t>
      </w:r>
      <w:r w:rsidR="00EE3D59" w:rsidRPr="00C46E2B">
        <w:t>формуляра</w:t>
      </w:r>
      <w:r w:rsidRPr="00C46E2B">
        <w:t xml:space="preserve">. Визуальная форма </w:t>
      </w:r>
      <w:r w:rsidR="00EE3D59" w:rsidRPr="00C46E2B">
        <w:t>формуляра «</w:t>
      </w:r>
      <w:r w:rsidR="00AC72FE" w:rsidRPr="00C46E2B">
        <w:t>Заявление на изменение справочника «Книга регистрации лицевых счетов»</w:t>
      </w:r>
      <w:r w:rsidR="00EE3D59" w:rsidRPr="00C46E2B">
        <w:t xml:space="preserve">» </w:t>
      </w:r>
      <w:r w:rsidRPr="00C46E2B">
        <w:t>представлена на рис. </w:t>
      </w:r>
      <w:r w:rsidR="00D70D94" w:rsidRPr="00C46E2B">
        <w:fldChar w:fldCharType="begin"/>
      </w:r>
      <w:r w:rsidR="00D70D94" w:rsidRPr="00C46E2B">
        <w:instrText xml:space="preserve"> REF _Ref183504107 \h </w:instrText>
      </w:r>
      <w:r w:rsidR="00C1032F" w:rsidRPr="00C46E2B">
        <w:instrText xml:space="preserve"> \* MERGEFORMAT </w:instrText>
      </w:r>
      <w:r w:rsidR="00D70D94" w:rsidRPr="00C46E2B">
        <w:fldChar w:fldCharType="separate"/>
      </w:r>
      <w:r w:rsidR="007803FE">
        <w:rPr>
          <w:noProof/>
        </w:rPr>
        <w:t>10</w:t>
      </w:r>
      <w:r w:rsidR="00D70D94" w:rsidRPr="00C46E2B">
        <w:fldChar w:fldCharType="end"/>
      </w:r>
      <w:r w:rsidR="008D3DBA" w:rsidRPr="00C46E2B">
        <w:t>, рис.</w:t>
      </w:r>
      <w:r w:rsidR="00824710" w:rsidRPr="00C46E2B">
        <w:t xml:space="preserve"> </w:t>
      </w:r>
      <w:r w:rsidR="00D70D94" w:rsidRPr="00C46E2B">
        <w:fldChar w:fldCharType="begin"/>
      </w:r>
      <w:r w:rsidR="00D70D94" w:rsidRPr="00C46E2B">
        <w:instrText xml:space="preserve"> REF _Ref183504113 \h </w:instrText>
      </w:r>
      <w:r w:rsidR="00C1032F" w:rsidRPr="00C46E2B">
        <w:instrText xml:space="preserve"> \* MERGEFORMAT </w:instrText>
      </w:r>
      <w:r w:rsidR="00D70D94" w:rsidRPr="00C46E2B">
        <w:fldChar w:fldCharType="separate"/>
      </w:r>
      <w:r w:rsidR="007803FE">
        <w:rPr>
          <w:noProof/>
        </w:rPr>
        <w:t>11</w:t>
      </w:r>
      <w:r w:rsidR="00D70D94" w:rsidRPr="00C46E2B">
        <w:fldChar w:fldCharType="end"/>
      </w:r>
      <w:r w:rsidR="008D3DBA" w:rsidRPr="00C46E2B">
        <w:t>, рис.</w:t>
      </w:r>
      <w:r w:rsidR="00824710" w:rsidRPr="00C46E2B">
        <w:t xml:space="preserve"> </w:t>
      </w:r>
      <w:r w:rsidR="00D70D94" w:rsidRPr="00C46E2B">
        <w:fldChar w:fldCharType="begin"/>
      </w:r>
      <w:r w:rsidR="00D70D94" w:rsidRPr="00C46E2B">
        <w:instrText xml:space="preserve"> REF _Ref183504118 \h </w:instrText>
      </w:r>
      <w:r w:rsidR="00C1032F" w:rsidRPr="00C46E2B">
        <w:instrText xml:space="preserve"> \* MERGEFORMAT </w:instrText>
      </w:r>
      <w:r w:rsidR="00D70D94" w:rsidRPr="00C46E2B">
        <w:fldChar w:fldCharType="separate"/>
      </w:r>
      <w:r w:rsidR="007803FE">
        <w:rPr>
          <w:noProof/>
        </w:rPr>
        <w:t>12</w:t>
      </w:r>
      <w:r w:rsidR="00D70D94" w:rsidRPr="00C46E2B">
        <w:fldChar w:fldCharType="end"/>
      </w:r>
      <w:r w:rsidR="008D3DBA" w:rsidRPr="00C46E2B">
        <w:t>, рис.</w:t>
      </w:r>
      <w:r w:rsidR="00824710" w:rsidRPr="00C46E2B">
        <w:t xml:space="preserve"> </w:t>
      </w:r>
      <w:r w:rsidR="00D70D94" w:rsidRPr="00C46E2B">
        <w:fldChar w:fldCharType="begin"/>
      </w:r>
      <w:r w:rsidR="00D70D94" w:rsidRPr="00C46E2B">
        <w:instrText xml:space="preserve"> REF _Ref183504125 \h </w:instrText>
      </w:r>
      <w:r w:rsidR="00C1032F" w:rsidRPr="00C46E2B">
        <w:instrText xml:space="preserve"> \* MERGEFORMAT </w:instrText>
      </w:r>
      <w:r w:rsidR="00D70D94" w:rsidRPr="00C46E2B">
        <w:fldChar w:fldCharType="separate"/>
      </w:r>
      <w:r w:rsidR="007803FE">
        <w:rPr>
          <w:noProof/>
        </w:rPr>
        <w:t>13</w:t>
      </w:r>
      <w:r w:rsidR="00D70D94" w:rsidRPr="00C46E2B">
        <w:fldChar w:fldCharType="end"/>
      </w:r>
      <w:r w:rsidR="008D3DBA" w:rsidRPr="00C46E2B">
        <w:t>, рис.</w:t>
      </w:r>
      <w:r w:rsidR="00824710" w:rsidRPr="00C46E2B">
        <w:t xml:space="preserve"> </w:t>
      </w:r>
      <w:r w:rsidR="00D70D94" w:rsidRPr="00C46E2B">
        <w:fldChar w:fldCharType="begin"/>
      </w:r>
      <w:r w:rsidR="00D70D94" w:rsidRPr="00C46E2B">
        <w:instrText xml:space="preserve"> REF _Ref183504131 \h </w:instrText>
      </w:r>
      <w:r w:rsidR="00C1032F" w:rsidRPr="00C46E2B">
        <w:instrText xml:space="preserve"> \* MERGEFORMAT </w:instrText>
      </w:r>
      <w:r w:rsidR="00D70D94" w:rsidRPr="00C46E2B">
        <w:fldChar w:fldCharType="separate"/>
      </w:r>
      <w:r w:rsidR="007803FE">
        <w:rPr>
          <w:noProof/>
        </w:rPr>
        <w:t>14</w:t>
      </w:r>
      <w:r w:rsidR="00D70D94" w:rsidRPr="00C46E2B">
        <w:fldChar w:fldCharType="end"/>
      </w:r>
      <w:r w:rsidRPr="00C46E2B">
        <w:t>.</w:t>
      </w:r>
    </w:p>
    <w:p w:rsidR="00816E44" w:rsidRPr="00C46E2B" w:rsidRDefault="001661A1" w:rsidP="00816E44">
      <w:pPr>
        <w:pStyle w:val="GOSTFigure"/>
      </w:pPr>
      <w:r w:rsidRPr="00C46E2B">
        <w:rPr>
          <w:noProof/>
        </w:rPr>
        <w:lastRenderedPageBreak/>
        <w:drawing>
          <wp:inline distT="0" distB="0" distL="0" distR="0" wp14:anchorId="1BFC2149" wp14:editId="748CE8DB">
            <wp:extent cx="6120130" cy="51695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169535"/>
                    </a:xfrm>
                    <a:prstGeom prst="rect">
                      <a:avLst/>
                    </a:prstGeom>
                  </pic:spPr>
                </pic:pic>
              </a:graphicData>
            </a:graphic>
          </wp:inline>
        </w:drawing>
      </w:r>
    </w:p>
    <w:p w:rsidR="001A1996" w:rsidRPr="00C46E2B" w:rsidRDefault="00A534BA" w:rsidP="001A199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54" w:name="_Ref183504107"/>
      <w:bookmarkStart w:id="255" w:name="_Toc163797824"/>
      <w:bookmarkStart w:id="256" w:name="_Toc206500829"/>
      <w:r w:rsidR="007803FE">
        <w:rPr>
          <w:noProof/>
        </w:rPr>
        <w:t>10</w:t>
      </w:r>
      <w:bookmarkEnd w:id="254"/>
      <w:r w:rsidRPr="00C46E2B">
        <w:rPr>
          <w:noProof/>
        </w:rPr>
        <w:fldChar w:fldCharType="end"/>
      </w:r>
      <w:r w:rsidR="001A1996" w:rsidRPr="00C46E2B">
        <w:t xml:space="preserve">. Визуальная форма </w:t>
      </w:r>
      <w:r w:rsidR="00816E44" w:rsidRPr="00C46E2B">
        <w:t>формуляра «</w:t>
      </w:r>
      <w:r w:rsidR="00AC72FE" w:rsidRPr="00C46E2B">
        <w:t>Заявление на изменение справочника «Книга регистрации лицевых счетов»</w:t>
      </w:r>
      <w:r w:rsidR="0095285C" w:rsidRPr="00C46E2B">
        <w:t>»</w:t>
      </w:r>
      <w:r w:rsidR="001A1996" w:rsidRPr="00C46E2B">
        <w:t xml:space="preserve"> </w:t>
      </w:r>
      <w:r w:rsidR="00E3088D" w:rsidRPr="00C46E2B">
        <w:t xml:space="preserve">– </w:t>
      </w:r>
      <w:r w:rsidR="001A1996" w:rsidRPr="00C46E2B">
        <w:t>Вкладка «Основная информация»</w:t>
      </w:r>
      <w:bookmarkEnd w:id="255"/>
      <w:bookmarkEnd w:id="256"/>
    </w:p>
    <w:p w:rsidR="001A1996" w:rsidRPr="00C46E2B" w:rsidRDefault="00852A96" w:rsidP="001A1996">
      <w:pPr>
        <w:pStyle w:val="GOSTNormal"/>
        <w:ind w:firstLine="0"/>
      </w:pPr>
      <w:r w:rsidRPr="00C46E2B">
        <w:rPr>
          <w:noProof/>
        </w:rPr>
        <w:drawing>
          <wp:inline distT="0" distB="0" distL="0" distR="0" wp14:anchorId="6F3F4E9C" wp14:editId="3B43EA14">
            <wp:extent cx="6120130" cy="24237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423795"/>
                    </a:xfrm>
                    <a:prstGeom prst="rect">
                      <a:avLst/>
                    </a:prstGeom>
                  </pic:spPr>
                </pic:pic>
              </a:graphicData>
            </a:graphic>
          </wp:inline>
        </w:drawing>
      </w:r>
    </w:p>
    <w:p w:rsidR="001A1996" w:rsidRPr="00C46E2B" w:rsidRDefault="00A534BA" w:rsidP="001A1996">
      <w:pPr>
        <w:pStyle w:val="GOSTFigName"/>
      </w:pPr>
      <w:r w:rsidRPr="00C46E2B">
        <w:rPr>
          <w:noProof/>
        </w:rPr>
        <w:lastRenderedPageBreak/>
        <w:fldChar w:fldCharType="begin"/>
      </w:r>
      <w:r w:rsidRPr="00C46E2B">
        <w:rPr>
          <w:noProof/>
        </w:rPr>
        <w:instrText xml:space="preserve"> SEQ Рисунок \* ARABIC </w:instrText>
      </w:r>
      <w:r w:rsidRPr="00C46E2B">
        <w:rPr>
          <w:noProof/>
        </w:rPr>
        <w:fldChar w:fldCharType="separate"/>
      </w:r>
      <w:bookmarkStart w:id="257" w:name="_Ref183504113"/>
      <w:bookmarkStart w:id="258" w:name="_Toc163797825"/>
      <w:bookmarkStart w:id="259" w:name="_Toc206500830"/>
      <w:r w:rsidR="007803FE">
        <w:rPr>
          <w:noProof/>
        </w:rPr>
        <w:t>11</w:t>
      </w:r>
      <w:bookmarkEnd w:id="257"/>
      <w:r w:rsidRPr="00C46E2B">
        <w:rPr>
          <w:noProof/>
        </w:rPr>
        <w:fldChar w:fldCharType="end"/>
      </w:r>
      <w:r w:rsidR="00852A96" w:rsidRPr="00C46E2B">
        <w:rPr>
          <w:noProof/>
        </w:rPr>
        <w:t>.</w:t>
      </w:r>
      <w:r w:rsidR="001A1996" w:rsidRPr="00C46E2B">
        <w:t xml:space="preserve"> Визуальная форма </w:t>
      </w:r>
      <w:r w:rsidR="00816E44" w:rsidRPr="00C46E2B">
        <w:t>формуляра «</w:t>
      </w:r>
      <w:r w:rsidR="00AC72FE" w:rsidRPr="00C46E2B">
        <w:t>Заявление на изменение справочника «Книга регистрации лицевых счетов»</w:t>
      </w:r>
      <w:r w:rsidR="0095285C" w:rsidRPr="00C46E2B">
        <w:t>»</w:t>
      </w:r>
      <w:r w:rsidR="001A1996" w:rsidRPr="00C46E2B">
        <w:t xml:space="preserve"> </w:t>
      </w:r>
      <w:r w:rsidR="00E3088D" w:rsidRPr="00C46E2B">
        <w:t xml:space="preserve">– </w:t>
      </w:r>
      <w:r w:rsidR="001A1996" w:rsidRPr="00C46E2B">
        <w:t>Вкладка «Основная информация» продолжение</w:t>
      </w:r>
      <w:bookmarkEnd w:id="258"/>
      <w:bookmarkEnd w:id="259"/>
    </w:p>
    <w:p w:rsidR="001A1996" w:rsidRPr="00C46E2B" w:rsidRDefault="001661A1" w:rsidP="001661A1">
      <w:pPr>
        <w:pStyle w:val="GOSTNormal"/>
        <w:ind w:firstLine="0"/>
        <w:rPr>
          <w:noProof/>
        </w:rPr>
      </w:pPr>
      <w:r w:rsidRPr="00C46E2B">
        <w:rPr>
          <w:noProof/>
        </w:rPr>
        <w:drawing>
          <wp:inline distT="0" distB="0" distL="0" distR="0" wp14:anchorId="64AEEAEB" wp14:editId="2BB3CD64">
            <wp:extent cx="6120130" cy="32251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225165"/>
                    </a:xfrm>
                    <a:prstGeom prst="rect">
                      <a:avLst/>
                    </a:prstGeom>
                  </pic:spPr>
                </pic:pic>
              </a:graphicData>
            </a:graphic>
          </wp:inline>
        </w:drawing>
      </w:r>
    </w:p>
    <w:p w:rsidR="00852A96" w:rsidRPr="00C46E2B" w:rsidRDefault="00A534BA" w:rsidP="00852A9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60" w:name="_Ref183504118"/>
      <w:bookmarkStart w:id="261" w:name="_Toc163797826"/>
      <w:bookmarkStart w:id="262" w:name="_Toc206500831"/>
      <w:r w:rsidR="007803FE">
        <w:rPr>
          <w:noProof/>
        </w:rPr>
        <w:t>12</w:t>
      </w:r>
      <w:bookmarkEnd w:id="260"/>
      <w:r w:rsidRPr="00C46E2B">
        <w:rPr>
          <w:noProof/>
        </w:rPr>
        <w:fldChar w:fldCharType="end"/>
      </w:r>
      <w:r w:rsidR="00852A96" w:rsidRPr="00C46E2B">
        <w:rPr>
          <w:noProof/>
        </w:rPr>
        <w:t>.</w:t>
      </w:r>
      <w:r w:rsidR="00852A96" w:rsidRPr="00C46E2B">
        <w:t xml:space="preserve"> Визуальная форма формуляра «</w:t>
      </w:r>
      <w:r w:rsidR="00AC72FE" w:rsidRPr="00C46E2B">
        <w:t>Заявление на изменение справочника «Книга регистрации лицевых счетов»</w:t>
      </w:r>
      <w:r w:rsidR="0095285C" w:rsidRPr="00C46E2B">
        <w:t>»</w:t>
      </w:r>
      <w:r w:rsidR="00852A96" w:rsidRPr="00C46E2B">
        <w:t xml:space="preserve"> </w:t>
      </w:r>
      <w:r w:rsidR="00E3088D" w:rsidRPr="00C46E2B">
        <w:t xml:space="preserve">– </w:t>
      </w:r>
      <w:r w:rsidR="00852A96" w:rsidRPr="00C46E2B">
        <w:t>Вкладка «</w:t>
      </w:r>
      <w:r w:rsidR="001661A1" w:rsidRPr="00C46E2B">
        <w:t>Полномочия</w:t>
      </w:r>
      <w:r w:rsidR="00852A96" w:rsidRPr="00C46E2B">
        <w:t>»</w:t>
      </w:r>
      <w:bookmarkEnd w:id="261"/>
      <w:bookmarkEnd w:id="262"/>
      <w:r w:rsidR="00852A96" w:rsidRPr="00C46E2B">
        <w:t xml:space="preserve"> </w:t>
      </w:r>
    </w:p>
    <w:p w:rsidR="00852A96" w:rsidRPr="00C46E2B" w:rsidRDefault="001661A1" w:rsidP="001661A1">
      <w:pPr>
        <w:pStyle w:val="GOSTNormal"/>
        <w:ind w:firstLine="0"/>
      </w:pPr>
      <w:r w:rsidRPr="00C46E2B">
        <w:rPr>
          <w:noProof/>
        </w:rPr>
        <w:drawing>
          <wp:inline distT="0" distB="0" distL="0" distR="0" wp14:anchorId="49F7A1B8" wp14:editId="4ED1D4D9">
            <wp:extent cx="6120130" cy="3159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159125"/>
                    </a:xfrm>
                    <a:prstGeom prst="rect">
                      <a:avLst/>
                    </a:prstGeom>
                  </pic:spPr>
                </pic:pic>
              </a:graphicData>
            </a:graphic>
          </wp:inline>
        </w:drawing>
      </w:r>
    </w:p>
    <w:p w:rsidR="001661A1" w:rsidRPr="00C46E2B" w:rsidRDefault="00A534BA" w:rsidP="001661A1">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63" w:name="_Ref183504125"/>
      <w:bookmarkStart w:id="264" w:name="_Toc163797827"/>
      <w:bookmarkStart w:id="265" w:name="_Toc206500832"/>
      <w:r w:rsidR="007803FE">
        <w:rPr>
          <w:noProof/>
        </w:rPr>
        <w:t>13</w:t>
      </w:r>
      <w:bookmarkEnd w:id="263"/>
      <w:r w:rsidRPr="00C46E2B">
        <w:rPr>
          <w:noProof/>
        </w:rPr>
        <w:fldChar w:fldCharType="end"/>
      </w:r>
      <w:r w:rsidR="001661A1" w:rsidRPr="00C46E2B">
        <w:rPr>
          <w:noProof/>
        </w:rPr>
        <w:t>.</w:t>
      </w:r>
      <w:r w:rsidR="001661A1" w:rsidRPr="00C46E2B">
        <w:t xml:space="preserve"> Визуальная форма формуляра «</w:t>
      </w:r>
      <w:r w:rsidR="00AC72FE" w:rsidRPr="00C46E2B">
        <w:t>Заявление на изменение справочника «Книга регистрации лицевых счетов»</w:t>
      </w:r>
      <w:r w:rsidR="0095285C" w:rsidRPr="00C46E2B">
        <w:t>»</w:t>
      </w:r>
      <w:r w:rsidR="001661A1" w:rsidRPr="00C46E2B">
        <w:t xml:space="preserve"> </w:t>
      </w:r>
      <w:r w:rsidR="00E3088D" w:rsidRPr="00C46E2B">
        <w:t xml:space="preserve">– </w:t>
      </w:r>
      <w:r w:rsidR="001661A1" w:rsidRPr="00C46E2B">
        <w:t>Вкладка «Лист согласования»</w:t>
      </w:r>
      <w:bookmarkEnd w:id="264"/>
      <w:bookmarkEnd w:id="265"/>
      <w:r w:rsidR="001661A1" w:rsidRPr="00C46E2B">
        <w:t xml:space="preserve"> </w:t>
      </w:r>
    </w:p>
    <w:p w:rsidR="00852A96" w:rsidRPr="00C46E2B" w:rsidRDefault="001661A1" w:rsidP="001661A1">
      <w:pPr>
        <w:pStyle w:val="GOSTNormal"/>
        <w:ind w:firstLine="0"/>
      </w:pPr>
      <w:r w:rsidRPr="00C46E2B">
        <w:rPr>
          <w:noProof/>
        </w:rPr>
        <w:lastRenderedPageBreak/>
        <w:drawing>
          <wp:inline distT="0" distB="0" distL="0" distR="0" wp14:anchorId="657C08F6" wp14:editId="67FF241F">
            <wp:extent cx="6120130" cy="19386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938655"/>
                    </a:xfrm>
                    <a:prstGeom prst="rect">
                      <a:avLst/>
                    </a:prstGeom>
                  </pic:spPr>
                </pic:pic>
              </a:graphicData>
            </a:graphic>
          </wp:inline>
        </w:drawing>
      </w:r>
    </w:p>
    <w:p w:rsidR="001A1996" w:rsidRPr="00C46E2B" w:rsidRDefault="00A534BA" w:rsidP="001A199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66" w:name="_Ref183504131"/>
      <w:bookmarkStart w:id="267" w:name="_Toc163797828"/>
      <w:bookmarkStart w:id="268" w:name="_Toc206500833"/>
      <w:r w:rsidR="007803FE">
        <w:rPr>
          <w:noProof/>
        </w:rPr>
        <w:t>14</w:t>
      </w:r>
      <w:bookmarkEnd w:id="266"/>
      <w:r w:rsidRPr="00C46E2B">
        <w:rPr>
          <w:noProof/>
        </w:rPr>
        <w:fldChar w:fldCharType="end"/>
      </w:r>
      <w:r w:rsidR="001661A1" w:rsidRPr="00C46E2B">
        <w:rPr>
          <w:noProof/>
        </w:rPr>
        <w:t>.</w:t>
      </w:r>
      <w:r w:rsidR="001A1996" w:rsidRPr="00C46E2B">
        <w:t xml:space="preserve"> Визуальная форма </w:t>
      </w:r>
      <w:r w:rsidR="00816E44" w:rsidRPr="00C46E2B">
        <w:t>формуляра «</w:t>
      </w:r>
      <w:r w:rsidR="00AC72FE" w:rsidRPr="00C46E2B">
        <w:t>Заявление на изменение справочника «Книга регистрации лицевых счетов»</w:t>
      </w:r>
      <w:r w:rsidR="0095285C" w:rsidRPr="00C46E2B">
        <w:t>»</w:t>
      </w:r>
      <w:r w:rsidR="001A1996" w:rsidRPr="00C46E2B">
        <w:t xml:space="preserve"> </w:t>
      </w:r>
      <w:r w:rsidR="00E3088D" w:rsidRPr="00C46E2B">
        <w:t xml:space="preserve">– </w:t>
      </w:r>
      <w:r w:rsidR="001A1996" w:rsidRPr="00C46E2B">
        <w:t>Вкладка «</w:t>
      </w:r>
      <w:r w:rsidR="001661A1" w:rsidRPr="00C46E2B">
        <w:t>Вложения</w:t>
      </w:r>
      <w:r w:rsidR="001A1996" w:rsidRPr="00C46E2B">
        <w:t>»</w:t>
      </w:r>
      <w:bookmarkEnd w:id="267"/>
      <w:bookmarkEnd w:id="268"/>
      <w:r w:rsidR="001A1996" w:rsidRPr="00C46E2B">
        <w:t xml:space="preserve"> </w:t>
      </w:r>
    </w:p>
    <w:p w:rsidR="001A1996" w:rsidRPr="00E744E0" w:rsidRDefault="001A1996" w:rsidP="001A1996">
      <w:pPr>
        <w:pStyle w:val="45"/>
        <w:rPr>
          <w:highlight w:val="green"/>
        </w:rPr>
      </w:pPr>
      <w:bookmarkStart w:id="269" w:name="_Ref172523837"/>
      <w:bookmarkStart w:id="270" w:name="_Toc206500758"/>
      <w:r w:rsidRPr="00E744E0">
        <w:rPr>
          <w:highlight w:val="green"/>
        </w:rPr>
        <w:t xml:space="preserve">Реквизитный состав </w:t>
      </w:r>
      <w:r w:rsidR="00382292" w:rsidRPr="00E744E0">
        <w:rPr>
          <w:highlight w:val="green"/>
        </w:rPr>
        <w:t>формуляра «</w:t>
      </w:r>
      <w:r w:rsidR="00AC72FE" w:rsidRPr="00E744E0">
        <w:rPr>
          <w:highlight w:val="green"/>
        </w:rPr>
        <w:t>Заявление на изменение справочника «Книга регистрации лицевых счетов»</w:t>
      </w:r>
      <w:r w:rsidR="00382292" w:rsidRPr="00E744E0">
        <w:rPr>
          <w:highlight w:val="green"/>
        </w:rPr>
        <w:t>»</w:t>
      </w:r>
      <w:bookmarkEnd w:id="269"/>
      <w:bookmarkEnd w:id="270"/>
    </w:p>
    <w:p w:rsidR="001A1996" w:rsidRPr="00C46E2B" w:rsidRDefault="001A1996" w:rsidP="001A1996">
      <w:pPr>
        <w:pStyle w:val="GOSTNormal"/>
      </w:pPr>
      <w:r w:rsidRPr="00C46E2B">
        <w:t xml:space="preserve">Реквизитный состав </w:t>
      </w:r>
      <w:r w:rsidR="00EE3D59" w:rsidRPr="00C46E2B">
        <w:t xml:space="preserve">формуляра </w:t>
      </w:r>
      <w:r w:rsidRPr="00C46E2B">
        <w:t>приведен в таблице </w:t>
      </w:r>
      <w:r w:rsidR="001A276B" w:rsidRPr="00C46E2B">
        <w:fldChar w:fldCharType="begin"/>
      </w:r>
      <w:r w:rsidR="001A276B" w:rsidRPr="00C46E2B">
        <w:instrText xml:space="preserve"> REF _Ref182826318 \h </w:instrText>
      </w:r>
      <w:r w:rsidR="00EE3D59" w:rsidRPr="00C46E2B">
        <w:instrText xml:space="preserve"> \* MERGEFORMAT </w:instrText>
      </w:r>
      <w:r w:rsidR="001A276B" w:rsidRPr="00C46E2B">
        <w:fldChar w:fldCharType="separate"/>
      </w:r>
      <w:r w:rsidR="007803FE">
        <w:rPr>
          <w:noProof/>
        </w:rPr>
        <w:t>5</w:t>
      </w:r>
      <w:r w:rsidR="001A276B" w:rsidRPr="00C46E2B">
        <w:fldChar w:fldCharType="end"/>
      </w:r>
      <w:r w:rsidRPr="00C46E2B">
        <w:t>.</w:t>
      </w:r>
    </w:p>
    <w:p w:rsidR="0080102D" w:rsidRPr="00C46E2B" w:rsidRDefault="00A534BA" w:rsidP="0080102D">
      <w:pPr>
        <w:pStyle w:val="GOSTNameTable"/>
      </w:pPr>
      <w:r w:rsidRPr="00C46E2B">
        <w:rPr>
          <w:noProof/>
        </w:rPr>
        <w:fldChar w:fldCharType="begin"/>
      </w:r>
      <w:r w:rsidRPr="00C46E2B">
        <w:rPr>
          <w:noProof/>
        </w:rPr>
        <w:instrText xml:space="preserve"> SEQ Таблица \* ARABIC </w:instrText>
      </w:r>
      <w:r w:rsidRPr="00C46E2B">
        <w:rPr>
          <w:noProof/>
        </w:rPr>
        <w:fldChar w:fldCharType="separate"/>
      </w:r>
      <w:bookmarkStart w:id="271" w:name="_Ref182826318"/>
      <w:bookmarkStart w:id="272" w:name="_Toc206500808"/>
      <w:r w:rsidR="007803FE">
        <w:rPr>
          <w:noProof/>
        </w:rPr>
        <w:t>5</w:t>
      </w:r>
      <w:bookmarkEnd w:id="271"/>
      <w:r w:rsidRPr="00C46E2B">
        <w:rPr>
          <w:noProof/>
        </w:rPr>
        <w:fldChar w:fldCharType="end"/>
      </w:r>
      <w:r w:rsidR="0080102D" w:rsidRPr="00C46E2B">
        <w:t xml:space="preserve">. Реквизитный состав </w:t>
      </w:r>
      <w:r w:rsidR="00705058" w:rsidRPr="00C46E2B">
        <w:t>формуляра «</w:t>
      </w:r>
      <w:r w:rsidR="00AC72FE" w:rsidRPr="00C46E2B">
        <w:t>Заявление на изменение справочника «Книга регистрации лицевых счетов»</w:t>
      </w:r>
      <w:r w:rsidR="00705058" w:rsidRPr="00C46E2B">
        <w:t>»</w:t>
      </w:r>
      <w:bookmarkEnd w:id="272"/>
    </w:p>
    <w:tbl>
      <w:tblPr>
        <w:tblStyle w:val="GOSTTable"/>
        <w:tblW w:w="5000" w:type="pct"/>
        <w:tblLayout w:type="fixed"/>
        <w:tblLook w:val="00A0" w:firstRow="1" w:lastRow="0" w:firstColumn="1" w:lastColumn="0" w:noHBand="0" w:noVBand="0"/>
      </w:tblPr>
      <w:tblGrid>
        <w:gridCol w:w="1860"/>
        <w:gridCol w:w="998"/>
        <w:gridCol w:w="998"/>
        <w:gridCol w:w="5838"/>
      </w:tblGrid>
      <w:tr w:rsidR="0080102D" w:rsidRPr="00C46E2B" w:rsidTr="00B64EAD">
        <w:trPr>
          <w:cnfStyle w:val="100000000000" w:firstRow="1" w:lastRow="0" w:firstColumn="0" w:lastColumn="0" w:oddVBand="0" w:evenVBand="0" w:oddHBand="0" w:evenHBand="0" w:firstRowFirstColumn="0" w:firstRowLastColumn="0" w:lastRowFirstColumn="0" w:lastRowLastColumn="0"/>
        </w:trPr>
        <w:tc>
          <w:tcPr>
            <w:tcW w:w="959" w:type="pct"/>
          </w:tcPr>
          <w:p w:rsidR="0080102D" w:rsidRPr="00C46E2B" w:rsidRDefault="0080102D" w:rsidP="001E20B5">
            <w:pPr>
              <w:pStyle w:val="GOSTTableHead"/>
            </w:pPr>
            <w:r w:rsidRPr="00C46E2B">
              <w:t>Наименование</w:t>
            </w:r>
          </w:p>
          <w:p w:rsidR="0080102D" w:rsidRPr="00C46E2B" w:rsidRDefault="0080102D" w:rsidP="001E20B5">
            <w:pPr>
              <w:pStyle w:val="GOSTTableHead"/>
            </w:pPr>
            <w:r w:rsidRPr="00C46E2B">
              <w:t>реквизита</w:t>
            </w:r>
          </w:p>
        </w:tc>
        <w:tc>
          <w:tcPr>
            <w:tcW w:w="515" w:type="pct"/>
          </w:tcPr>
          <w:p w:rsidR="0080102D" w:rsidRPr="00C46E2B" w:rsidRDefault="0080102D" w:rsidP="001E20B5">
            <w:pPr>
              <w:pStyle w:val="GOSTTableHead"/>
            </w:pPr>
            <w:r w:rsidRPr="00C46E2B">
              <w:t>Обязательность</w:t>
            </w:r>
          </w:p>
        </w:tc>
        <w:tc>
          <w:tcPr>
            <w:tcW w:w="515" w:type="pct"/>
          </w:tcPr>
          <w:p w:rsidR="0080102D" w:rsidRPr="00C46E2B" w:rsidRDefault="0080102D" w:rsidP="001E20B5">
            <w:pPr>
              <w:pStyle w:val="GOSTTableHead"/>
            </w:pPr>
            <w:r w:rsidRPr="00C46E2B">
              <w:t>Отображение на СФ</w:t>
            </w:r>
          </w:p>
        </w:tc>
        <w:tc>
          <w:tcPr>
            <w:tcW w:w="3011" w:type="pct"/>
          </w:tcPr>
          <w:p w:rsidR="0080102D" w:rsidRPr="00C46E2B" w:rsidRDefault="0080102D" w:rsidP="001E20B5">
            <w:pPr>
              <w:pStyle w:val="GOSTTableHead"/>
            </w:pPr>
            <w:r w:rsidRPr="00C46E2B">
              <w:t>Правила заполнения</w:t>
            </w:r>
          </w:p>
        </w:tc>
      </w:tr>
      <w:tr w:rsidR="0080102D" w:rsidRPr="00C46E2B" w:rsidTr="001E20B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Вкладка «Основная информация»</w:t>
            </w:r>
          </w:p>
        </w:tc>
      </w:tr>
      <w:tr w:rsidR="0080102D" w:rsidRPr="00C46E2B" w:rsidTr="001E20B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A276B">
            <w:pPr>
              <w:pStyle w:val="GOSTTablenorm"/>
              <w:rPr>
                <w:rStyle w:val="GOSTSymBold"/>
                <w:b w:val="0"/>
              </w:rPr>
            </w:pPr>
            <w:r w:rsidRPr="00C46E2B">
              <w:rPr>
                <w:rStyle w:val="GOSTSymBold"/>
              </w:rPr>
              <w:t>Раздел «Сведения о заявке»</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Система -инициатор</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система, являющаяся инициатором формирования документа.</w:t>
            </w:r>
          </w:p>
          <w:p w:rsidR="0080102D" w:rsidRPr="00C46E2B" w:rsidRDefault="0080102D" w:rsidP="001E20B5">
            <w:pPr>
              <w:pStyle w:val="GOSTTablenorm"/>
            </w:pPr>
            <w:r w:rsidRPr="00C46E2B">
              <w:t>Заполняется автоматически при создании заявки.</w:t>
            </w:r>
          </w:p>
          <w:p w:rsidR="0080102D" w:rsidRPr="00C46E2B" w:rsidRDefault="0080102D" w:rsidP="001E20B5">
            <w:pPr>
              <w:pStyle w:val="GOSTTablenorm"/>
            </w:pPr>
            <w:r w:rsidRPr="00C46E2B">
              <w:t>В случае ручного формирования Заявки в ЛК НСИ ЭБ:</w:t>
            </w:r>
          </w:p>
          <w:p w:rsidR="0080102D" w:rsidRPr="00C46E2B" w:rsidRDefault="001A276B" w:rsidP="0080102D">
            <w:pPr>
              <w:pStyle w:val="GOSTTableListMark1"/>
            </w:pPr>
            <w:r w:rsidRPr="00C46E2B">
              <w:t>НСИ ЭБ.</w:t>
            </w:r>
          </w:p>
          <w:p w:rsidR="0080102D" w:rsidRPr="00C46E2B" w:rsidRDefault="0080102D" w:rsidP="001E20B5">
            <w:pPr>
              <w:pStyle w:val="GOSTTablenorm"/>
            </w:pPr>
            <w:r w:rsidRPr="00C46E2B">
              <w:t>В случае импорта документа из внешних систем:</w:t>
            </w:r>
          </w:p>
          <w:p w:rsidR="0080102D" w:rsidRPr="00C46E2B" w:rsidRDefault="0080102D" w:rsidP="0080102D">
            <w:pPr>
              <w:pStyle w:val="GOSTTableListMark1"/>
            </w:pPr>
            <w:r w:rsidRPr="00C46E2B">
              <w:t>ЕИС (в случае получения данных из ЕИС (ES_14));</w:t>
            </w:r>
          </w:p>
          <w:p w:rsidR="0080102D" w:rsidRPr="00C46E2B" w:rsidRDefault="0080102D" w:rsidP="0080102D">
            <w:pPr>
              <w:pStyle w:val="GOSTTableListMark1"/>
            </w:pPr>
            <w:r w:rsidRPr="00C46E2B">
              <w:t>Внешний сервис (в случае получения данных из внешнего сервиса «Узнай свой ЛС»);</w:t>
            </w:r>
          </w:p>
          <w:p w:rsidR="0080102D" w:rsidRPr="00C46E2B" w:rsidRDefault="0080102D" w:rsidP="0080102D">
            <w:pPr>
              <w:pStyle w:val="GOSTTableListMark1"/>
            </w:pPr>
            <w:r w:rsidRPr="00C46E2B">
              <w:t>ЕБП (в случае получения данных из документа «Реестр заявлений КРЛС из Внешней системы» (D_054)).</w:t>
            </w:r>
          </w:p>
          <w:p w:rsidR="0080102D" w:rsidRPr="00C46E2B" w:rsidRDefault="0080102D" w:rsidP="001E20B5">
            <w:pPr>
              <w:pStyle w:val="GOSTTablenorm"/>
            </w:pPr>
            <w:r w:rsidRPr="00C46E2B">
              <w:rPr>
                <w:szCs w:val="22"/>
              </w:rPr>
              <w:t>Реквизит не отображается в ЛК Клиент (реквизит «</w:t>
            </w:r>
            <w:r w:rsidRPr="00C46E2B">
              <w:t>Тип организации/клиента – текущего пользователя</w:t>
            </w:r>
            <w:r w:rsidR="001A276B" w:rsidRPr="00C46E2B">
              <w:rPr>
                <w:szCs w:val="22"/>
              </w:rPr>
              <w:t>» = «Клиент»)</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760170" w:rsidP="001E20B5">
            <w:pPr>
              <w:pStyle w:val="GOSTTablenorm"/>
            </w:pPr>
            <w:r w:rsidRPr="00C46E2B">
              <w:t>Тип заявления</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 xml:space="preserve">Указывается </w:t>
            </w:r>
            <w:r w:rsidR="00760170" w:rsidRPr="00C46E2B">
              <w:t>тип заявления</w:t>
            </w:r>
            <w:r w:rsidRPr="00C46E2B">
              <w:t>.</w:t>
            </w:r>
          </w:p>
          <w:p w:rsidR="0080102D" w:rsidRPr="00C46E2B" w:rsidRDefault="0080102D" w:rsidP="001E20B5">
            <w:pPr>
              <w:pStyle w:val="GOSTTablenorm"/>
            </w:pPr>
            <w:r w:rsidRPr="00C46E2B">
              <w:t>Если реквизит «Система-инициатор» = «НСИ ЭБ» и реквизит «Тип организации/клиента - создателя Заявки» = «Клиент», заполняется вручную, из списка доступных значений:</w:t>
            </w:r>
          </w:p>
          <w:p w:rsidR="0080102D" w:rsidRPr="00C46E2B" w:rsidRDefault="0080102D" w:rsidP="0080102D">
            <w:pPr>
              <w:pStyle w:val="GOSTTableListMark1"/>
            </w:pPr>
            <w:r w:rsidRPr="00C46E2B">
              <w:t>Открытие;</w:t>
            </w:r>
          </w:p>
          <w:p w:rsidR="0080102D" w:rsidRPr="00C46E2B" w:rsidRDefault="0080102D" w:rsidP="0080102D">
            <w:pPr>
              <w:pStyle w:val="GOSTTableListMark1"/>
            </w:pPr>
            <w:r w:rsidRPr="00C46E2B">
              <w:t>Резервирование;</w:t>
            </w:r>
          </w:p>
          <w:p w:rsidR="0080102D" w:rsidRPr="00C46E2B" w:rsidRDefault="0080102D" w:rsidP="0080102D">
            <w:pPr>
              <w:pStyle w:val="GOSTTableListMark1"/>
            </w:pPr>
            <w:r w:rsidRPr="00C46E2B">
              <w:t xml:space="preserve">Закрытие. </w:t>
            </w:r>
          </w:p>
          <w:p w:rsidR="0080102D" w:rsidRPr="00C46E2B" w:rsidRDefault="0080102D" w:rsidP="001E20B5">
            <w:pPr>
              <w:pStyle w:val="GOSTTablenorm"/>
            </w:pPr>
            <w:r w:rsidRPr="00C46E2B">
              <w:t>Если реквизит «Система-инициатор» = «НСИ ЭБ» и рекви</w:t>
            </w:r>
            <w:r w:rsidRPr="00C46E2B">
              <w:lastRenderedPageBreak/>
              <w:t>зит «Тип организации/клиента - создателя Заявки» ≠ «Клиент», заполняется вручную, из списка доступных значений:</w:t>
            </w:r>
          </w:p>
          <w:p w:rsidR="0080102D" w:rsidRPr="00C46E2B" w:rsidRDefault="0080102D" w:rsidP="0080102D">
            <w:pPr>
              <w:pStyle w:val="GOSTTableListMark1"/>
            </w:pPr>
            <w:r w:rsidRPr="00C46E2B">
              <w:t>Резервирование;</w:t>
            </w:r>
          </w:p>
          <w:p w:rsidR="0080102D" w:rsidRPr="00C46E2B" w:rsidRDefault="0080102D" w:rsidP="0080102D">
            <w:pPr>
              <w:pStyle w:val="GOSTTableListMark1"/>
            </w:pPr>
            <w:r w:rsidRPr="00C46E2B">
              <w:t>Открытие;</w:t>
            </w:r>
          </w:p>
          <w:p w:rsidR="0080102D" w:rsidRPr="00C46E2B" w:rsidRDefault="0080102D" w:rsidP="0080102D">
            <w:pPr>
              <w:pStyle w:val="GOSTTableListMark1"/>
            </w:pPr>
            <w:r w:rsidRPr="00C46E2B">
              <w:t>Изменение;</w:t>
            </w:r>
          </w:p>
          <w:p w:rsidR="0080102D" w:rsidRPr="00C46E2B" w:rsidRDefault="0080102D" w:rsidP="0080102D">
            <w:pPr>
              <w:pStyle w:val="GOSTTableListMark1"/>
            </w:pPr>
            <w:r w:rsidRPr="00C46E2B">
              <w:t>Переоформление;</w:t>
            </w:r>
          </w:p>
          <w:p w:rsidR="0080102D" w:rsidRPr="00C46E2B" w:rsidRDefault="001A276B" w:rsidP="0080102D">
            <w:pPr>
              <w:pStyle w:val="GOSTTableListMark1"/>
            </w:pPr>
            <w:r w:rsidRPr="00C46E2B">
              <w:t>Закрытие</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Номер заявки</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номер заявки.</w:t>
            </w:r>
          </w:p>
          <w:p w:rsidR="0080102D" w:rsidRPr="00C46E2B" w:rsidRDefault="0080102D" w:rsidP="001E20B5">
            <w:pPr>
              <w:pStyle w:val="GOSTTablenorm"/>
            </w:pPr>
            <w:r w:rsidRPr="00C46E2B">
              <w:t>Заполняется авто</w:t>
            </w:r>
            <w:r w:rsidR="001A276B" w:rsidRPr="00C46E2B">
              <w:t>матически при сохранении заявки</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Дата создания заявки</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дата создания документа.</w:t>
            </w:r>
          </w:p>
          <w:p w:rsidR="0080102D" w:rsidRPr="00C46E2B" w:rsidRDefault="0080102D" w:rsidP="001E20B5">
            <w:pPr>
              <w:pStyle w:val="GOSTTablenorm"/>
            </w:pPr>
            <w:r w:rsidRPr="00C46E2B">
              <w:t>Заполняется ав</w:t>
            </w:r>
            <w:r w:rsidR="001A276B" w:rsidRPr="00C46E2B">
              <w:t>томатически при создании заявки</w:t>
            </w:r>
          </w:p>
        </w:tc>
      </w:tr>
      <w:tr w:rsidR="0080102D" w:rsidRPr="00C46E2B" w:rsidTr="001E20B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Раздел «Основные сведения о клиенте»</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Клиент отсутствует в Сводном реестре/реестре ИП, КФХ</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признак отсутствия клиента в Сводном реестре или реестре ИП и КФХ.</w:t>
            </w:r>
          </w:p>
          <w:p w:rsidR="0080102D" w:rsidRPr="00C46E2B" w:rsidRDefault="0080102D" w:rsidP="001E20B5">
            <w:pPr>
              <w:pStyle w:val="GOSTTablenorm"/>
            </w:pPr>
            <w:r w:rsidRPr="00C46E2B">
              <w:t>Заполняется вручную пользователем (логический реквизит, по умолчанию параметр не установлен, принимает значением «Нет»). Требуется установить параметр, значение «Да», если Клиент не включен в справочник «Сводный реестр» (</w:t>
            </w:r>
            <w:r w:rsidRPr="00C46E2B">
              <w:rPr>
                <w:lang w:val="en-US"/>
              </w:rPr>
              <w:t>NSI</w:t>
            </w:r>
            <w:r w:rsidRPr="00C46E2B">
              <w:t>_001) и «Реестр ИП, КФХ» (</w:t>
            </w:r>
            <w:r w:rsidRPr="00C46E2B">
              <w:rPr>
                <w:lang w:val="en-US"/>
              </w:rPr>
              <w:t>NSI</w:t>
            </w:r>
            <w:r w:rsidRPr="00C46E2B">
              <w:t>_089).</w:t>
            </w:r>
          </w:p>
          <w:p w:rsidR="0080102D" w:rsidRPr="00C46E2B" w:rsidRDefault="0080102D" w:rsidP="001E20B5">
            <w:pPr>
              <w:pStyle w:val="GOSTTablenorm"/>
              <w:rPr>
                <w:szCs w:val="22"/>
              </w:rPr>
            </w:pPr>
            <w:r w:rsidRPr="00C46E2B">
              <w:t>Отображается и доступен для заполнения, если реквизит «</w:t>
            </w:r>
            <w:r w:rsidR="00760170" w:rsidRPr="00C46E2B">
              <w:t>Тип заявления</w:t>
            </w:r>
            <w:r w:rsidRPr="00C46E2B">
              <w:t xml:space="preserve">» = «Резервирование» И </w:t>
            </w:r>
            <w:r w:rsidRPr="00C46E2B">
              <w:rPr>
                <w:szCs w:val="22"/>
              </w:rPr>
              <w:t>реквизит «</w:t>
            </w:r>
            <w:r w:rsidRPr="00C46E2B">
              <w:t>Тип организации/клиента - создателя Заявки</w:t>
            </w:r>
            <w:r w:rsidRPr="00C46E2B">
              <w:rPr>
                <w:szCs w:val="22"/>
              </w:rPr>
              <w:t>» ≠ «Клиент».</w:t>
            </w:r>
          </w:p>
          <w:p w:rsidR="0080102D" w:rsidRPr="00C46E2B" w:rsidRDefault="0080102D" w:rsidP="001E20B5">
            <w:pPr>
              <w:pStyle w:val="GOSTTablenorm"/>
              <w:rPr>
                <w:szCs w:val="22"/>
              </w:rPr>
            </w:pPr>
            <w:r w:rsidRPr="00C46E2B">
              <w:rPr>
                <w:szCs w:val="22"/>
              </w:rPr>
              <w:t>Не доступен для заполнения, если «Тип клиента» = «ФЛ» / «ОИнЮЛ».</w:t>
            </w:r>
          </w:p>
          <w:p w:rsidR="0080102D" w:rsidRPr="00C46E2B" w:rsidRDefault="0080102D" w:rsidP="001E20B5">
            <w:pPr>
              <w:pStyle w:val="GOSTTablenorm"/>
              <w:rPr>
                <w:szCs w:val="22"/>
              </w:rPr>
            </w:pPr>
            <w:r w:rsidRPr="00C46E2B">
              <w:rPr>
                <w:szCs w:val="22"/>
              </w:rPr>
              <w:t>Реквизит не отображается в ЛК Клиент (реквизит «</w:t>
            </w:r>
            <w:r w:rsidRPr="00C46E2B">
              <w:t>Тип организации/клиента – текущего пользователя</w:t>
            </w:r>
            <w:r w:rsidR="001A276B" w:rsidRPr="00C46E2B">
              <w:rPr>
                <w:szCs w:val="22"/>
              </w:rPr>
              <w:t>» = «Клиент»)</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Тип клиента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клиента.</w:t>
            </w:r>
          </w:p>
          <w:p w:rsidR="0080102D" w:rsidRPr="00C46E2B" w:rsidRDefault="0080102D" w:rsidP="001E20B5">
            <w:pPr>
              <w:pStyle w:val="GOSTTablenorm"/>
            </w:pPr>
            <w:r w:rsidRPr="00C46E2B">
              <w:t>Может принимать значение:</w:t>
            </w:r>
          </w:p>
          <w:p w:rsidR="0080102D" w:rsidRPr="00C46E2B" w:rsidRDefault="0080102D" w:rsidP="0080102D">
            <w:pPr>
              <w:pStyle w:val="GOSTTableListMark1"/>
            </w:pPr>
            <w:r w:rsidRPr="00C46E2B">
              <w:t>ИП;</w:t>
            </w:r>
          </w:p>
          <w:p w:rsidR="0080102D" w:rsidRPr="00C46E2B" w:rsidRDefault="0080102D" w:rsidP="0080102D">
            <w:pPr>
              <w:pStyle w:val="GOSTTableListMark1"/>
            </w:pPr>
            <w:r w:rsidRPr="00C46E2B">
              <w:t>ЮЛ;</w:t>
            </w:r>
          </w:p>
          <w:p w:rsidR="0080102D" w:rsidRPr="00C46E2B" w:rsidRDefault="0080102D" w:rsidP="0080102D">
            <w:pPr>
              <w:pStyle w:val="GOSTTableListMark1"/>
            </w:pPr>
            <w:r w:rsidRPr="00C46E2B">
              <w:t>КФХ;</w:t>
            </w:r>
          </w:p>
          <w:p w:rsidR="0080102D" w:rsidRPr="00C46E2B" w:rsidRDefault="0080102D" w:rsidP="0080102D">
            <w:pPr>
              <w:pStyle w:val="GOSTTableListMark1"/>
            </w:pPr>
            <w:r w:rsidRPr="00C46E2B">
              <w:t>ОП ЮЛ;</w:t>
            </w:r>
          </w:p>
          <w:p w:rsidR="0080102D" w:rsidRPr="00C46E2B" w:rsidRDefault="0080102D" w:rsidP="0080102D">
            <w:pPr>
              <w:pStyle w:val="GOSTTableListMark1"/>
            </w:pPr>
            <w:r w:rsidRPr="00C46E2B">
              <w:t>ФЛ;</w:t>
            </w:r>
          </w:p>
          <w:p w:rsidR="0080102D" w:rsidRPr="00C46E2B" w:rsidRDefault="0080102D" w:rsidP="0080102D">
            <w:pPr>
              <w:pStyle w:val="GOSTTableListMark1"/>
            </w:pPr>
            <w:r w:rsidRPr="00C46E2B">
              <w:rPr>
                <w:szCs w:val="22"/>
              </w:rPr>
              <w:t>ОИнЮЛ</w:t>
            </w:r>
            <w:r w:rsidRPr="00C46E2B">
              <w:t>.</w:t>
            </w:r>
          </w:p>
          <w:p w:rsidR="0080102D" w:rsidRPr="00C46E2B" w:rsidRDefault="0080102D" w:rsidP="001E20B5">
            <w:pPr>
              <w:pStyle w:val="GOSTTablenorm"/>
              <w:rPr>
                <w:szCs w:val="22"/>
              </w:rPr>
            </w:pPr>
            <w:r w:rsidRPr="00C46E2B">
              <w:t>Если реквизит «</w:t>
            </w:r>
            <w:r w:rsidR="00760170" w:rsidRPr="00C46E2B">
              <w:t>Тип заявления</w:t>
            </w:r>
            <w:r w:rsidRPr="00C46E2B">
              <w:t xml:space="preserve">» = «Резервирование» / «Открытие» (открытие лицевого счета без предварительного резервирования) И </w:t>
            </w:r>
            <w:r w:rsidRPr="00C46E2B">
              <w:rPr>
                <w:szCs w:val="22"/>
              </w:rPr>
              <w:t>реквизит «</w:t>
            </w:r>
            <w:r w:rsidRPr="00C46E2B">
              <w:t>Тип организации/клиента - создателя Заявки</w:t>
            </w:r>
            <w:r w:rsidRPr="00C46E2B">
              <w:rPr>
                <w:szCs w:val="22"/>
              </w:rPr>
              <w:t>» = «Клиент», то заполняется автоматически на основании данных справочников «Сводный реестр» (</w:t>
            </w:r>
            <w:r w:rsidRPr="00C46E2B">
              <w:rPr>
                <w:szCs w:val="22"/>
                <w:lang w:val="en-US"/>
              </w:rPr>
              <w:t>NSI</w:t>
            </w:r>
            <w:r w:rsidRPr="00C46E2B">
              <w:rPr>
                <w:szCs w:val="22"/>
              </w:rPr>
              <w:t>_001) или «Реестра ИП, КФХ» (</w:t>
            </w:r>
            <w:r w:rsidRPr="00C46E2B">
              <w:rPr>
                <w:szCs w:val="22"/>
                <w:lang w:val="en-US"/>
              </w:rPr>
              <w:t>NSI</w:t>
            </w:r>
            <w:r w:rsidRPr="00C46E2B">
              <w:rPr>
                <w:szCs w:val="22"/>
              </w:rPr>
              <w:t xml:space="preserve">_089) и не доступен для редактирования. </w:t>
            </w:r>
          </w:p>
          <w:p w:rsidR="0080102D" w:rsidRPr="00C46E2B" w:rsidRDefault="0080102D" w:rsidP="001E20B5">
            <w:pPr>
              <w:pStyle w:val="GOSTTablenorm"/>
            </w:pPr>
            <w:r w:rsidRPr="00C46E2B">
              <w:t>Если реквизит «</w:t>
            </w:r>
            <w:r w:rsidR="00760170" w:rsidRPr="00C46E2B">
              <w:t>Тип заявления</w:t>
            </w:r>
            <w:r w:rsidRPr="00C46E2B">
              <w:t>» = «Резервирование» / «Открытие» (открытие лицевого счета без предварительного резервирования) И реквизит «Тип организации/клиента - создателя Заявки» ≠ «Клиент», то заполняется вручную выбором значения из списка доступных значений.</w:t>
            </w:r>
          </w:p>
          <w:p w:rsidR="0080102D" w:rsidRPr="00C46E2B" w:rsidRDefault="0080102D" w:rsidP="001E20B5">
            <w:pPr>
              <w:pStyle w:val="GOSTTablenorm"/>
            </w:pPr>
            <w:r w:rsidRPr="00C46E2B">
              <w:lastRenderedPageBreak/>
              <w:t>Если реквизит «</w:t>
            </w:r>
            <w:r w:rsidR="00760170" w:rsidRPr="00C46E2B">
              <w:t>Тип заявления</w:t>
            </w:r>
            <w:r w:rsidRPr="00C46E2B">
              <w:t>» = «Открытие» (открывается ранее зарезервированный счет) / «Изменение» / «Переоформление» / «Закрытие», то заполняется значением реквизита «Тип клиента» записи справочника «Книга регистрации лицевых счетов» (</w:t>
            </w:r>
            <w:r w:rsidRPr="00C46E2B">
              <w:rPr>
                <w:lang w:val="en-US"/>
              </w:rPr>
              <w:t>NSI</w:t>
            </w:r>
            <w:r w:rsidR="001A276B" w:rsidRPr="00C46E2B">
              <w:t>_016)</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Код клиента по Сводному реестру/реестру ИП, КФХ</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код клиента по Сводному реестру/реестру ИП, КФХ.</w:t>
            </w:r>
          </w:p>
          <w:p w:rsidR="0080102D" w:rsidRPr="00C46E2B" w:rsidRDefault="0080102D" w:rsidP="001E20B5">
            <w:pPr>
              <w:pStyle w:val="GOSTTablenorm"/>
            </w:pPr>
            <w:r w:rsidRPr="00C46E2B">
              <w:t>Заполняется значением «Код организации» из справочника «Сводный реестр» (</w:t>
            </w:r>
            <w:r w:rsidRPr="00C46E2B">
              <w:rPr>
                <w:lang w:val="en-US"/>
              </w:rPr>
              <w:t>NSI</w:t>
            </w:r>
            <w:r w:rsidRPr="00C46E2B">
              <w:t>_001) или «Реестр ИП, КФХ» (</w:t>
            </w:r>
            <w:r w:rsidRPr="00C46E2B">
              <w:rPr>
                <w:lang w:val="en-US"/>
              </w:rPr>
              <w:t>NSI</w:t>
            </w:r>
            <w:r w:rsidRPr="00C46E2B">
              <w:t xml:space="preserve">_089). </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001A276B" w:rsidRPr="00C46E2B">
              <w:t>_089) – не заполняется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Головной исполнитель</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признак является ли клиент головной организацией.</w:t>
            </w:r>
          </w:p>
          <w:p w:rsidR="0080102D" w:rsidRPr="00C46E2B" w:rsidRDefault="0080102D" w:rsidP="001E20B5">
            <w:pPr>
              <w:pStyle w:val="GOSTTablenorm"/>
            </w:pPr>
            <w:r w:rsidRPr="00C46E2B">
              <w:t>Заполняется вручную пользователем (логический реквизит, по умолчанию параметр не установлен, принимает значением «Нет»).</w:t>
            </w:r>
          </w:p>
          <w:p w:rsidR="0080102D" w:rsidRPr="00C46E2B" w:rsidRDefault="0080102D" w:rsidP="001E20B5">
            <w:pPr>
              <w:pStyle w:val="GOSTTablenorm"/>
            </w:pPr>
            <w:r w:rsidRPr="00C46E2B">
              <w:t>Доступен для редактирования сотруднику ТОФК / ТОФК ЦС.</w:t>
            </w:r>
          </w:p>
          <w:p w:rsidR="0080102D" w:rsidRPr="00C46E2B" w:rsidRDefault="0080102D" w:rsidP="001E20B5">
            <w:pPr>
              <w:pStyle w:val="GOSTTablenorm"/>
              <w:rPr>
                <w:szCs w:val="22"/>
              </w:rPr>
            </w:pPr>
            <w:r w:rsidRPr="00C46E2B">
              <w:rPr>
                <w:szCs w:val="22"/>
              </w:rPr>
              <w:t>Реквизит не отображается в ЛК Клиент (реквизит «</w:t>
            </w:r>
            <w:r w:rsidRPr="00C46E2B">
              <w:t>Тип организации/клиента – текущего пользователя</w:t>
            </w:r>
            <w:r w:rsidR="001A276B" w:rsidRPr="00C46E2B">
              <w:rPr>
                <w:szCs w:val="22"/>
              </w:rPr>
              <w:t>» = «Клиент»)</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rFonts w:ascii="Times New Roman CYR" w:hAnsi="Times New Roman CYR" w:cs="Times New Roman CYR"/>
                <w:szCs w:val="22"/>
              </w:rPr>
              <w:t xml:space="preserve">Системы взаимодействия с клиентом </w:t>
            </w:r>
            <w:r w:rsidRPr="00C46E2B">
              <w:t>(наименование на СФ: Наименование с</w:t>
            </w:r>
            <w:r w:rsidRPr="00C46E2B">
              <w:rPr>
                <w:rFonts w:ascii="Times New Roman CYR" w:hAnsi="Times New Roman CYR" w:cs="Times New Roman CYR"/>
                <w:szCs w:val="22"/>
              </w:rPr>
              <w:t>истемы взаимодействия с клиентом</w:t>
            </w:r>
            <w:r w:rsidRPr="00C46E2B">
              <w:t>)</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rPr>
                <w:rFonts w:ascii="Times New Roman CYR" w:hAnsi="Times New Roman CYR" w:cs="Times New Roman CYR"/>
                <w:szCs w:val="22"/>
              </w:rPr>
            </w:pPr>
            <w:r w:rsidRPr="00C46E2B">
              <w:rPr>
                <w:rFonts w:ascii="Times New Roman CYR" w:hAnsi="Times New Roman CYR" w:cs="Times New Roman CYR"/>
                <w:szCs w:val="22"/>
              </w:rPr>
              <w:t>Указывается информация о системе взаимодействия с клиентом, посредством которой обеспечивается документооборот с клиентом.</w:t>
            </w:r>
          </w:p>
          <w:p w:rsidR="0080102D" w:rsidRPr="00C46E2B" w:rsidRDefault="0080102D" w:rsidP="001E20B5">
            <w:pPr>
              <w:pStyle w:val="GOSTTablenorm"/>
            </w:pPr>
            <w:r w:rsidRPr="00C46E2B">
              <w:rPr>
                <w:rFonts w:ascii="Times New Roman CYR" w:hAnsi="Times New Roman CYR" w:cs="Times New Roman CYR"/>
                <w:szCs w:val="22"/>
              </w:rPr>
              <w:t>Заполняется вручную пользователем из справочника «Коды систем»</w:t>
            </w:r>
            <w:r w:rsidRPr="00C46E2B">
              <w:t xml:space="preserve"> (</w:t>
            </w:r>
            <w:r w:rsidRPr="00C46E2B">
              <w:rPr>
                <w:lang w:val="en-US"/>
              </w:rPr>
              <w:t>NSI</w:t>
            </w:r>
            <w:r w:rsidR="001A276B" w:rsidRPr="00C46E2B">
              <w:t>_103)</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ИНН</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ИНН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001A276B" w:rsidRPr="00C46E2B">
              <w:t>_083) или вручную</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Номер клиента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номер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 xml:space="preserve">_089) – автоматически генерируется согласно алгоритму формирования номера клиента для типа НУБП. </w:t>
            </w:r>
          </w:p>
          <w:p w:rsidR="0080102D" w:rsidRPr="00C46E2B" w:rsidRDefault="0080102D" w:rsidP="001E20B5">
            <w:pPr>
              <w:pStyle w:val="GOSTTablenorm"/>
            </w:pPr>
            <w:r w:rsidRPr="00C46E2B">
              <w:t xml:space="preserve">Реквизит доступен для редактирования, если реквизит «Тип лицевого счета» заполнен значением 01, 02, 03, 04, 06, 07, 08, 09, 10 и во вкладке «Полномочия» присутствуют соответствующие выбранному типу лицевого счета принятые </w:t>
            </w:r>
            <w:r w:rsidRPr="00C46E2B">
              <w:lastRenderedPageBreak/>
              <w:t xml:space="preserve">полномочия. </w:t>
            </w:r>
          </w:p>
          <w:p w:rsidR="0080102D" w:rsidRPr="00C46E2B" w:rsidRDefault="0080102D" w:rsidP="001E20B5">
            <w:pPr>
              <w:pStyle w:val="GOSTTablenorm"/>
            </w:pPr>
            <w:r w:rsidRPr="00C46E2B">
              <w:t>Если реквизит «</w:t>
            </w:r>
            <w:r w:rsidR="00760170" w:rsidRPr="00C46E2B">
              <w:t>Тип заявления</w:t>
            </w:r>
            <w:r w:rsidRPr="00C46E2B">
              <w:t>» = «Изменение» / «Переоформление» / «Закрытие», то заполняется значением реквизита «Учетный номер» записи справочника «Книга регистрации лицевых счетов» (</w:t>
            </w:r>
            <w:r w:rsidRPr="00C46E2B">
              <w:rPr>
                <w:lang w:val="en-US"/>
              </w:rPr>
              <w:t>NSI</w:t>
            </w:r>
            <w:r w:rsidR="001A276B" w:rsidRPr="00C46E2B">
              <w:t>_016)</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Учетный номер</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учетный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Не отображается и не заполняется, если реквизит «</w:t>
            </w:r>
            <w:r w:rsidR="00760170" w:rsidRPr="00C46E2B">
              <w:t>Тип заявления</w:t>
            </w:r>
            <w:r w:rsidRPr="00C46E2B">
              <w:t>» = «Резервирование» / «Открытие» И «Тип лицевого счета» = «71».</w:t>
            </w:r>
          </w:p>
          <w:p w:rsidR="0080102D" w:rsidRPr="00C46E2B" w:rsidRDefault="0080102D" w:rsidP="001E20B5">
            <w:pPr>
              <w:pStyle w:val="GOSTTablenorm"/>
            </w:pPr>
            <w:r w:rsidRPr="00C46E2B">
              <w:t>Реквизит доступен для редактирования, если реквизит «Тип лицевого счета» заполнен значением 01, 02, 03, 04, 05, 06, 07, 08, 09, 10 и во вкладке «Полномочия» присутствуют соответствующие выбранному типу лиц</w:t>
            </w:r>
            <w:r w:rsidR="001A276B" w:rsidRPr="00C46E2B">
              <w:t>евого счета принятые полномочия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Полное наименование организации</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полное наименование организации.</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заполняется из справочника «ЕГРЮЛ» (</w:t>
            </w:r>
            <w:r w:rsidRPr="00C46E2B">
              <w:rPr>
                <w:lang w:val="en-US"/>
              </w:rPr>
              <w:t>NSI</w:t>
            </w:r>
            <w:r w:rsidRPr="00C46E2B">
              <w:t>_076) или вручную.</w:t>
            </w:r>
          </w:p>
          <w:p w:rsidR="0080102D" w:rsidRPr="00C46E2B" w:rsidRDefault="0080102D" w:rsidP="001E20B5">
            <w:pPr>
              <w:pStyle w:val="GOSTTablenorm"/>
            </w:pPr>
            <w:r w:rsidRPr="00C46E2B">
              <w:t>Реквизит отображается, если реквизит «Тип клие</w:t>
            </w:r>
            <w:r w:rsidR="001A276B" w:rsidRPr="00C46E2B">
              <w:t>нта» = «ЮЛ» / «ОП ЮЛ» / «ОИнЮЛ»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Сокращенное наименование организации (наименование на СФ: Сокращенное наименование клиента)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345F9D" w:rsidRPr="00C46E2B" w:rsidRDefault="00345F9D" w:rsidP="00345F9D">
            <w:pPr>
              <w:pStyle w:val="GOSTTablenorm"/>
            </w:pPr>
            <w:r w:rsidRPr="00C46E2B">
              <w:t>Указывается сокращенное наименование организации.</w:t>
            </w:r>
          </w:p>
          <w:p w:rsidR="00345F9D" w:rsidRPr="00C46E2B" w:rsidRDefault="00345F9D" w:rsidP="00345F9D">
            <w:pPr>
              <w:pStyle w:val="GOSTTablenorm"/>
            </w:pPr>
            <w:r w:rsidRPr="00C46E2B">
              <w:t>Заполняется автоматически.</w:t>
            </w:r>
          </w:p>
          <w:p w:rsidR="00345F9D" w:rsidRPr="00C46E2B" w:rsidRDefault="00345F9D" w:rsidP="00345F9D">
            <w:pPr>
              <w:pStyle w:val="GOSTTablenorm"/>
            </w:pPr>
            <w:r w:rsidRPr="00C46E2B">
              <w:t>В случае отсутствия клиента в справочнике «Сводный реестр» (</w:t>
            </w:r>
            <w:r w:rsidRPr="00C46E2B">
              <w:rPr>
                <w:lang w:val="en-US"/>
              </w:rPr>
              <w:t>NSI</w:t>
            </w:r>
            <w:r w:rsidRPr="00C46E2B">
              <w:t>_001) – заполняется из справочника «ЕГРЮЛ» (</w:t>
            </w:r>
            <w:r w:rsidRPr="00C46E2B">
              <w:rPr>
                <w:lang w:val="en-US"/>
              </w:rPr>
              <w:t>NSI</w:t>
            </w:r>
            <w:r w:rsidRPr="00C46E2B">
              <w:t>_076) или вручную. Если значение реквизита не указано из справочников «Сводный реестр» (</w:t>
            </w:r>
            <w:r w:rsidRPr="00C46E2B">
              <w:rPr>
                <w:lang w:val="en-US"/>
              </w:rPr>
              <w:t>NSI</w:t>
            </w:r>
            <w:r w:rsidRPr="00C46E2B">
              <w:t>_001), «ЕГРЮЛ» (</w:t>
            </w:r>
            <w:r w:rsidRPr="00C46E2B">
              <w:rPr>
                <w:lang w:val="en-US"/>
              </w:rPr>
              <w:t>NSI</w:t>
            </w:r>
            <w:r w:rsidRPr="00C46E2B">
              <w:t>_076), то заполняется автоматически при сохранении Заявки значением «-».</w:t>
            </w:r>
          </w:p>
          <w:p w:rsidR="0080102D" w:rsidRPr="00C46E2B" w:rsidRDefault="00345F9D" w:rsidP="00345F9D">
            <w:pPr>
              <w:pStyle w:val="GOSTTablenorm"/>
            </w:pPr>
            <w:r w:rsidRPr="00C46E2B">
              <w:t>Реквизит отображается, если реквизит «Тип клие</w:t>
            </w:r>
            <w:r w:rsidR="001A276B" w:rsidRPr="00C46E2B">
              <w:t>нта» = «ЮЛ» / «ОП ЮЛ» / «ОИнЮЛ»</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Фамилия</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фамилия главы ИП / КФХ.</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«Реестр ИП, КФХ» (NSI_089) – заполняется из справочника «ЕГРИП» (NSI_083) или вручную.</w:t>
            </w:r>
          </w:p>
          <w:p w:rsidR="0080102D" w:rsidRPr="00C46E2B" w:rsidRDefault="0080102D" w:rsidP="001E20B5">
            <w:pPr>
              <w:pStyle w:val="GOSTTablenorm"/>
            </w:pPr>
            <w:r w:rsidRPr="00C46E2B">
              <w:t>Реквизит отображается, если реквизит «Тип</w:t>
            </w:r>
            <w:r w:rsidR="001A276B" w:rsidRPr="00C46E2B">
              <w:t xml:space="preserve"> клиента» = «ИП» / «КФХ» / «ФЛ»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Имя</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имя главы ИП / КФХ.</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«Реестр ИП, КФХ» (NSI_089) – заполняется из справочника «ЕГРИП» (NSI_083) или вручную.</w:t>
            </w:r>
          </w:p>
          <w:p w:rsidR="0080102D" w:rsidRPr="00C46E2B" w:rsidRDefault="0080102D" w:rsidP="001E20B5">
            <w:pPr>
              <w:pStyle w:val="GOSTTablenorm"/>
            </w:pPr>
            <w:r w:rsidRPr="00C46E2B">
              <w:t>Реквизит отображается, если реквизит «Тип</w:t>
            </w:r>
            <w:r w:rsidR="001A276B" w:rsidRPr="00C46E2B">
              <w:t xml:space="preserve"> клиента» = «ИП» / «КФХ» / «ФЛ»</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Отчество</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отчество главы ИП / КФХ (при наличии).</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«Реестр ИП, КФХ» (NSI_089) – заполняется из справочника «ЕГРИП» (NSI_083) или вручную.</w:t>
            </w:r>
          </w:p>
          <w:p w:rsidR="0080102D" w:rsidRPr="00C46E2B" w:rsidRDefault="0080102D" w:rsidP="001E20B5">
            <w:pPr>
              <w:pStyle w:val="GOSTTablenorm"/>
            </w:pPr>
            <w:r w:rsidRPr="00C46E2B">
              <w:t>Реквизит отображается, если реквизит «Тип</w:t>
            </w:r>
            <w:r w:rsidR="001A276B" w:rsidRPr="00C46E2B">
              <w:t xml:space="preserve"> клиента» = «ИП» / «КФХ» / «ФЛ»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КПП</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КПП клиента.</w:t>
            </w:r>
          </w:p>
          <w:p w:rsidR="0080102D" w:rsidRPr="00C46E2B" w:rsidRDefault="0080102D" w:rsidP="001E20B5">
            <w:pPr>
              <w:pStyle w:val="GOSTTablenorm"/>
            </w:pPr>
            <w:r w:rsidRPr="00C46E2B">
              <w:t xml:space="preserve">Заполняется автоматически. </w:t>
            </w:r>
          </w:p>
          <w:p w:rsidR="0080102D" w:rsidRPr="00C46E2B" w:rsidRDefault="0080102D" w:rsidP="001E20B5">
            <w:pPr>
              <w:pStyle w:val="GOSTTablenorm"/>
            </w:pPr>
            <w:r w:rsidRPr="00C46E2B">
              <w:t>Реквизит доступен для редактирования.</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заполняется из справочника «ЕГРЮЛ» (</w:t>
            </w:r>
            <w:r w:rsidRPr="00C46E2B">
              <w:rPr>
                <w:lang w:val="en-US"/>
              </w:rPr>
              <w:t>NSI</w:t>
            </w:r>
            <w:r w:rsidRPr="00C46E2B">
              <w:t>_076) или вручную.</w:t>
            </w:r>
          </w:p>
          <w:p w:rsidR="0080102D" w:rsidRPr="00C46E2B" w:rsidRDefault="0080102D" w:rsidP="001E20B5">
            <w:pPr>
              <w:pStyle w:val="GOSTTablenorm"/>
            </w:pPr>
            <w:r w:rsidRPr="00C46E2B">
              <w:t>Если реквизит «Тип клиента» заполнен значениями «ФЛ», то реквизит «КПП» не доступен для заполнения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ОГРН</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ОГРН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(NSI_001) – заполняется из справочника «ЕГРЮЛ» (NSI_076) или вручную.</w:t>
            </w:r>
          </w:p>
          <w:p w:rsidR="0080102D" w:rsidRPr="00C46E2B" w:rsidRDefault="0080102D" w:rsidP="001E20B5">
            <w:pPr>
              <w:pStyle w:val="GOSTTablenorm"/>
            </w:pPr>
            <w:r w:rsidRPr="00C46E2B">
              <w:t>Реквизит отображается, если реквизит «Тип клиента» = «ЮЛ» /</w:t>
            </w:r>
            <w:r w:rsidR="001A276B" w:rsidRPr="00C46E2B">
              <w:t xml:space="preserve"> «ОП ЮЛ»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ОГРНИП</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ОГРНИП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«Реестр ИП, КФХ» (NSI_089) – заполняется из справочника «ЕГРИП» (NSI_083) или вручную.</w:t>
            </w:r>
          </w:p>
          <w:p w:rsidR="0080102D" w:rsidRPr="00C46E2B" w:rsidRDefault="0080102D" w:rsidP="001E20B5">
            <w:pPr>
              <w:pStyle w:val="GOSTTablenorm"/>
            </w:pPr>
            <w:r w:rsidRPr="00C46E2B">
              <w:t>Реквизит отображается, если реквизит «Тип клиен</w:t>
            </w:r>
            <w:r w:rsidR="001A276B" w:rsidRPr="00C46E2B">
              <w:t>та» = «ИП» / «КФХ»</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ОКПО</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ОКПО клиента.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Реквизит доступен для редактирования.</w:t>
            </w:r>
          </w:p>
          <w:p w:rsidR="0080102D" w:rsidRPr="00C46E2B" w:rsidRDefault="0080102D" w:rsidP="001E20B5">
            <w:pPr>
              <w:pStyle w:val="GOSTTablenorm"/>
            </w:pPr>
            <w:r w:rsidRPr="00C46E2B">
              <w:t>Обязательно для заполнения если реквизит «Тип лицевого счета» ≠ 71 ИЛИ реквизит «Тип клие</w:t>
            </w:r>
            <w:r w:rsidR="001A276B" w:rsidRPr="00C46E2B">
              <w:t>нта» ≠ «ОП ЮЛ» / «ФЛ» / «ОИнЮЛ»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Адрес электронной почты</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адрес электронной почты.</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1E20B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Раздел «Дополнительные сведения о клиенте»</w:t>
            </w:r>
          </w:p>
        </w:tc>
      </w:tr>
      <w:tr w:rsidR="00B64EAD" w:rsidRPr="00C46E2B" w:rsidTr="00943C8B">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943C8B">
            <w:pPr>
              <w:pStyle w:val="GOSTTablenorm"/>
            </w:pPr>
            <w:r w:rsidRPr="00C46E2B">
              <w:t>Глав. бух. отсутствует</w:t>
            </w:r>
          </w:p>
        </w:tc>
        <w:tc>
          <w:tcPr>
            <w:tcW w:w="515" w:type="pct"/>
          </w:tcPr>
          <w:p w:rsidR="00B64EAD" w:rsidRPr="00C46E2B" w:rsidRDefault="00B64EAD" w:rsidP="00943C8B">
            <w:pPr>
              <w:pStyle w:val="GOSTTablenorm"/>
            </w:pPr>
            <w:r w:rsidRPr="00C46E2B">
              <w:t>Да</w:t>
            </w:r>
          </w:p>
        </w:tc>
        <w:tc>
          <w:tcPr>
            <w:tcW w:w="515" w:type="pct"/>
          </w:tcPr>
          <w:p w:rsidR="00B64EAD" w:rsidRPr="00C46E2B" w:rsidRDefault="00B64EAD" w:rsidP="00943C8B">
            <w:pPr>
              <w:pStyle w:val="GOSTTablenorm"/>
            </w:pPr>
            <w:r w:rsidRPr="00C46E2B">
              <w:t>Да</w:t>
            </w:r>
          </w:p>
        </w:tc>
        <w:tc>
          <w:tcPr>
            <w:tcW w:w="3011" w:type="pct"/>
          </w:tcPr>
          <w:p w:rsidR="00B64EAD" w:rsidRPr="00C46E2B" w:rsidRDefault="00B64EAD" w:rsidP="00B64EAD">
            <w:pPr>
              <w:pStyle w:val="GOSTTablenorm"/>
            </w:pPr>
            <w:r w:rsidRPr="00C46E2B">
              <w:t>Указывается признак отсутствия главного бухгалтера в организации клиента.</w:t>
            </w:r>
          </w:p>
          <w:p w:rsidR="00B64EAD" w:rsidRPr="00C46E2B" w:rsidRDefault="00B64EAD" w:rsidP="00B64EAD">
            <w:pPr>
              <w:pStyle w:val="GOSTTablenorm"/>
            </w:pPr>
            <w:r w:rsidRPr="00C46E2B">
              <w:t>Логический реквизит, по умолчанию принимает значение «Нет» (</w:t>
            </w:r>
            <w:r w:rsidRPr="00C46E2B">
              <w:rPr>
                <w:lang w:val="en-US"/>
              </w:rPr>
              <w:t>false</w:t>
            </w:r>
            <w:r w:rsidRPr="00C46E2B">
              <w:t xml:space="preserve">). </w:t>
            </w:r>
          </w:p>
          <w:p w:rsidR="00B64EAD" w:rsidRPr="00C46E2B" w:rsidRDefault="00B64EAD" w:rsidP="00B64EAD">
            <w:pPr>
              <w:pStyle w:val="GOSTTablenorm"/>
            </w:pPr>
            <w:r w:rsidRPr="00C46E2B">
              <w:t xml:space="preserve">Заполняется вручную пользователем. Если в организации Клиента нет главного бухгалтера, требуется установить </w:t>
            </w:r>
            <w:r w:rsidRPr="00C46E2B">
              <w:lastRenderedPageBreak/>
              <w:t>галку, т.о. параметр принимает значение «Да» (</w:t>
            </w:r>
            <w:r w:rsidRPr="00C46E2B">
              <w:rPr>
                <w:lang w:val="en-US"/>
              </w:rPr>
              <w:t>true</w:t>
            </w:r>
            <w:r w:rsidRPr="00C46E2B">
              <w:t>).</w:t>
            </w:r>
          </w:p>
          <w:p w:rsidR="00B64EAD" w:rsidRPr="00C46E2B" w:rsidRDefault="00B64EAD" w:rsidP="00294472">
            <w:pPr>
              <w:pStyle w:val="GOSTTablenorm"/>
              <w:rPr>
                <w:szCs w:val="22"/>
              </w:rPr>
            </w:pPr>
            <w:r w:rsidRPr="00C46E2B">
              <w:rPr>
                <w:szCs w:val="22"/>
              </w:rPr>
              <w:t>Не доступен для заполнения, если «Тип клиента» (п. 21) = «ФЛ» или «ОИнЮЛ».</w:t>
            </w:r>
          </w:p>
          <w:p w:rsidR="00B64EAD" w:rsidRPr="00C46E2B" w:rsidRDefault="00B64EAD" w:rsidP="00B64EAD">
            <w:pPr>
              <w:pStyle w:val="GOSTTablenorm"/>
            </w:pPr>
            <w:r w:rsidRPr="00C46E2B">
              <w:t>Если реквизит «</w:t>
            </w:r>
            <w:r w:rsidR="00760170" w:rsidRPr="00C46E2B">
              <w:t>Тип заявления</w:t>
            </w:r>
            <w:r w:rsidRPr="00C46E2B">
              <w:t>» имеет значение «Переоформление» или «Изменение», то заполняется автоматически значением реквизита «Глав. бух. отсутствует» родительской записи справочника «Книга регистрации лицевых счетов» (NSI_016). Реквизит доступен для редактирования.</w:t>
            </w:r>
          </w:p>
          <w:p w:rsidR="00B64EAD" w:rsidRPr="00C46E2B" w:rsidRDefault="00B64EAD" w:rsidP="00B64EAD">
            <w:pPr>
              <w:pStyle w:val="GOSTTablenorm"/>
            </w:pPr>
            <w:r w:rsidRPr="00C46E2B">
              <w:t>Если реквизит «</w:t>
            </w:r>
            <w:r w:rsidR="00760170" w:rsidRPr="00C46E2B">
              <w:t>Тип заявления</w:t>
            </w:r>
            <w:r w:rsidRPr="00C46E2B">
              <w:t>» имеет значение «Закрытие», то автоматически значением реквизита «Глав. бух. отсутствует» родительской записи справочника «Книга регистрации лицевых счетов» (NSI_016). Реквизит</w:t>
            </w:r>
            <w:r w:rsidR="001A276B" w:rsidRPr="00C46E2B">
              <w:t xml:space="preserve"> не доступен для редактирования</w:t>
            </w:r>
          </w:p>
        </w:tc>
      </w:tr>
      <w:tr w:rsidR="0080102D" w:rsidRPr="00C46E2B" w:rsidTr="001E20B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lastRenderedPageBreak/>
              <w:t>Подраздел «Сведения о месте нахождения клиента на территории Российской Федерации»</w:t>
            </w:r>
          </w:p>
          <w:p w:rsidR="0080102D" w:rsidRPr="00C46E2B" w:rsidRDefault="0080102D" w:rsidP="001E20B5">
            <w:pPr>
              <w:pStyle w:val="GOSTTablenorm"/>
              <w:rPr>
                <w:rStyle w:val="GOSTSymBold"/>
              </w:rPr>
            </w:pPr>
            <w:r w:rsidRPr="00C46E2B">
              <w:t>Отображается, если реквизит «</w:t>
            </w:r>
            <w:r w:rsidR="00760170" w:rsidRPr="00C46E2B">
              <w:t>Тип заявления</w:t>
            </w:r>
            <w:r w:rsidRPr="00C46E2B">
              <w:t xml:space="preserve">» </w:t>
            </w:r>
            <w:r w:rsidR="001A276B" w:rsidRPr="00C46E2B">
              <w:t>= «Резервирование» / «Открытие»</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Код субъекта</w:t>
            </w:r>
          </w:p>
        </w:tc>
        <w:tc>
          <w:tcPr>
            <w:tcW w:w="515" w:type="pct"/>
          </w:tcPr>
          <w:p w:rsidR="0080102D" w:rsidRPr="00C46E2B" w:rsidRDefault="00B64EA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код субъекта.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Реквизит доступен для з</w:t>
            </w:r>
            <w:r w:rsidRPr="00C46E2B">
              <w:rPr>
                <w:rFonts w:ascii="Times New Roman CYR" w:hAnsi="Times New Roman CYR" w:cs="Times New Roman CYR"/>
                <w:szCs w:val="22"/>
              </w:rPr>
              <w:t>аполнения вручную пользователем из справочника «</w:t>
            </w:r>
            <w:r w:rsidRPr="00C46E2B">
              <w:t>Субъекты РФ по КЛАДР</w:t>
            </w:r>
            <w:r w:rsidRPr="00C46E2B">
              <w:rPr>
                <w:rFonts w:ascii="Times New Roman CYR" w:hAnsi="Times New Roman CYR" w:cs="Times New Roman CYR"/>
                <w:szCs w:val="22"/>
              </w:rPr>
              <w:t>»</w:t>
            </w:r>
            <w:r w:rsidRPr="00C46E2B">
              <w:t xml:space="preserve"> (</w:t>
            </w:r>
            <w:r w:rsidRPr="00C46E2B">
              <w:rPr>
                <w:lang w:val="en-US"/>
              </w:rPr>
              <w:t>NSI</w:t>
            </w:r>
            <w:r w:rsidR="001A276B" w:rsidRPr="00C46E2B">
              <w:t>_061)</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Тип Субъекта</w:t>
            </w:r>
          </w:p>
        </w:tc>
        <w:tc>
          <w:tcPr>
            <w:tcW w:w="515" w:type="pct"/>
          </w:tcPr>
          <w:p w:rsidR="0080102D" w:rsidRPr="00C46E2B" w:rsidRDefault="0080102D" w:rsidP="00F47611">
            <w:pPr>
              <w:pStyle w:val="GOSTTablenorm"/>
            </w:pPr>
            <w:r w:rsidRPr="00C46E2B">
              <w:t>Нет</w:t>
            </w:r>
          </w:p>
        </w:tc>
        <w:tc>
          <w:tcPr>
            <w:tcW w:w="515" w:type="pct"/>
          </w:tcPr>
          <w:p w:rsidR="0080102D" w:rsidRPr="00C46E2B" w:rsidRDefault="0080102D" w:rsidP="00F47611">
            <w:pPr>
              <w:pStyle w:val="GOSTTablenorm"/>
            </w:pPr>
            <w:r w:rsidRPr="00C46E2B">
              <w:t>Нет</w:t>
            </w:r>
          </w:p>
        </w:tc>
        <w:tc>
          <w:tcPr>
            <w:tcW w:w="3011" w:type="pct"/>
          </w:tcPr>
          <w:p w:rsidR="0080102D" w:rsidRPr="00C46E2B" w:rsidRDefault="0080102D" w:rsidP="001E20B5">
            <w:pPr>
              <w:pStyle w:val="GOSTTablenorm"/>
            </w:pPr>
            <w:r w:rsidRPr="00C46E2B">
              <w:t>Указывается тип субъекта.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Реквизит доступен для з</w:t>
            </w:r>
            <w:r w:rsidRPr="00C46E2B">
              <w:rPr>
                <w:rFonts w:ascii="Times New Roman CYR" w:hAnsi="Times New Roman CYR" w:cs="Times New Roman CYR"/>
                <w:szCs w:val="22"/>
              </w:rPr>
              <w:t>аполнения вручную пользователем из справочника «</w:t>
            </w:r>
            <w:r w:rsidRPr="00C46E2B">
              <w:t>КЛАДР. Раздел 1</w:t>
            </w:r>
            <w:r w:rsidRPr="00C46E2B">
              <w:rPr>
                <w:rFonts w:ascii="Times New Roman CYR" w:hAnsi="Times New Roman CYR" w:cs="Times New Roman CYR"/>
                <w:szCs w:val="22"/>
              </w:rPr>
              <w:t>»</w:t>
            </w:r>
            <w:r w:rsidRPr="00C46E2B">
              <w:t xml:space="preserve"> (</w:t>
            </w:r>
            <w:r w:rsidRPr="00C46E2B">
              <w:rPr>
                <w:lang w:val="en-US"/>
              </w:rPr>
              <w:t>NSI</w:t>
            </w:r>
            <w:r w:rsidR="001A276B" w:rsidRPr="00C46E2B">
              <w:t>_058)</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Наименование субъекта</w:t>
            </w:r>
          </w:p>
        </w:tc>
        <w:tc>
          <w:tcPr>
            <w:tcW w:w="515" w:type="pct"/>
          </w:tcPr>
          <w:p w:rsidR="0080102D" w:rsidRPr="00C46E2B" w:rsidRDefault="0080102D" w:rsidP="00F47611">
            <w:pPr>
              <w:pStyle w:val="GOSTTablenorm"/>
            </w:pPr>
            <w:r w:rsidRPr="00C46E2B">
              <w:t>Нет</w:t>
            </w:r>
          </w:p>
        </w:tc>
        <w:tc>
          <w:tcPr>
            <w:tcW w:w="515" w:type="pct"/>
          </w:tcPr>
          <w:p w:rsidR="0080102D" w:rsidRPr="00C46E2B" w:rsidRDefault="0080102D" w:rsidP="00F47611">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субъекта.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Реквизит доступен для з</w:t>
            </w:r>
            <w:r w:rsidRPr="00C46E2B">
              <w:rPr>
                <w:rFonts w:ascii="Times New Roman CYR" w:hAnsi="Times New Roman CYR" w:cs="Times New Roman CYR"/>
                <w:szCs w:val="22"/>
              </w:rPr>
              <w:t>аполнения вручную пользователем из справочника «</w:t>
            </w:r>
            <w:r w:rsidRPr="00C46E2B">
              <w:t>КЛАДР. Раздел 1</w:t>
            </w:r>
            <w:r w:rsidRPr="00C46E2B">
              <w:rPr>
                <w:rFonts w:ascii="Times New Roman CYR" w:hAnsi="Times New Roman CYR" w:cs="Times New Roman CYR"/>
                <w:szCs w:val="22"/>
              </w:rPr>
              <w:t>»</w:t>
            </w:r>
            <w:r w:rsidRPr="00C46E2B">
              <w:t xml:space="preserve"> (</w:t>
            </w:r>
            <w:r w:rsidRPr="00C46E2B">
              <w:rPr>
                <w:lang w:val="en-US"/>
              </w:rPr>
              <w:t>NSI</w:t>
            </w:r>
            <w:r w:rsidR="001A276B" w:rsidRPr="00C46E2B">
              <w:t>_058)</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Почтовый индекс</w:t>
            </w:r>
          </w:p>
        </w:tc>
        <w:tc>
          <w:tcPr>
            <w:tcW w:w="515" w:type="pct"/>
          </w:tcPr>
          <w:p w:rsidR="0080102D" w:rsidRPr="00C46E2B" w:rsidRDefault="0080102D" w:rsidP="00F47611">
            <w:pPr>
              <w:pStyle w:val="GOSTTablenorm"/>
            </w:pPr>
            <w:r w:rsidRPr="00C46E2B">
              <w:t>Нет</w:t>
            </w:r>
          </w:p>
        </w:tc>
        <w:tc>
          <w:tcPr>
            <w:tcW w:w="515" w:type="pct"/>
          </w:tcPr>
          <w:p w:rsidR="0080102D" w:rsidRPr="00C46E2B" w:rsidRDefault="0080102D" w:rsidP="00F47611">
            <w:pPr>
              <w:pStyle w:val="GOSTTablenorm"/>
            </w:pPr>
            <w:r w:rsidRPr="00C46E2B">
              <w:t>Нет</w:t>
            </w:r>
          </w:p>
        </w:tc>
        <w:tc>
          <w:tcPr>
            <w:tcW w:w="3011" w:type="pct"/>
          </w:tcPr>
          <w:p w:rsidR="0080102D" w:rsidRPr="00C46E2B" w:rsidRDefault="0080102D" w:rsidP="001E20B5">
            <w:pPr>
              <w:pStyle w:val="GOSTTablenorm"/>
            </w:pPr>
            <w:r w:rsidRPr="00C46E2B">
              <w:t>Указывается почтовый индекс.</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Тип района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района.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Наименование района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района.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Тип города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города.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Наименование города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города.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Тип населенного пункта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населенного пункта.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Наименование населенного пункта</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населенного пункта.</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Тип улицы</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улицы.</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w:t>
            </w:r>
            <w:r w:rsidRPr="00C46E2B">
              <w:lastRenderedPageBreak/>
              <w:t>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Наименование улицы</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улицы.</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Дом</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дом.</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Корпус/Строение</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корпус / строение.</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Реквизит доступен для редактировани</w:t>
            </w:r>
            <w:r w:rsidR="001A276B" w:rsidRPr="00C46E2B">
              <w:t>я</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Квартира/Офис</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квартира / офис.</w:t>
            </w:r>
          </w:p>
          <w:p w:rsidR="0080102D" w:rsidRPr="00C46E2B" w:rsidRDefault="0080102D" w:rsidP="001E20B5">
            <w:pPr>
              <w:pStyle w:val="GOSTTablenorm"/>
            </w:pPr>
            <w:r w:rsidRPr="00C46E2B">
              <w:t>Заполняется автоматически.</w:t>
            </w:r>
          </w:p>
          <w:p w:rsidR="0080102D" w:rsidRPr="00C46E2B" w:rsidRDefault="0080102D" w:rsidP="001E20B5">
            <w:pPr>
              <w:pStyle w:val="GOSTTablenorm"/>
            </w:pPr>
            <w:r w:rsidRPr="00C46E2B">
              <w:t>В случае отсутствия клиента в справочнике «Сводный реестр» (</w:t>
            </w:r>
            <w:r w:rsidRPr="00C46E2B">
              <w:rPr>
                <w:lang w:val="en-US"/>
              </w:rPr>
              <w:t>NSI</w:t>
            </w:r>
            <w:r w:rsidRPr="00C46E2B">
              <w:t>_001) / «Реестр ИП, КФХ» (</w:t>
            </w:r>
            <w:r w:rsidRPr="00C46E2B">
              <w:rPr>
                <w:lang w:val="en-US"/>
              </w:rPr>
              <w:t>NSI</w:t>
            </w:r>
            <w:r w:rsidRPr="00C46E2B">
              <w:t>_089) – заполняется из справочника «ЕГРЮЛ» (</w:t>
            </w:r>
            <w:r w:rsidRPr="00C46E2B">
              <w:rPr>
                <w:lang w:val="en-US"/>
              </w:rPr>
              <w:t>NSI</w:t>
            </w:r>
            <w:r w:rsidRPr="00C46E2B">
              <w:t>_076) / «ЕГРИП» (</w:t>
            </w:r>
            <w:r w:rsidRPr="00C46E2B">
              <w:rPr>
                <w:lang w:val="en-US"/>
              </w:rPr>
              <w:t>NSI</w:t>
            </w:r>
            <w:r w:rsidRPr="00C46E2B">
              <w:t xml:space="preserve">_083) или вручную. </w:t>
            </w:r>
          </w:p>
          <w:p w:rsidR="0080102D" w:rsidRPr="00C46E2B" w:rsidRDefault="0080102D" w:rsidP="001E20B5">
            <w:pPr>
              <w:pStyle w:val="GOSTTablenorm"/>
            </w:pPr>
            <w:r w:rsidRPr="00C46E2B">
              <w:t>Рекви</w:t>
            </w:r>
            <w:r w:rsidR="001A276B" w:rsidRPr="00C46E2B">
              <w:t>зит доступен для редактирования</w:t>
            </w:r>
          </w:p>
        </w:tc>
      </w:tr>
      <w:tr w:rsidR="0080102D"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Подраздел «Информация о руководителе организации»</w:t>
            </w:r>
          </w:p>
          <w:p w:rsidR="0080102D" w:rsidRPr="00C46E2B" w:rsidRDefault="0080102D" w:rsidP="001E20B5">
            <w:pPr>
              <w:pStyle w:val="GOSTTablenorm"/>
              <w:rPr>
                <w:rStyle w:val="GOSTSymBold"/>
              </w:rPr>
            </w:pPr>
            <w:r w:rsidRPr="00C46E2B">
              <w:t>Раздел отображается, если реквизит «Система-инициатор» = «ЕИС» И реквизит «</w:t>
            </w:r>
            <w:r w:rsidR="00760170" w:rsidRPr="00C46E2B">
              <w:rPr>
                <w:szCs w:val="22"/>
              </w:rPr>
              <w:t>Тип заявления</w:t>
            </w:r>
            <w:r w:rsidRPr="00C46E2B">
              <w:t xml:space="preserve">» = «Резервирование» </w:t>
            </w:r>
            <w:r w:rsidR="001A276B" w:rsidRPr="00C46E2B">
              <w:t>И реквизит «Тип клиента» = «ЮЛ»</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Фамилия</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фамилия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Имя</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имя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Отчество</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отчество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w:t>
            </w:r>
            <w:r w:rsidR="001A276B" w:rsidRPr="00C46E2B">
              <w:lastRenderedPageBreak/>
              <w:t>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lastRenderedPageBreak/>
              <w:t>Должность</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должность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Первое лицо</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признак первого лица.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лицевого счета», полученного из ЕИС.</w:t>
            </w:r>
          </w:p>
          <w:p w:rsidR="0080102D" w:rsidRPr="00C46E2B" w:rsidRDefault="0080102D" w:rsidP="001E20B5">
            <w:pPr>
              <w:pStyle w:val="GOSTTablenorm"/>
            </w:pPr>
            <w:r w:rsidRPr="00C46E2B">
              <w:rPr>
                <w:szCs w:val="22"/>
              </w:rPr>
              <w:t>В многозаписной группе «Руководители с правом подписи» может быть только одна строка, в которой признак «Первое лицо» имеет логическое значение «Да». По умолчанию приз</w:t>
            </w:r>
            <w:r w:rsidR="001A276B" w:rsidRPr="00C46E2B">
              <w:rPr>
                <w:szCs w:val="22"/>
              </w:rPr>
              <w:t>нак установлен на первой строке</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 xml:space="preserve">ИНН </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ИНН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СНИЛС</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СНИЛС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Телефон</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телефон руководителя организации.</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Подраздел «Информация о главном бухгалтере»</w:t>
            </w:r>
          </w:p>
          <w:p w:rsidR="0080102D" w:rsidRPr="00C46E2B" w:rsidRDefault="0080102D" w:rsidP="001E20B5">
            <w:pPr>
              <w:pStyle w:val="GOSTTablenorm"/>
              <w:rPr>
                <w:rStyle w:val="GOSTSymBold"/>
              </w:rPr>
            </w:pPr>
            <w:r w:rsidRPr="00C46E2B">
              <w:t>Отображается, если реквизит «</w:t>
            </w:r>
            <w:r w:rsidRPr="00C46E2B">
              <w:rPr>
                <w:szCs w:val="22"/>
              </w:rPr>
              <w:t>Система-инициатор</w:t>
            </w:r>
            <w:r w:rsidRPr="00C46E2B">
              <w:t>» = «ЕИС» И реквизит «</w:t>
            </w:r>
            <w:r w:rsidR="00760170" w:rsidRPr="00C46E2B">
              <w:t>Тип заявления</w:t>
            </w:r>
            <w:r w:rsidRPr="00C46E2B">
              <w:t>» = «Резервирование» И реквиз</w:t>
            </w:r>
            <w:r w:rsidR="001A276B" w:rsidRPr="00C46E2B">
              <w:t>ит «Тип клиента» = «ИП» / «КФХ»</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Фамилия</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фамилия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лицевого счета», по</w:t>
            </w:r>
            <w:r w:rsidR="001A276B" w:rsidRPr="00C46E2B">
              <w:t>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Имя</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имя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Отчество</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отчество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Должность</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ind w:firstLine="0"/>
            </w:pPr>
            <w:r w:rsidRPr="00C46E2B">
              <w:t>Нет</w:t>
            </w:r>
          </w:p>
        </w:tc>
        <w:tc>
          <w:tcPr>
            <w:tcW w:w="3011" w:type="pct"/>
          </w:tcPr>
          <w:p w:rsidR="0080102D" w:rsidRPr="00C46E2B" w:rsidRDefault="0080102D" w:rsidP="001E20B5">
            <w:pPr>
              <w:pStyle w:val="GOSTTablenorm"/>
            </w:pPr>
            <w:r w:rsidRPr="00C46E2B">
              <w:t>Указывается должность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lastRenderedPageBreak/>
              <w:t xml:space="preserve">ИНН </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ind w:firstLine="0"/>
            </w:pPr>
            <w:r w:rsidRPr="00C46E2B">
              <w:t>Нет</w:t>
            </w:r>
          </w:p>
        </w:tc>
        <w:tc>
          <w:tcPr>
            <w:tcW w:w="3011" w:type="pct"/>
          </w:tcPr>
          <w:p w:rsidR="0080102D" w:rsidRPr="00C46E2B" w:rsidRDefault="0080102D" w:rsidP="001E20B5">
            <w:pPr>
              <w:pStyle w:val="GOSTTablenorm"/>
            </w:pPr>
            <w:r w:rsidRPr="00C46E2B">
              <w:t>Указывается ИНН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СНИЛС</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СНИЛС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rPr>
                <w:szCs w:val="22"/>
              </w:rPr>
              <w:t>Телефон</w:t>
            </w:r>
          </w:p>
        </w:tc>
        <w:tc>
          <w:tcPr>
            <w:tcW w:w="515" w:type="pct"/>
          </w:tcPr>
          <w:p w:rsidR="0080102D" w:rsidRPr="00C46E2B" w:rsidRDefault="0080102D" w:rsidP="001E20B5">
            <w:pPr>
              <w:pStyle w:val="GOSTTablenorm"/>
            </w:pPr>
            <w:r w:rsidRPr="00C46E2B">
              <w:t>Нет</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телефон главного бухгалтера.</w:t>
            </w:r>
          </w:p>
          <w:p w:rsidR="0080102D" w:rsidRPr="00C46E2B" w:rsidRDefault="0080102D" w:rsidP="001E20B5">
            <w:pPr>
              <w:pStyle w:val="GOSTTablenorm"/>
            </w:pPr>
            <w:r w:rsidRPr="00C46E2B">
              <w:t>Заполняется автоматически на основании документа «Заявление на резервирование (открытие) лице</w:t>
            </w:r>
            <w:r w:rsidR="001A276B" w:rsidRPr="00C46E2B">
              <w:t>вого счета», полученного из ЕИС</w:t>
            </w:r>
          </w:p>
        </w:tc>
      </w:tr>
      <w:tr w:rsidR="0080102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80102D" w:rsidRPr="00C46E2B" w:rsidRDefault="0080102D" w:rsidP="001E20B5">
            <w:pPr>
              <w:pStyle w:val="GOSTTablenorm"/>
              <w:rPr>
                <w:rStyle w:val="GOSTSymBold"/>
              </w:rPr>
            </w:pPr>
            <w:r w:rsidRPr="00C46E2B">
              <w:rPr>
                <w:rStyle w:val="GOSTSymBold"/>
              </w:rPr>
              <w:t>Раздел «Сведения о лицевом счете»</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Номер лицевого счета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номер лицевого счета.</w:t>
            </w:r>
          </w:p>
          <w:p w:rsidR="0080102D" w:rsidRPr="00C46E2B" w:rsidRDefault="001A276B" w:rsidP="001E20B5">
            <w:pPr>
              <w:pStyle w:val="GOSTTablenorm"/>
            </w:pPr>
            <w:r w:rsidRPr="00C46E2B">
              <w:t>Заполняется автоматически</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Дата открытия</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дата открытия.</w:t>
            </w:r>
          </w:p>
          <w:p w:rsidR="00B62357" w:rsidRPr="00C46E2B" w:rsidRDefault="0080102D" w:rsidP="001E20B5">
            <w:pPr>
              <w:pStyle w:val="GOSTTablenorm"/>
            </w:pPr>
            <w:r w:rsidRPr="00C46E2B">
              <w:t>Заполняется автоматически</w:t>
            </w:r>
            <w:r w:rsidR="005D02F5" w:rsidRPr="00C46E2B">
              <w:t xml:space="preserve"> текущей датой</w:t>
            </w:r>
            <w:r w:rsidR="00B62357" w:rsidRPr="00C46E2B">
              <w:t>.</w:t>
            </w:r>
          </w:p>
          <w:p w:rsidR="0080102D" w:rsidRPr="00C46E2B" w:rsidRDefault="00B62357" w:rsidP="001E20B5">
            <w:pPr>
              <w:pStyle w:val="GOSTTablenorm"/>
            </w:pPr>
            <w:r w:rsidRPr="00C46E2B">
              <w:t>Для типа л/с не участвующего в проверке бюджетного мониторинга (все кроме л/с типа 41, 71)</w:t>
            </w:r>
            <w:r w:rsidR="005D02F5" w:rsidRPr="00C46E2B">
              <w:t>, доступ</w:t>
            </w:r>
            <w:r w:rsidRPr="00C46E2B">
              <w:t>е</w:t>
            </w:r>
            <w:r w:rsidR="005D02F5" w:rsidRPr="00C46E2B">
              <w:t>н для редактирования</w:t>
            </w:r>
            <w:r w:rsidR="00D20A3F" w:rsidRPr="00C46E2B">
              <w:t xml:space="preserve"> (реализована возможность указать дату будущего периода, тогда открытие лицевого счета будет осуществлять отложенной датой</w:t>
            </w:r>
            <w:r w:rsidR="00672D72" w:rsidRPr="006540C7">
              <w:rPr>
                <w:color w:val="FF0000"/>
              </w:rPr>
              <w:t xml:space="preserve"> </w:t>
            </w:r>
            <w:r w:rsidR="00672D72" w:rsidRPr="006540C7">
              <w:rPr>
                <w:color w:val="FF0000"/>
              </w:rPr>
              <w:t>ВНИМАНИЕ! Не работает до момента внесения изменений в НПА</w:t>
            </w:r>
            <w:bookmarkStart w:id="273" w:name="_GoBack"/>
            <w:bookmarkEnd w:id="273"/>
            <w:r w:rsidR="00D20A3F" w:rsidRPr="00C46E2B">
              <w:t>)</w:t>
            </w:r>
            <w:r w:rsidR="0080102D" w:rsidRPr="00C46E2B">
              <w:t>.</w:t>
            </w:r>
          </w:p>
          <w:p w:rsidR="0080102D" w:rsidRPr="00C46E2B" w:rsidRDefault="0080102D" w:rsidP="001E20B5">
            <w:pPr>
              <w:pStyle w:val="GOSTTablenorm"/>
            </w:pPr>
            <w:bookmarkStart w:id="274" w:name="OLE_LINK32"/>
            <w:r w:rsidRPr="00C46E2B">
              <w:t xml:space="preserve">Не отображается, если </w:t>
            </w:r>
            <w:bookmarkEnd w:id="274"/>
            <w:r w:rsidRPr="00C46E2B">
              <w:t xml:space="preserve">реквизит </w:t>
            </w:r>
            <w:r w:rsidR="001A276B" w:rsidRPr="00C46E2B">
              <w:t>«</w:t>
            </w:r>
            <w:r w:rsidR="00760170" w:rsidRPr="00C46E2B">
              <w:t>Тип заявления</w:t>
            </w:r>
            <w:r w:rsidR="001A276B" w:rsidRPr="00C46E2B">
              <w:t>» = «Резервирование»</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Тип лицевого счета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тип лицевого счета.</w:t>
            </w:r>
          </w:p>
          <w:p w:rsidR="0080102D" w:rsidRPr="00C46E2B" w:rsidRDefault="0080102D" w:rsidP="001E20B5">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 xml:space="preserve">вручную </w:t>
            </w:r>
            <w:r w:rsidRPr="00C46E2B">
              <w:rPr>
                <w:rFonts w:ascii="Times New Roman CYR" w:hAnsi="Times New Roman CYR" w:cs="Times New Roman CYR"/>
                <w:szCs w:val="22"/>
              </w:rPr>
              <w:t xml:space="preserve">из </w:t>
            </w:r>
            <w:r w:rsidRPr="00C46E2B">
              <w:t>справочника «Типы лицевых счетов» (NSI_017).</w:t>
            </w:r>
          </w:p>
          <w:p w:rsidR="0080102D" w:rsidRPr="00C46E2B" w:rsidRDefault="0080102D" w:rsidP="001E20B5">
            <w:pPr>
              <w:pStyle w:val="GOSTTablenorm"/>
            </w:pPr>
            <w:r w:rsidRPr="00C46E2B">
              <w:t>Если реквизит «</w:t>
            </w:r>
            <w:r w:rsidR="00760170" w:rsidRPr="00C46E2B">
              <w:t>Тип заявления</w:t>
            </w:r>
            <w:r w:rsidRPr="00C46E2B">
              <w:t>» = «Резервирование», то заполняет</w:t>
            </w:r>
            <w:r w:rsidR="001A276B" w:rsidRPr="00C46E2B">
              <w:t>ся автоматически значением «71»</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Код системы</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код системы обслуживания лицевого счета.</w:t>
            </w:r>
          </w:p>
          <w:p w:rsidR="0080102D" w:rsidRPr="00C46E2B" w:rsidRDefault="0080102D" w:rsidP="001E20B5">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 xml:space="preserve">вручную </w:t>
            </w:r>
            <w:r w:rsidRPr="00C46E2B">
              <w:rPr>
                <w:rFonts w:ascii="Times New Roman CYR" w:hAnsi="Times New Roman CYR" w:cs="Times New Roman CYR"/>
                <w:szCs w:val="22"/>
              </w:rPr>
              <w:t xml:space="preserve">из </w:t>
            </w:r>
            <w:r w:rsidRPr="00C46E2B">
              <w:t>справочника «Коды систем» (</w:t>
            </w:r>
            <w:r w:rsidRPr="00C46E2B">
              <w:rPr>
                <w:lang w:val="en-US"/>
              </w:rPr>
              <w:t>NSI</w:t>
            </w:r>
            <w:r w:rsidR="001A276B" w:rsidRPr="00C46E2B">
              <w:t>_103)</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Контрольный разряд</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контрольный разряд лицевого счета.</w:t>
            </w:r>
          </w:p>
          <w:p w:rsidR="0080102D" w:rsidRPr="00C46E2B" w:rsidRDefault="0080102D" w:rsidP="001E20B5">
            <w:pPr>
              <w:pStyle w:val="GOSTTablenorm"/>
            </w:pPr>
            <w:r w:rsidRPr="00C46E2B">
              <w:t>По умолчанию имеет значение «0».</w:t>
            </w:r>
          </w:p>
          <w:p w:rsidR="0080102D" w:rsidRPr="00C46E2B" w:rsidRDefault="0080102D" w:rsidP="001E20B5">
            <w:pPr>
              <w:pStyle w:val="GOSTTablenorm"/>
            </w:pPr>
            <w:r w:rsidRPr="00C46E2B">
              <w:t>Реквизит доступен для редактирования.</w:t>
            </w:r>
          </w:p>
          <w:p w:rsidR="0080102D" w:rsidRPr="00C46E2B" w:rsidRDefault="0080102D" w:rsidP="001E20B5">
            <w:pPr>
              <w:pStyle w:val="GOSTTablenorm"/>
            </w:pPr>
            <w:r w:rsidRPr="00C46E2B">
              <w:t>Не отображается и не заполняется, если рекви</w:t>
            </w:r>
            <w:r w:rsidR="001A276B" w:rsidRPr="00C46E2B">
              <w:t>зит «Тип лицевого счета» = «71»</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Контур</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контур ведения лицевого счета.</w:t>
            </w:r>
          </w:p>
          <w:p w:rsidR="0080102D" w:rsidRPr="00C46E2B" w:rsidRDefault="0080102D" w:rsidP="001E20B5">
            <w:pPr>
              <w:pStyle w:val="GOSTTablenorm"/>
            </w:pPr>
            <w:r w:rsidRPr="00C46E2B">
              <w:t>Заполняется авт</w:t>
            </w:r>
            <w:r w:rsidR="001A276B" w:rsidRPr="00C46E2B">
              <w:t>оматически значением «Открытый»</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Операционный контур</w:t>
            </w:r>
          </w:p>
        </w:tc>
        <w:tc>
          <w:tcPr>
            <w:tcW w:w="515" w:type="pct"/>
          </w:tcPr>
          <w:p w:rsidR="0080102D" w:rsidRPr="00C46E2B" w:rsidRDefault="0080102D" w:rsidP="001E20B5">
            <w:pPr>
              <w:pStyle w:val="GOSTTablenorm"/>
            </w:pPr>
            <w:r w:rsidRPr="00C46E2B">
              <w:t xml:space="preserve">Да </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операционный контур ведения лицевого счета.</w:t>
            </w:r>
          </w:p>
          <w:p w:rsidR="0080102D" w:rsidRPr="00C46E2B" w:rsidRDefault="0080102D" w:rsidP="001E20B5">
            <w:pPr>
              <w:pStyle w:val="GOSTTablenorm"/>
            </w:pPr>
            <w:r w:rsidRPr="00C46E2B">
              <w:t>Заполняется вручную, по умолчанию принимает значение «Открытый».</w:t>
            </w:r>
          </w:p>
          <w:p w:rsidR="0080102D" w:rsidRPr="00C46E2B" w:rsidRDefault="0080102D" w:rsidP="001E20B5">
            <w:pPr>
              <w:pStyle w:val="GOSTTablenorm"/>
            </w:pPr>
            <w:r w:rsidRPr="00C46E2B">
              <w:t>Может принимать значения:</w:t>
            </w:r>
          </w:p>
          <w:p w:rsidR="0080102D" w:rsidRPr="00C46E2B" w:rsidRDefault="0080102D" w:rsidP="0080102D">
            <w:pPr>
              <w:pStyle w:val="GOSTTableListMark1"/>
            </w:pPr>
            <w:r w:rsidRPr="00C46E2B">
              <w:lastRenderedPageBreak/>
              <w:t>«Открытый»</w:t>
            </w:r>
            <w:r w:rsidRPr="00C46E2B">
              <w:rPr>
                <w:lang w:val="en-US"/>
              </w:rPr>
              <w:t>;</w:t>
            </w:r>
          </w:p>
          <w:p w:rsidR="0080102D" w:rsidRPr="00C46E2B" w:rsidRDefault="0080102D" w:rsidP="0080102D">
            <w:pPr>
              <w:pStyle w:val="GOSTTableListMark1"/>
            </w:pPr>
            <w:r w:rsidRPr="00C46E2B">
              <w:t>«Закрытый»</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lastRenderedPageBreak/>
              <w:t>Бюджет</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код бюджета.</w:t>
            </w:r>
          </w:p>
          <w:p w:rsidR="0080102D" w:rsidRPr="00C46E2B" w:rsidRDefault="0080102D" w:rsidP="001E20B5">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 xml:space="preserve">вручную </w:t>
            </w:r>
            <w:r w:rsidRPr="00C46E2B">
              <w:rPr>
                <w:rFonts w:ascii="Times New Roman CYR" w:hAnsi="Times New Roman CYR" w:cs="Times New Roman CYR"/>
                <w:szCs w:val="22"/>
              </w:rPr>
              <w:t xml:space="preserve">из </w:t>
            </w:r>
            <w:r w:rsidRPr="00C46E2B">
              <w:t>справочника «Перечень бюджетов» (</w:t>
            </w:r>
            <w:r w:rsidRPr="00C46E2B">
              <w:rPr>
                <w:lang w:val="en-US"/>
              </w:rPr>
              <w:t>NSI</w:t>
            </w:r>
            <w:r w:rsidR="001A276B" w:rsidRPr="00C46E2B">
              <w:t>_034)</w:t>
            </w:r>
          </w:p>
        </w:tc>
      </w:tr>
      <w:tr w:rsidR="0080102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80102D" w:rsidRPr="00C46E2B" w:rsidRDefault="0080102D" w:rsidP="001E20B5">
            <w:pPr>
              <w:pStyle w:val="GOSTTablenorm"/>
            </w:pPr>
            <w:r w:rsidRPr="00C46E2B">
              <w:t>Наименование бюджета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Нет</w:t>
            </w:r>
          </w:p>
        </w:tc>
        <w:tc>
          <w:tcPr>
            <w:tcW w:w="3011" w:type="pct"/>
          </w:tcPr>
          <w:p w:rsidR="0080102D" w:rsidRPr="00C46E2B" w:rsidRDefault="0080102D" w:rsidP="001E20B5">
            <w:pPr>
              <w:pStyle w:val="GOSTTablenorm"/>
            </w:pPr>
            <w:r w:rsidRPr="00C46E2B">
              <w:t>Указывается наименование бюджета.</w:t>
            </w:r>
          </w:p>
          <w:p w:rsidR="0080102D" w:rsidRPr="00C46E2B" w:rsidRDefault="0080102D" w:rsidP="001E20B5">
            <w:pPr>
              <w:pStyle w:val="GOSTTablenorm"/>
            </w:pPr>
            <w:r w:rsidRPr="00C46E2B">
              <w:t xml:space="preserve">Заполняется автоматически </w:t>
            </w:r>
            <w:r w:rsidR="001A276B" w:rsidRPr="00C46E2B">
              <w:t>после выбора реквизита «Бюджет»</w:t>
            </w:r>
          </w:p>
        </w:tc>
      </w:tr>
      <w:tr w:rsidR="0080102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80102D" w:rsidRPr="00C46E2B" w:rsidRDefault="0080102D" w:rsidP="001E20B5">
            <w:pPr>
              <w:pStyle w:val="GOSTTablenorm"/>
            </w:pPr>
            <w:r w:rsidRPr="00C46E2B">
              <w:t>Тип бюджета</w:t>
            </w:r>
          </w:p>
        </w:tc>
        <w:tc>
          <w:tcPr>
            <w:tcW w:w="515" w:type="pct"/>
          </w:tcPr>
          <w:p w:rsidR="0080102D" w:rsidRPr="00C46E2B" w:rsidRDefault="0080102D" w:rsidP="001E20B5">
            <w:pPr>
              <w:pStyle w:val="GOSTTablenorm"/>
            </w:pPr>
            <w:r w:rsidRPr="00C46E2B">
              <w:t>Да</w:t>
            </w:r>
          </w:p>
        </w:tc>
        <w:tc>
          <w:tcPr>
            <w:tcW w:w="515" w:type="pct"/>
          </w:tcPr>
          <w:p w:rsidR="0080102D" w:rsidRPr="00C46E2B" w:rsidRDefault="0080102D" w:rsidP="001E20B5">
            <w:pPr>
              <w:pStyle w:val="GOSTTablenorm"/>
            </w:pPr>
            <w:r w:rsidRPr="00C46E2B">
              <w:t>Да</w:t>
            </w:r>
          </w:p>
        </w:tc>
        <w:tc>
          <w:tcPr>
            <w:tcW w:w="3011" w:type="pct"/>
          </w:tcPr>
          <w:p w:rsidR="0080102D" w:rsidRPr="00C46E2B" w:rsidRDefault="0080102D" w:rsidP="001E20B5">
            <w:pPr>
              <w:pStyle w:val="GOSTTablenorm"/>
            </w:pPr>
            <w:r w:rsidRPr="00C46E2B">
              <w:t>Указывается тип бюджета.</w:t>
            </w:r>
          </w:p>
          <w:p w:rsidR="0080102D" w:rsidRPr="00C46E2B" w:rsidRDefault="0080102D" w:rsidP="001E20B5">
            <w:pPr>
              <w:pStyle w:val="GOSTTablenorm"/>
            </w:pPr>
            <w:r w:rsidRPr="00C46E2B">
              <w:t xml:space="preserve">Заполняется автоматически </w:t>
            </w:r>
            <w:r w:rsidR="001A276B" w:rsidRPr="00C46E2B">
              <w:t>после выбора реквизита «Бюджет»</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ОКТМО ППО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345F9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ОКТМО ППО бюджета.</w:t>
            </w:r>
          </w:p>
          <w:p w:rsidR="00B64EAD" w:rsidRPr="00C46E2B" w:rsidRDefault="00345F9D" w:rsidP="00345F9D">
            <w:pPr>
              <w:pStyle w:val="GOSTTablenorm"/>
            </w:pPr>
            <w:r w:rsidRPr="00C46E2B">
              <w:t xml:space="preserve">Заполняется автоматически после выбора реквизита «Бюджет», соответствующим </w:t>
            </w:r>
            <w:r w:rsidR="00B64EAD" w:rsidRPr="00C46E2B">
              <w:t>значением реквизита «ОКТМО» записи справочника «</w:t>
            </w:r>
            <w:r w:rsidR="00B64EAD" w:rsidRPr="00C46E2B">
              <w:rPr>
                <w:szCs w:val="22"/>
              </w:rPr>
              <w:t>Перечень бюджетов»</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Номер казначейского счета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B64EAD" w:rsidRPr="00C46E2B" w:rsidRDefault="00B64EAD" w:rsidP="00B64EAD">
            <w:pPr>
              <w:pStyle w:val="GOSTTablenorm"/>
            </w:pPr>
            <w:r w:rsidRPr="00C46E2B">
              <w:t>Указывается номер казначейского счета.</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справочника «Книга регистрации казначейских счетов» (NSI_109).</w:t>
            </w:r>
          </w:p>
          <w:p w:rsidR="00B64EAD" w:rsidRPr="00C46E2B" w:rsidRDefault="00B64EAD" w:rsidP="00B64EAD">
            <w:pPr>
              <w:pStyle w:val="GOSTTablenorm"/>
            </w:pPr>
            <w:r w:rsidRPr="00C46E2B">
              <w:t xml:space="preserve">Если реквизит «Тип лицевого счета» = «71» заполняется автоматически или выбором </w:t>
            </w:r>
            <w:r w:rsidRPr="00C46E2B">
              <w:rPr>
                <w:rFonts w:ascii="Times New Roman CYR" w:hAnsi="Times New Roman CYR" w:cs="Times New Roman CYR"/>
                <w:szCs w:val="22"/>
              </w:rPr>
              <w:t xml:space="preserve">из </w:t>
            </w:r>
            <w:r w:rsidRPr="00C46E2B">
              <w:t>справочника «Книга регистрации казначейских счетов» (NSI_109).</w:t>
            </w:r>
          </w:p>
          <w:p w:rsidR="00B64EAD" w:rsidRPr="00C46E2B" w:rsidRDefault="00B64EAD" w:rsidP="00B64EAD">
            <w:pPr>
              <w:pStyle w:val="GOSTTablenorm"/>
            </w:pPr>
            <w:r w:rsidRPr="00C46E2B">
              <w:t>Реквизит не отображается в ЛК Клиента</w:t>
            </w:r>
            <w:r w:rsidR="008A6318" w:rsidRPr="00C46E2B">
              <w:t>.</w:t>
            </w:r>
          </w:p>
          <w:p w:rsidR="00B64EAD" w:rsidRPr="00C46E2B" w:rsidRDefault="00B64EAD" w:rsidP="00B64EAD">
            <w:pPr>
              <w:pStyle w:val="GOSTTablenorm"/>
            </w:pPr>
            <w:r w:rsidRPr="00C46E2B">
              <w:t>Для выбора</w:t>
            </w:r>
            <w:r w:rsidRPr="00C46E2B">
              <w:rPr>
                <w:rFonts w:ascii="Times New Roman CYR" w:hAnsi="Times New Roman CYR" w:cs="Times New Roman CYR"/>
                <w:szCs w:val="22"/>
              </w:rPr>
              <w:t xml:space="preserve"> из </w:t>
            </w:r>
            <w:r w:rsidRPr="00C46E2B">
              <w:t>справочника «Книга регистрации казначейских счетов» (NSI_109) отображаютс</w:t>
            </w:r>
            <w:r w:rsidR="001A276B" w:rsidRPr="00C46E2B">
              <w:t>я актуальные записи справочника</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Обслуживается в ФО</w:t>
            </w:r>
          </w:p>
          <w:p w:rsidR="00B64EAD" w:rsidRPr="00C46E2B" w:rsidRDefault="00B64EAD" w:rsidP="00B64EAD">
            <w:pPr>
              <w:pStyle w:val="GOSTTablenorm"/>
            </w:pPr>
            <w:r w:rsidRPr="00C46E2B">
              <w:t>(наименование на СФ: Обслуживается в Фин.</w:t>
            </w:r>
            <w:r w:rsidR="006C6E7B" w:rsidRPr="00C46E2B">
              <w:t xml:space="preserve"> </w:t>
            </w:r>
            <w:r w:rsidRPr="00C46E2B">
              <w:t>органе)</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9B72A2" w:rsidRPr="00C46E2B" w:rsidRDefault="009B72A2" w:rsidP="009B72A2">
            <w:pPr>
              <w:pStyle w:val="GOSTTablenorm"/>
            </w:pPr>
            <w:r w:rsidRPr="00C46E2B">
              <w:t>Указывается признак обслуживания лицевого счета в финансовом органе.</w:t>
            </w:r>
          </w:p>
          <w:p w:rsidR="009B72A2" w:rsidRPr="00C46E2B" w:rsidRDefault="009B72A2" w:rsidP="009B72A2">
            <w:pPr>
              <w:pStyle w:val="GOSTTablenorm"/>
            </w:pPr>
            <w:r w:rsidRPr="00C46E2B">
              <w:t>Если реквизит «</w:t>
            </w:r>
            <w:r w:rsidR="00760170" w:rsidRPr="00C46E2B">
              <w:t>Тип заявления</w:t>
            </w:r>
            <w:r w:rsidRPr="00C46E2B">
              <w:t>» имеет значение «Открытие», то заполняется вручную пользователем (логический реквизит, по умолчанию параметр не установлен, принимает значением «Нет»).</w:t>
            </w:r>
          </w:p>
          <w:p w:rsidR="009B72A2" w:rsidRPr="00C46E2B" w:rsidRDefault="009B72A2" w:rsidP="009B72A2">
            <w:pPr>
              <w:pStyle w:val="GOSTTablenorm"/>
            </w:pPr>
            <w:r w:rsidRPr="00C46E2B">
              <w:t>Если реквизит «</w:t>
            </w:r>
            <w:r w:rsidR="00760170" w:rsidRPr="00C46E2B">
              <w:t>Тип заявления</w:t>
            </w:r>
            <w:r w:rsidRPr="00C46E2B">
              <w:t>» имеет значение «Переоформление; Изменение; Закрытие», то заполняется автоматически значением реквизита «Обслуживается в ФО» родительской записи справочника «Книга регистрации лицевых счетов» (NSI_016). Реквизит НЕ доступен для редактирования.</w:t>
            </w:r>
          </w:p>
          <w:p w:rsidR="00B64EAD" w:rsidRPr="00C46E2B" w:rsidRDefault="009B72A2" w:rsidP="009B72A2">
            <w:pPr>
              <w:pStyle w:val="GOSTTablenorm"/>
            </w:pPr>
            <w:r w:rsidRPr="00C46E2B">
              <w:rPr>
                <w:szCs w:val="22"/>
              </w:rPr>
              <w:t>Реквизит не отображается в ЛК Клиент (реквизит «</w:t>
            </w:r>
            <w:r w:rsidRPr="00C46E2B">
              <w:t>Тип организации/клиента – текущего пользователя</w:t>
            </w:r>
            <w:r w:rsidRPr="00C46E2B">
              <w:rPr>
                <w:szCs w:val="22"/>
              </w:rPr>
              <w:t>» = «Клиент»)</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«Основание для открытия лицевого счета»</w:t>
            </w:r>
          </w:p>
          <w:p w:rsidR="00B64EAD" w:rsidRPr="00C46E2B" w:rsidRDefault="00B64EAD" w:rsidP="00B64EAD">
            <w:pPr>
              <w:pStyle w:val="GOSTTablenorm"/>
              <w:rPr>
                <w:rStyle w:val="GOSTSymBold"/>
              </w:rPr>
            </w:pPr>
            <w:r w:rsidRPr="00C46E2B">
              <w:t>Отображается, если реквизит «</w:t>
            </w:r>
            <w:r w:rsidR="00760170" w:rsidRPr="00C46E2B">
              <w:t>Тип заявления</w:t>
            </w:r>
            <w:r w:rsidRPr="00C46E2B">
              <w:t xml:space="preserve">» = </w:t>
            </w:r>
            <w:r w:rsidRPr="00C46E2B">
              <w:rPr>
                <w:szCs w:val="22"/>
              </w:rPr>
              <w:t>«Открытие»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 xml:space="preserve">Заказчик не включен в открытую часть </w:t>
            </w:r>
            <w:r w:rsidRPr="00C46E2B">
              <w:lastRenderedPageBreak/>
              <w:t>Сводного реестра</w:t>
            </w:r>
          </w:p>
        </w:tc>
        <w:tc>
          <w:tcPr>
            <w:tcW w:w="515" w:type="pct"/>
          </w:tcPr>
          <w:p w:rsidR="00B64EAD" w:rsidRPr="00C46E2B" w:rsidRDefault="00B64EAD" w:rsidP="00B64EAD">
            <w:pPr>
              <w:pStyle w:val="GOSTTablenorm"/>
            </w:pPr>
            <w:r w:rsidRPr="00C46E2B">
              <w:lastRenderedPageBreak/>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признак включения Заказчика в открытую часть Сводного реестра.</w:t>
            </w:r>
          </w:p>
          <w:p w:rsidR="00B64EAD" w:rsidRPr="00C46E2B" w:rsidRDefault="00B64EAD" w:rsidP="00B64EAD">
            <w:pPr>
              <w:pStyle w:val="GOSTTablenorm"/>
            </w:pPr>
            <w:r w:rsidRPr="00C46E2B">
              <w:t xml:space="preserve">Заполняется вручную пользователем (логический реквизит, </w:t>
            </w:r>
            <w:r w:rsidRPr="00C46E2B">
              <w:lastRenderedPageBreak/>
              <w:t>по умолчанию параметр не установлен, принимает значением «Нет»).</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Код Заказчика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код Заказчика по СВР.</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справочника «Сводный реестр» (NSI_001) / «Реестр ИП, КФХ» (NSI_089).</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Полное наименование Заказчика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полное наименование Заказчика.</w:t>
            </w:r>
          </w:p>
          <w:p w:rsidR="00B64EAD" w:rsidRPr="00C46E2B" w:rsidRDefault="00B64EAD" w:rsidP="00B64EAD">
            <w:pPr>
              <w:pStyle w:val="GOSTTablenorm"/>
            </w:pPr>
            <w:r w:rsidRPr="00C46E2B">
              <w:t>Заполняется автоматически, после выбора реквизита «Код заказчика».</w:t>
            </w:r>
          </w:p>
          <w:p w:rsidR="00B64EAD" w:rsidRPr="00C46E2B" w:rsidRDefault="00B64EAD" w:rsidP="00B64EAD">
            <w:pPr>
              <w:pStyle w:val="GOSTTablenorm"/>
            </w:pPr>
            <w:r w:rsidRPr="00C46E2B">
              <w:t>Если реквизит «</w:t>
            </w:r>
            <w:r w:rsidRPr="00C46E2B">
              <w:rPr>
                <w:szCs w:val="22"/>
              </w:rPr>
              <w:t>Заказчик не включен в открытую часть Сводного реестра</w:t>
            </w:r>
            <w:r w:rsidRPr="00C46E2B">
              <w:t>» = Да, заполняется пользователем вручную.</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ИНН Заказчика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ИНН Заказчика.</w:t>
            </w:r>
          </w:p>
          <w:p w:rsidR="00B64EAD" w:rsidRPr="00C46E2B" w:rsidRDefault="00B64EAD" w:rsidP="00B64EAD">
            <w:pPr>
              <w:pStyle w:val="GOSTTablenorm"/>
            </w:pPr>
            <w:r w:rsidRPr="00C46E2B">
              <w:t>Заполняется автоматически, после выбора реквизита «Код заказчика».</w:t>
            </w:r>
          </w:p>
          <w:p w:rsidR="00B64EAD" w:rsidRPr="00C46E2B" w:rsidRDefault="00B64EAD" w:rsidP="00B64EAD">
            <w:pPr>
              <w:pStyle w:val="GOSTTablenorm"/>
            </w:pPr>
            <w:r w:rsidRPr="00C46E2B">
              <w:t>Если реквизит «</w:t>
            </w:r>
            <w:r w:rsidRPr="00C46E2B">
              <w:rPr>
                <w:szCs w:val="22"/>
              </w:rPr>
              <w:t>Заказчик не включен в открытую часть Сводного реестра</w:t>
            </w:r>
            <w:r w:rsidRPr="00C46E2B">
              <w:t>» = Да, заполняется пользователем вручную.</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Сокращенное наименование Заказчика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сокращенное наименование Заказчика.</w:t>
            </w:r>
          </w:p>
          <w:p w:rsidR="00B64EAD" w:rsidRPr="00C46E2B" w:rsidRDefault="00B64EAD" w:rsidP="00B64EAD">
            <w:pPr>
              <w:pStyle w:val="GOSTTablenorm"/>
            </w:pPr>
            <w:r w:rsidRPr="00C46E2B">
              <w:t>Заполняется автоматически, после выбора реквизита «Код заказчика».</w:t>
            </w:r>
          </w:p>
          <w:p w:rsidR="00B64EAD" w:rsidRPr="00C46E2B" w:rsidRDefault="00B64EAD" w:rsidP="00B64EAD">
            <w:pPr>
              <w:pStyle w:val="GOSTTablenorm"/>
            </w:pPr>
            <w:r w:rsidRPr="00C46E2B">
              <w:t>Если реквизит «</w:t>
            </w:r>
            <w:r w:rsidRPr="00C46E2B">
              <w:rPr>
                <w:szCs w:val="22"/>
              </w:rPr>
              <w:t>Заказчик не включен в открытую часть Сводного реестра</w:t>
            </w:r>
            <w:r w:rsidRPr="00C46E2B">
              <w:t>» = Да, заполняется пользователем вручную.</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КПП Заказчика</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КПП Заказчика.</w:t>
            </w:r>
          </w:p>
          <w:p w:rsidR="00B64EAD" w:rsidRPr="00C46E2B" w:rsidRDefault="00B64EAD" w:rsidP="00B64EAD">
            <w:pPr>
              <w:pStyle w:val="GOSTTablenorm"/>
            </w:pPr>
            <w:r w:rsidRPr="00C46E2B">
              <w:t>Заполняется автоматически, после выбора реквизита «Код заказчика».</w:t>
            </w:r>
          </w:p>
          <w:p w:rsidR="00B64EAD" w:rsidRPr="00C46E2B" w:rsidRDefault="00B64EAD" w:rsidP="00B64EAD">
            <w:pPr>
              <w:pStyle w:val="GOSTTablenorm"/>
            </w:pPr>
            <w:r w:rsidRPr="00C46E2B">
              <w:t>Если реквизит «</w:t>
            </w:r>
            <w:r w:rsidRPr="00C46E2B">
              <w:rPr>
                <w:szCs w:val="22"/>
              </w:rPr>
              <w:t>Заказчик не включен в открытую часть Сводного реестра</w:t>
            </w:r>
            <w:r w:rsidRPr="00C46E2B">
              <w:t>» = Да, заполняется пользователем вручную.</w:t>
            </w:r>
          </w:p>
          <w:p w:rsidR="00B64EAD" w:rsidRPr="00C46E2B" w:rsidRDefault="00B64EAD" w:rsidP="00B64EAD">
            <w:pPr>
              <w:pStyle w:val="GOSTTablenorm"/>
            </w:pPr>
            <w:r w:rsidRPr="00C46E2B">
              <w:t>Не отображается и не заполняется, если рекви</w:t>
            </w:r>
            <w:r w:rsidR="001A276B" w:rsidRPr="00C46E2B">
              <w:t>зит «Тип лицевого счета» ≠ «71»</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Лицевой счет заказчика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КПП Заказчика.</w:t>
            </w:r>
          </w:p>
          <w:p w:rsidR="00B64EAD" w:rsidRPr="00C46E2B" w:rsidRDefault="00B64EAD" w:rsidP="00B64EAD">
            <w:pPr>
              <w:pStyle w:val="GOSTTablenorm"/>
            </w:pPr>
            <w:r w:rsidRPr="00C46E2B">
              <w:t>Заполняется пользователем вручную выбором из справочника «Книга регистрации лицевых счетов» (NSI_016).</w:t>
            </w:r>
          </w:p>
          <w:p w:rsidR="00B64EAD" w:rsidRPr="00C46E2B" w:rsidRDefault="00B64EAD" w:rsidP="00B64EAD">
            <w:pPr>
              <w:pStyle w:val="GOSTTablenorm"/>
            </w:pPr>
            <w:r w:rsidRPr="00C46E2B">
              <w:t>Не отображается и не заполняется, если реквизит «Тип ли</w:t>
            </w:r>
            <w:r w:rsidRPr="00C46E2B">
              <w:lastRenderedPageBreak/>
              <w:t xml:space="preserve">цевого счета» ≠ «71» или реквизит </w:t>
            </w:r>
            <w:r w:rsidR="001A276B" w:rsidRPr="00C46E2B">
              <w:t>«</w:t>
            </w:r>
            <w:r w:rsidR="00760170" w:rsidRPr="00C46E2B">
              <w:t>Тип заявления</w:t>
            </w:r>
            <w:r w:rsidR="001A276B" w:rsidRPr="00C46E2B">
              <w:t>» = «Резервирование»</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Наименование документа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наименование документа-основания.</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вручную.</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 xml:space="preserve">справочника «Типы </w:t>
            </w:r>
            <w:r w:rsidR="001A276B" w:rsidRPr="00C46E2B">
              <w:t>документов-оснований» (NSI_117)</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Номер документа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номер документа-основания.</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Дата ввода в действие</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дата ввода в действие</w:t>
            </w:r>
            <w:r w:rsidR="00294472" w:rsidRPr="00C46E2B">
              <w:t>.</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ИГК</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идентификатор государственного контракта.</w:t>
            </w:r>
          </w:p>
          <w:p w:rsidR="00B64EAD" w:rsidRPr="00C46E2B" w:rsidRDefault="00B64EAD" w:rsidP="00B64EAD">
            <w:pPr>
              <w:pStyle w:val="GOSTTablenorm"/>
            </w:pPr>
            <w:r w:rsidRPr="00C46E2B">
              <w:t>Заполняется пользователем вручную.</w:t>
            </w:r>
          </w:p>
          <w:p w:rsidR="00B64EAD" w:rsidRPr="00C46E2B" w:rsidRDefault="00B64EAD" w:rsidP="00B64EAD">
            <w:pPr>
              <w:pStyle w:val="GOSTTablenorm"/>
            </w:pPr>
            <w:r w:rsidRPr="00C46E2B">
              <w:t>Не отображается и не заполняется, если реквизит «Тип лицевого счета» ≠ «71» или рекв</w:t>
            </w:r>
            <w:r w:rsidR="001A276B" w:rsidRPr="00C46E2B">
              <w:t>изита «</w:t>
            </w:r>
            <w:r w:rsidR="00760170" w:rsidRPr="00C46E2B">
              <w:t>Тип заявления</w:t>
            </w:r>
            <w:r w:rsidR="001A276B" w:rsidRPr="00C46E2B">
              <w:t>» = «Открытие»</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«Основание для изменения лицевого счета»</w:t>
            </w:r>
          </w:p>
          <w:p w:rsidR="00B64EAD" w:rsidRPr="00C46E2B" w:rsidRDefault="00B64EAD" w:rsidP="00B64EAD">
            <w:pPr>
              <w:pStyle w:val="GOSTTablenorm"/>
              <w:rPr>
                <w:rStyle w:val="GOSTSymBold"/>
              </w:rPr>
            </w:pPr>
            <w:r w:rsidRPr="00C46E2B">
              <w:t>Отображается, если реквизит «</w:t>
            </w:r>
            <w:r w:rsidR="00760170" w:rsidRPr="00C46E2B">
              <w:t>Тип заявления</w:t>
            </w:r>
            <w:r w:rsidRPr="00C46E2B">
              <w:t xml:space="preserve">» = </w:t>
            </w:r>
            <w:r w:rsidRPr="00C46E2B">
              <w:rPr>
                <w:szCs w:val="22"/>
              </w:rPr>
              <w:t>«Изменение»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Наименование документа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наименование документа-основания.</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вручную.</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 xml:space="preserve">справочника «Типы </w:t>
            </w:r>
            <w:r w:rsidR="001A276B" w:rsidRPr="00C46E2B">
              <w:t>документов-оснований» (NSI_117)</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Номер документа</w:t>
            </w:r>
          </w:p>
        </w:tc>
        <w:tc>
          <w:tcPr>
            <w:tcW w:w="515" w:type="pct"/>
          </w:tcPr>
          <w:p w:rsidR="00B64EAD" w:rsidRPr="00C46E2B" w:rsidRDefault="00B64EAD" w:rsidP="00483EBA">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номер документа-основания.</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Дата ввода в действие</w:t>
            </w:r>
          </w:p>
        </w:tc>
        <w:tc>
          <w:tcPr>
            <w:tcW w:w="515" w:type="pct"/>
          </w:tcPr>
          <w:p w:rsidR="00B64EAD" w:rsidRPr="00C46E2B" w:rsidRDefault="00B64EAD" w:rsidP="00483EBA">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дата ввода в действие</w:t>
            </w:r>
            <w:r w:rsidR="00294472" w:rsidRPr="00C46E2B">
              <w:t>.</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«Основание для переоформления лицевого счета»</w:t>
            </w:r>
          </w:p>
          <w:p w:rsidR="00B64EAD" w:rsidRPr="00C46E2B" w:rsidRDefault="00B64EAD" w:rsidP="00B64EAD">
            <w:pPr>
              <w:pStyle w:val="GOSTTablenorm"/>
              <w:rPr>
                <w:rStyle w:val="GOSTSymBold"/>
              </w:rPr>
            </w:pPr>
            <w:r w:rsidRPr="00C46E2B">
              <w:t>Отображается, если реквизит «</w:t>
            </w:r>
            <w:r w:rsidR="00760170" w:rsidRPr="00C46E2B">
              <w:t>Тип заявления</w:t>
            </w:r>
            <w:r w:rsidRPr="00C46E2B">
              <w:t xml:space="preserve">» = </w:t>
            </w:r>
            <w:r w:rsidRPr="00C46E2B">
              <w:rPr>
                <w:szCs w:val="22"/>
              </w:rPr>
              <w:t>«Переоформление»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Наименование документа</w:t>
            </w:r>
          </w:p>
        </w:tc>
        <w:tc>
          <w:tcPr>
            <w:tcW w:w="515" w:type="pct"/>
          </w:tcPr>
          <w:p w:rsidR="00B64EAD" w:rsidRPr="00C46E2B" w:rsidRDefault="00B64EAD" w:rsidP="00483EBA">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наименование документа-основания.</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вручную.</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 xml:space="preserve">справочника «Типы </w:t>
            </w:r>
            <w:r w:rsidR="001A276B" w:rsidRPr="00C46E2B">
              <w:t>документов-оснований» (NSI_117)</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Номер документа</w:t>
            </w:r>
          </w:p>
        </w:tc>
        <w:tc>
          <w:tcPr>
            <w:tcW w:w="515" w:type="pct"/>
          </w:tcPr>
          <w:p w:rsidR="00B64EAD" w:rsidRPr="00C46E2B" w:rsidRDefault="00B64EAD" w:rsidP="00483EBA">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номер документа-основания.</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Дата ввода в действие</w:t>
            </w:r>
          </w:p>
        </w:tc>
        <w:tc>
          <w:tcPr>
            <w:tcW w:w="515" w:type="pct"/>
          </w:tcPr>
          <w:p w:rsidR="00B64EAD" w:rsidRPr="00C46E2B" w:rsidRDefault="00B64EAD" w:rsidP="00483EBA">
            <w:pPr>
              <w:pStyle w:val="GOSTTablenorm"/>
            </w:pPr>
            <w:r w:rsidRPr="00C46E2B">
              <w:t>Нет</w:t>
            </w:r>
          </w:p>
        </w:tc>
        <w:tc>
          <w:tcPr>
            <w:tcW w:w="515" w:type="pct"/>
          </w:tcPr>
          <w:p w:rsidR="00B64EAD" w:rsidRPr="00C46E2B" w:rsidRDefault="00B64EAD" w:rsidP="00483EBA">
            <w:pPr>
              <w:pStyle w:val="GOSTTablenorm"/>
            </w:pPr>
            <w:r w:rsidRPr="00C46E2B">
              <w:t>Нет</w:t>
            </w:r>
          </w:p>
        </w:tc>
        <w:tc>
          <w:tcPr>
            <w:tcW w:w="3011" w:type="pct"/>
          </w:tcPr>
          <w:p w:rsidR="00B64EAD" w:rsidRPr="00C46E2B" w:rsidRDefault="00B64EAD" w:rsidP="00B64EAD">
            <w:pPr>
              <w:pStyle w:val="GOSTTablenorm"/>
            </w:pPr>
            <w:r w:rsidRPr="00C46E2B">
              <w:t>Указывается дата ввода в действие</w:t>
            </w:r>
            <w:r w:rsidR="00294472" w:rsidRPr="00C46E2B">
              <w:t>.</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«Основание для закрытия лицевого счета»</w:t>
            </w:r>
          </w:p>
          <w:p w:rsidR="00B64EAD" w:rsidRPr="00C46E2B" w:rsidRDefault="00B64EAD" w:rsidP="00B64EAD">
            <w:pPr>
              <w:pStyle w:val="GOSTTablenorm"/>
              <w:rPr>
                <w:rStyle w:val="GOSTSymBold"/>
              </w:rPr>
            </w:pPr>
            <w:r w:rsidRPr="00C46E2B">
              <w:lastRenderedPageBreak/>
              <w:t>Отображается, если реквизит «</w:t>
            </w:r>
            <w:r w:rsidR="00760170" w:rsidRPr="00C46E2B">
              <w:t>Тип заявления</w:t>
            </w:r>
            <w:r w:rsidRPr="00C46E2B">
              <w:t xml:space="preserve">» = </w:t>
            </w:r>
            <w:r w:rsidRPr="00C46E2B">
              <w:rPr>
                <w:szCs w:val="22"/>
              </w:rPr>
              <w:t>«Закрытие»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В связи с</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причина закрытия лицевого счета</w:t>
            </w:r>
            <w:r w:rsidR="00294472" w:rsidRPr="00C46E2B">
              <w:t>.</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вручную выборо</w:t>
            </w:r>
            <w:r w:rsidR="001A276B" w:rsidRPr="00C46E2B">
              <w:t>м из списка допустимых значений</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Наименование документа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наименование документа-основания.</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вручную.</w:t>
            </w:r>
          </w:p>
          <w:p w:rsidR="00B64EAD" w:rsidRPr="00C46E2B" w:rsidRDefault="00B64EAD" w:rsidP="00B64EAD">
            <w:pPr>
              <w:pStyle w:val="GOSTTablenorm"/>
            </w:pPr>
            <w:r w:rsidRPr="00C46E2B">
              <w:t xml:space="preserve">Если реквизит «Тип лицевого счета» = «71» 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 xml:space="preserve">справочника «Типы </w:t>
            </w:r>
            <w:r w:rsidR="001A276B" w:rsidRPr="00C46E2B">
              <w:t>документов-оснований» (NSI_117)</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Номер документа</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041A70">
            <w:pPr>
              <w:pStyle w:val="GOSTTablenorm"/>
            </w:pPr>
            <w:r w:rsidRPr="00C46E2B">
              <w:t>Нет</w:t>
            </w:r>
          </w:p>
        </w:tc>
        <w:tc>
          <w:tcPr>
            <w:tcW w:w="3011" w:type="pct"/>
          </w:tcPr>
          <w:p w:rsidR="00B64EAD" w:rsidRPr="00C46E2B" w:rsidRDefault="00B64EAD" w:rsidP="00B64EAD">
            <w:pPr>
              <w:pStyle w:val="GOSTTablenorm"/>
            </w:pPr>
            <w:r w:rsidRPr="00C46E2B">
              <w:t>Указывается номер документа-основания.</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Дата ввода в действие</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041A70">
            <w:pPr>
              <w:pStyle w:val="GOSTTablenorm"/>
            </w:pPr>
            <w:r w:rsidRPr="00C46E2B">
              <w:t>Нет</w:t>
            </w:r>
          </w:p>
        </w:tc>
        <w:tc>
          <w:tcPr>
            <w:tcW w:w="3011" w:type="pct"/>
          </w:tcPr>
          <w:p w:rsidR="00B64EAD" w:rsidRPr="00C46E2B" w:rsidRDefault="00B64EAD" w:rsidP="00B64EAD">
            <w:pPr>
              <w:pStyle w:val="GOSTTablenorm"/>
            </w:pPr>
            <w:r w:rsidRPr="00C46E2B">
              <w:t>Указывается дата ввода в действие</w:t>
            </w:r>
            <w:r w:rsidR="00294472" w:rsidRPr="00C46E2B">
              <w:t>.</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«Реквизиты для перечисления средств, поступивших после закрытия лицевого счета»</w:t>
            </w:r>
          </w:p>
          <w:p w:rsidR="00B64EAD" w:rsidRPr="00C46E2B" w:rsidRDefault="00B64EAD" w:rsidP="00B64EAD">
            <w:pPr>
              <w:pStyle w:val="GOSTTablenorm"/>
              <w:rPr>
                <w:rStyle w:val="GOSTSymBold"/>
              </w:rPr>
            </w:pPr>
            <w:r w:rsidRPr="00C46E2B">
              <w:t>Отображается, если реквизит «</w:t>
            </w:r>
            <w:r w:rsidR="00760170" w:rsidRPr="00C46E2B">
              <w:t>Тип заявления</w:t>
            </w:r>
            <w:r w:rsidRPr="00C46E2B">
              <w:t xml:space="preserve">» = </w:t>
            </w:r>
            <w:r w:rsidRPr="00C46E2B">
              <w:rPr>
                <w:szCs w:val="22"/>
              </w:rPr>
              <w:t>«Закрытие»</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Номер банковского счета</w:t>
            </w:r>
          </w:p>
        </w:tc>
        <w:tc>
          <w:tcPr>
            <w:tcW w:w="515" w:type="pct"/>
          </w:tcPr>
          <w:p w:rsidR="00B64EAD" w:rsidRPr="00C46E2B" w:rsidRDefault="00B64EAD" w:rsidP="00041A70">
            <w:pPr>
              <w:pStyle w:val="GOSTTablenorm"/>
            </w:pPr>
            <w:r w:rsidRPr="00C46E2B">
              <w:t>Нет</w:t>
            </w:r>
          </w:p>
        </w:tc>
        <w:tc>
          <w:tcPr>
            <w:tcW w:w="515" w:type="pct"/>
          </w:tcPr>
          <w:p w:rsidR="00B64EAD" w:rsidRPr="00C46E2B" w:rsidRDefault="00B64EAD" w:rsidP="00041A70">
            <w:pPr>
              <w:pStyle w:val="GOSTTablenorm"/>
            </w:pPr>
            <w:r w:rsidRPr="00C46E2B">
              <w:t>Да</w:t>
            </w:r>
          </w:p>
        </w:tc>
        <w:tc>
          <w:tcPr>
            <w:tcW w:w="3011" w:type="pct"/>
          </w:tcPr>
          <w:p w:rsidR="00B64EAD" w:rsidRPr="00C46E2B" w:rsidRDefault="00B64EAD" w:rsidP="00B64EAD">
            <w:pPr>
              <w:pStyle w:val="GOSTTablenorm"/>
            </w:pPr>
            <w:r w:rsidRPr="00C46E2B">
              <w:t>Указывается номер банковского счета.</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Наименование банка</w:t>
            </w:r>
          </w:p>
        </w:tc>
        <w:tc>
          <w:tcPr>
            <w:tcW w:w="515" w:type="pct"/>
          </w:tcPr>
          <w:p w:rsidR="00B64EAD" w:rsidRPr="00C46E2B" w:rsidRDefault="00B64EAD" w:rsidP="00041A70">
            <w:pPr>
              <w:pStyle w:val="GOSTTablenorm"/>
            </w:pPr>
            <w:r w:rsidRPr="00C46E2B">
              <w:t>Нет</w:t>
            </w:r>
          </w:p>
        </w:tc>
        <w:tc>
          <w:tcPr>
            <w:tcW w:w="515" w:type="pct"/>
          </w:tcPr>
          <w:p w:rsidR="00B64EAD" w:rsidRPr="00C46E2B" w:rsidRDefault="00B64EAD" w:rsidP="00041A70">
            <w:pPr>
              <w:pStyle w:val="GOSTTablenorm"/>
            </w:pPr>
            <w:r w:rsidRPr="00C46E2B">
              <w:t>Да</w:t>
            </w:r>
          </w:p>
        </w:tc>
        <w:tc>
          <w:tcPr>
            <w:tcW w:w="3011" w:type="pct"/>
          </w:tcPr>
          <w:p w:rsidR="00B64EAD" w:rsidRPr="00C46E2B" w:rsidRDefault="00B64EAD" w:rsidP="00B64EAD">
            <w:pPr>
              <w:pStyle w:val="GOSTTablenorm"/>
            </w:pPr>
            <w:r w:rsidRPr="00C46E2B">
              <w:t>Указывается наименование банка.</w:t>
            </w:r>
          </w:p>
          <w:p w:rsidR="00B64EAD" w:rsidRPr="00C46E2B" w:rsidRDefault="00B64EAD" w:rsidP="00B64EAD">
            <w:pPr>
              <w:pStyle w:val="GOSTTablenorm"/>
            </w:pPr>
            <w:r w:rsidRPr="00C46E2B">
              <w:t>Заполняется автоматичес</w:t>
            </w:r>
            <w:r w:rsidR="001A276B" w:rsidRPr="00C46E2B">
              <w:t>ки после выбора реквизита «БИК»</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БИК</w:t>
            </w:r>
          </w:p>
        </w:tc>
        <w:tc>
          <w:tcPr>
            <w:tcW w:w="515" w:type="pct"/>
          </w:tcPr>
          <w:p w:rsidR="00B64EAD" w:rsidRPr="00C46E2B" w:rsidRDefault="00B64EAD" w:rsidP="00041A70">
            <w:pPr>
              <w:pStyle w:val="GOSTTablenorm"/>
            </w:pPr>
            <w:r w:rsidRPr="00C46E2B">
              <w:t>Нет</w:t>
            </w:r>
          </w:p>
        </w:tc>
        <w:tc>
          <w:tcPr>
            <w:tcW w:w="515" w:type="pct"/>
          </w:tcPr>
          <w:p w:rsidR="00B64EAD" w:rsidRPr="00C46E2B" w:rsidRDefault="00B64EAD" w:rsidP="00041A70">
            <w:pPr>
              <w:pStyle w:val="GOSTTablenorm"/>
            </w:pPr>
            <w:r w:rsidRPr="00C46E2B">
              <w:t>Да</w:t>
            </w:r>
          </w:p>
        </w:tc>
        <w:tc>
          <w:tcPr>
            <w:tcW w:w="3011" w:type="pct"/>
          </w:tcPr>
          <w:p w:rsidR="00B64EAD" w:rsidRPr="00C46E2B" w:rsidRDefault="00B64EAD" w:rsidP="00B64EAD">
            <w:pPr>
              <w:pStyle w:val="GOSTTablenorm"/>
            </w:pPr>
            <w:r w:rsidRPr="00C46E2B">
              <w:t>Указывается БИК банка.</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Pr="00C46E2B">
              <w:t xml:space="preserve">вручную выбором </w:t>
            </w:r>
            <w:r w:rsidRPr="00C46E2B">
              <w:rPr>
                <w:rFonts w:ascii="Times New Roman CYR" w:hAnsi="Times New Roman CYR" w:cs="Times New Roman CYR"/>
                <w:szCs w:val="22"/>
              </w:rPr>
              <w:t xml:space="preserve">из </w:t>
            </w:r>
            <w:r w:rsidRPr="00C46E2B">
              <w:t>справочни</w:t>
            </w:r>
            <w:r w:rsidR="001A276B" w:rsidRPr="00C46E2B">
              <w:t>ка «Российские банки» (NSI_071)</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Корреспондентский счет</w:t>
            </w:r>
          </w:p>
        </w:tc>
        <w:tc>
          <w:tcPr>
            <w:tcW w:w="515" w:type="pct"/>
          </w:tcPr>
          <w:p w:rsidR="00B64EAD" w:rsidRPr="00C46E2B" w:rsidRDefault="00B64EAD" w:rsidP="00041A70">
            <w:pPr>
              <w:pStyle w:val="GOSTTablenorm"/>
            </w:pPr>
            <w:r w:rsidRPr="00C46E2B">
              <w:t>Нет</w:t>
            </w:r>
          </w:p>
        </w:tc>
        <w:tc>
          <w:tcPr>
            <w:tcW w:w="515" w:type="pct"/>
          </w:tcPr>
          <w:p w:rsidR="00B64EAD" w:rsidRPr="00C46E2B" w:rsidRDefault="00B64EAD" w:rsidP="00041A70">
            <w:pPr>
              <w:pStyle w:val="GOSTTablenorm"/>
            </w:pPr>
            <w:r w:rsidRPr="00C46E2B">
              <w:t>Да</w:t>
            </w:r>
          </w:p>
        </w:tc>
        <w:tc>
          <w:tcPr>
            <w:tcW w:w="3011" w:type="pct"/>
          </w:tcPr>
          <w:p w:rsidR="00B64EAD" w:rsidRPr="00C46E2B" w:rsidRDefault="00B64EAD" w:rsidP="00B64EAD">
            <w:pPr>
              <w:pStyle w:val="GOSTTablenorm"/>
            </w:pPr>
            <w:r w:rsidRPr="00C46E2B">
              <w:t>Указывается корреспондентский счет.</w:t>
            </w:r>
          </w:p>
          <w:p w:rsidR="00B64EAD" w:rsidRPr="00C46E2B" w:rsidRDefault="00B64EAD" w:rsidP="00B64EAD">
            <w:pPr>
              <w:pStyle w:val="GOSTTablenorm"/>
            </w:pPr>
            <w:r w:rsidRPr="00C46E2B">
              <w:t xml:space="preserve">Заполняется </w:t>
            </w:r>
            <w:r w:rsidRPr="00C46E2B">
              <w:rPr>
                <w:rFonts w:ascii="Times New Roman CYR" w:hAnsi="Times New Roman CYR" w:cs="Times New Roman CYR"/>
                <w:szCs w:val="22"/>
              </w:rPr>
              <w:t xml:space="preserve">пользователем </w:t>
            </w:r>
            <w:r w:rsidR="001A276B" w:rsidRPr="00C46E2B">
              <w:t>вручную</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Номер Лицевого счета правопреемника</w:t>
            </w:r>
          </w:p>
        </w:tc>
        <w:tc>
          <w:tcPr>
            <w:tcW w:w="515" w:type="pct"/>
          </w:tcPr>
          <w:p w:rsidR="00B64EAD" w:rsidRPr="00C46E2B" w:rsidRDefault="00B64EAD" w:rsidP="00041A70">
            <w:pPr>
              <w:pStyle w:val="GOSTTablenorm"/>
            </w:pPr>
            <w:r w:rsidRPr="00C46E2B">
              <w:t>Нет</w:t>
            </w:r>
          </w:p>
        </w:tc>
        <w:tc>
          <w:tcPr>
            <w:tcW w:w="515" w:type="pct"/>
          </w:tcPr>
          <w:p w:rsidR="00B64EAD" w:rsidRPr="00C46E2B" w:rsidRDefault="00B64EAD" w:rsidP="00041A70">
            <w:pPr>
              <w:pStyle w:val="GOSTTablenorm"/>
            </w:pPr>
            <w:r w:rsidRPr="00C46E2B">
              <w:t>Да</w:t>
            </w:r>
          </w:p>
        </w:tc>
        <w:tc>
          <w:tcPr>
            <w:tcW w:w="3011" w:type="pct"/>
          </w:tcPr>
          <w:p w:rsidR="00B64EAD" w:rsidRPr="00C46E2B" w:rsidRDefault="00B64EAD" w:rsidP="00B64EAD">
            <w:pPr>
              <w:pStyle w:val="GOSTTablenorm"/>
            </w:pPr>
            <w:r w:rsidRPr="00C46E2B">
              <w:t>Указывается номер лицевого счета правопреемника.</w:t>
            </w:r>
          </w:p>
          <w:p w:rsidR="00B64EAD" w:rsidRPr="00C46E2B" w:rsidRDefault="00B64EAD" w:rsidP="00B64EAD">
            <w:pPr>
              <w:pStyle w:val="GOSTTablenorm"/>
            </w:pPr>
            <w:r w:rsidRPr="00C46E2B">
              <w:t>Заполняется пользователем вручную выбором актуальной записи из справочника «Книга регистрации лицевых счетов» (NSI_016).</w:t>
            </w:r>
          </w:p>
          <w:p w:rsidR="00B64EAD" w:rsidRPr="00C46E2B" w:rsidRDefault="00B64EAD" w:rsidP="00B64EAD">
            <w:pPr>
              <w:pStyle w:val="GOSTTablenorm"/>
            </w:pPr>
            <w:r w:rsidRPr="00C46E2B">
              <w:t>Реквизит обязателен для заполнения в случае, когда причина закрытия ЛС: «в связи переводом клиента на обслуживание в другой орган Федерального казначейства» (</w:t>
            </w:r>
            <w:r w:rsidRPr="00C46E2B">
              <w:rPr>
                <w:lang w:val="en-US"/>
              </w:rPr>
              <w:t>L</w:t>
            </w:r>
            <w:r w:rsidRPr="00C46E2B">
              <w:t>3) ИЛИ «изменением типа учреждения» (</w:t>
            </w:r>
            <w:r w:rsidRPr="00C46E2B">
              <w:rPr>
                <w:lang w:val="en-US"/>
              </w:rPr>
              <w:t>L</w:t>
            </w:r>
            <w:r w:rsidR="001A276B" w:rsidRPr="00C46E2B">
              <w:t>4)</w:t>
            </w:r>
          </w:p>
        </w:tc>
      </w:tr>
      <w:tr w:rsidR="00B64EAD"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«Орган Федерального казначейства (в т.ч. центр специализации)/Финансовый орган резервирования лицевого счета»</w:t>
            </w:r>
          </w:p>
          <w:p w:rsidR="00B64EAD" w:rsidRPr="00C46E2B" w:rsidRDefault="00570AC2" w:rsidP="00570AC2">
            <w:pPr>
              <w:pStyle w:val="GOSTTablenorm"/>
              <w:rPr>
                <w:rStyle w:val="GOSTSymBold"/>
                <w:b w:val="0"/>
              </w:rPr>
            </w:pPr>
            <w:r w:rsidRPr="00C46E2B">
              <w:t>Отображается и обязателен для заполнения в случае, если значение реквизита «</w:t>
            </w:r>
            <w:r w:rsidR="00760170" w:rsidRPr="00C46E2B">
              <w:t>Тип заявления</w:t>
            </w:r>
            <w:r w:rsidR="001A276B" w:rsidRPr="00C46E2B">
              <w:t>» = «Резервирование»</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Код ТОФК/ФО</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9E2DE1" w:rsidRPr="00C46E2B" w:rsidRDefault="009E2DE1" w:rsidP="001A276B">
            <w:pPr>
              <w:pStyle w:val="GOSTTablenorm"/>
            </w:pPr>
            <w:r w:rsidRPr="00C46E2B">
              <w:t xml:space="preserve">Указывается </w:t>
            </w:r>
            <w:r w:rsidRPr="00C46E2B">
              <w:rPr>
                <w:szCs w:val="22"/>
              </w:rPr>
              <w:t>код ТОФК/ФО</w:t>
            </w:r>
            <w:r w:rsidR="00294472" w:rsidRPr="00C46E2B">
              <w:rPr>
                <w:szCs w:val="22"/>
              </w:rPr>
              <w:t>.</w:t>
            </w:r>
          </w:p>
          <w:p w:rsidR="009E2DE1" w:rsidRPr="00C46E2B" w:rsidRDefault="009E2DE1" w:rsidP="001A276B">
            <w:pPr>
              <w:pStyle w:val="GOSTTablenorm"/>
            </w:pPr>
            <w:r w:rsidRPr="00C46E2B">
              <w:t>Заполняется:</w:t>
            </w:r>
          </w:p>
          <w:p w:rsidR="009E2DE1" w:rsidRPr="00C46E2B" w:rsidRDefault="009E2DE1" w:rsidP="001A276B">
            <w:pPr>
              <w:pStyle w:val="GOSTTablenorm"/>
            </w:pPr>
            <w:r w:rsidRPr="00C46E2B">
              <w:t>1. Если реквизит «Обслуживается в ФО» = «Да» И реквизит «</w:t>
            </w:r>
            <w:r w:rsidR="00760170" w:rsidRPr="00C46E2B">
              <w:t>Тип заявления</w:t>
            </w:r>
            <w:r w:rsidRPr="00C46E2B">
              <w:t xml:space="preserve">» имеет значение «Резервирование» И реквизит «Тип лицевого счета» = «71» И реквизит «Код бюджета» ≠ «99010001», то заполняется вручную значением </w:t>
            </w:r>
            <w:r w:rsidRPr="00C46E2B">
              <w:lastRenderedPageBreak/>
              <w:t>реквизита «Код» выбранной актуальной записи из справочника «ТОФК» (NSI_081) (для выбора отображаются актуальные записи, с признаком «Является ФО» = «Да»).</w:t>
            </w:r>
          </w:p>
          <w:p w:rsidR="009E2DE1" w:rsidRPr="00C46E2B" w:rsidRDefault="009E2DE1" w:rsidP="001A276B">
            <w:pPr>
              <w:pStyle w:val="GOSTTablenorm"/>
            </w:pPr>
            <w:r w:rsidRPr="00C46E2B">
              <w:t>2. Если реквизит «Обслуживается в ФО» = «Нет»</w:t>
            </w:r>
            <w:r w:rsidR="00294472" w:rsidRPr="00C46E2B">
              <w:t>.</w:t>
            </w:r>
          </w:p>
          <w:p w:rsidR="009E2DE1" w:rsidRPr="00C46E2B" w:rsidRDefault="009E2DE1" w:rsidP="001A276B">
            <w:pPr>
              <w:pStyle w:val="GOSTTablenorm"/>
            </w:pPr>
            <w:r w:rsidRPr="00C46E2B">
              <w:t xml:space="preserve">2.1. </w:t>
            </w:r>
            <w:r w:rsidRPr="00C46E2B">
              <w:rPr>
                <w:rStyle w:val="GOSTTablenorm0"/>
              </w:rPr>
              <w:t>Е</w:t>
            </w:r>
            <w:r w:rsidRPr="00C46E2B">
              <w:t>сли реквизит «</w:t>
            </w:r>
            <w:r w:rsidR="00760170" w:rsidRPr="00C46E2B">
              <w:t>Тип заявления</w:t>
            </w:r>
            <w:r w:rsidRPr="00C46E2B">
              <w:t xml:space="preserve">» имеет значение «Резервирование» И реквизит «Тип лицевого счета» = «71» И реквизит «Код бюджета» = «99010001» И (реквизит «Тип организации / клиента - создателя Заявки» = «Клиент» или «ТОФК» ИЛИ реквизит «Система-инициатор» имеет значение «ЕИС» или «Внешний сервис»), то заполняется автоматически значением реквизита «Код ТОФК» раздела «ТОФК - Центр специализации» актуальной записи справочника «Центры специализации» (NSI_088), у которой значение реквизита «Код субъект РФ» равно значению реквизита «Код субъекта» </w:t>
            </w:r>
            <w:r w:rsidR="00760170" w:rsidRPr="00C46E2B">
              <w:t xml:space="preserve">данного Заявления КРЛС </w:t>
            </w:r>
            <w:r w:rsidRPr="00C46E2B">
              <w:t xml:space="preserve">И значение реквизита «Тип ЛС» равно значению реквизита «Тип лицевого счета» </w:t>
            </w:r>
            <w:r w:rsidR="00D16EEB" w:rsidRPr="00C46E2B">
              <w:t xml:space="preserve">данного Заявления КРЛС </w:t>
            </w:r>
            <w:r w:rsidRPr="00C46E2B">
              <w:t>.</w:t>
            </w:r>
          </w:p>
          <w:p w:rsidR="009E2DE1" w:rsidRPr="00C46E2B" w:rsidRDefault="009E2DE1" w:rsidP="001A276B">
            <w:pPr>
              <w:pStyle w:val="GOSTTablenorm"/>
            </w:pPr>
            <w:r w:rsidRPr="00C46E2B">
              <w:t>2.2. Если реквизит «</w:t>
            </w:r>
            <w:r w:rsidR="00760170" w:rsidRPr="00C46E2B">
              <w:t>Тип заявления</w:t>
            </w:r>
            <w:r w:rsidRPr="00C46E2B">
              <w:t>» имеет значение «Резервирование» И реквизит «Тип лицевого счета» = «71» И реквизит «Код бюджета» = «99010001» И реквизит «Тип организации / клиента - создателя Заявки» = «ТОФК ЦС», то заполняется автоматически значением реквизита «Код по КОФК» актуальной записи справочника «Сводный реестр» (NSI_001), в соответствии с данными учетной записи пользователя, создающего Заявку (из справочника «Сводный реестр» (NSI_001) отбирается актуальная запись, у которой «Код организации» = «Код организации» пользователя, создающего Заявку).</w:t>
            </w:r>
          </w:p>
          <w:p w:rsidR="009E2DE1" w:rsidRPr="00C46E2B" w:rsidRDefault="009E2DE1" w:rsidP="001A276B">
            <w:pPr>
              <w:pStyle w:val="GOSTTablenorm"/>
            </w:pPr>
            <w:r w:rsidRPr="00C46E2B">
              <w:t>2.3. Если реквизит «</w:t>
            </w:r>
            <w:r w:rsidR="00760170" w:rsidRPr="00C46E2B">
              <w:t>Тип заявления</w:t>
            </w:r>
            <w:r w:rsidRPr="00C46E2B">
              <w:t xml:space="preserve">» имеет значение «Резервирование» И реквизит «Тип лицевого счета» = «71» И реквизит «Код бюджета» ≠ «99010001», то заполняется автоматически значением реквизита «ТОФК» из справочника «Перечень бюджетов» (NSI_034) (в формате «ХХ00», где ХХ - первые 2 символа реквизита «ТОФК», последние два символа обнуляются) (из справочника отбирается актуальная запись, у которой значение реквизита «Код бюджета» равно значению реквизита «Код бюджета» </w:t>
            </w:r>
            <w:r w:rsidR="00D16EEB" w:rsidRPr="00C46E2B">
              <w:t xml:space="preserve">данного Заявления КРЛС </w:t>
            </w:r>
            <w:r w:rsidRPr="00C46E2B">
              <w:t xml:space="preserve">). </w:t>
            </w:r>
          </w:p>
          <w:p w:rsidR="009E2DE1" w:rsidRPr="00C46E2B" w:rsidRDefault="009E2DE1" w:rsidP="001A276B">
            <w:pPr>
              <w:pStyle w:val="GOSTTablenorm"/>
            </w:pPr>
            <w:r w:rsidRPr="00C46E2B">
              <w:t xml:space="preserve">2.4. Если реквизит «Система-инициатор» имеет значение «ЕИС» или «Внешний сервис» И реквизит «Код ТОФК/ФО по месту резервирования» не заполнен в 2.1. - 2.3., то заполняется автоматически значением реквизита «Код ТОФК» раздела «ТОФК по субъекту РФ» актуальной записи справочника «Центры специализации» (NSI_088), у которой значение реквизита «Код субъект РФ» равно значению реквизита «Код субъекта» </w:t>
            </w:r>
            <w:r w:rsidR="00760170" w:rsidRPr="00C46E2B">
              <w:t xml:space="preserve">данного Заявления КРЛС </w:t>
            </w:r>
            <w:r w:rsidRPr="00C46E2B">
              <w:t xml:space="preserve">И значение реквизита «Тип ЛС» равно значению реквизита «Тип лицевого счета» </w:t>
            </w:r>
            <w:r w:rsidR="00D16EEB" w:rsidRPr="00C46E2B">
              <w:t xml:space="preserve">данного Заявления КРЛС </w:t>
            </w:r>
            <w:r w:rsidRPr="00C46E2B">
              <w:t>.</w:t>
            </w:r>
          </w:p>
          <w:p w:rsidR="00B64EAD" w:rsidRPr="00C46E2B" w:rsidRDefault="009E2DE1" w:rsidP="001A276B">
            <w:pPr>
              <w:pStyle w:val="GOSTTablenorm"/>
            </w:pPr>
            <w:r w:rsidRPr="00C46E2B">
              <w:t>Если реквизит «Тип организации/ клиента - создателя Заяв</w:t>
            </w:r>
            <w:r w:rsidRPr="00C46E2B">
              <w:lastRenderedPageBreak/>
              <w:t>ки» ≠ «Клиент», то реквизит доступен для перевыбора из справочника «Составы УФК» (NSI_116), у которой «Код УФК по СвР» = «Код организации» актуальной записи справочника «Сводный реестр» (NSI_001), в соответствии с данными учетной записи пользователя, создающего Заявку (доступно только для пользователей ТОФК указанн</w:t>
            </w:r>
            <w:r w:rsidR="001A276B" w:rsidRPr="00C46E2B">
              <w:t>ых в справочнике «Составы УФК»)</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Наименование ТОФК/ФО</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B64EAD">
            <w:pPr>
              <w:pStyle w:val="GOSTTablenorm"/>
            </w:pPr>
            <w:r w:rsidRPr="00C46E2B">
              <w:t>Нет</w:t>
            </w:r>
          </w:p>
        </w:tc>
        <w:tc>
          <w:tcPr>
            <w:tcW w:w="3011" w:type="pct"/>
          </w:tcPr>
          <w:p w:rsidR="00B64EAD" w:rsidRPr="00C46E2B" w:rsidRDefault="00B64EAD" w:rsidP="00B64EAD">
            <w:pPr>
              <w:pStyle w:val="GOSTTablenorm"/>
            </w:pPr>
            <w:r w:rsidRPr="00C46E2B">
              <w:t>Указывается наименование ТОФК/ФО резервирования лицевого счета.</w:t>
            </w:r>
          </w:p>
          <w:p w:rsidR="00B64EAD" w:rsidRPr="00C46E2B" w:rsidRDefault="00B64EAD" w:rsidP="00B64EAD">
            <w:pPr>
              <w:pStyle w:val="GOSTTablenorm"/>
            </w:pPr>
            <w:r w:rsidRPr="00C46E2B">
              <w:t xml:space="preserve">Заполняется автоматически после выбора реквизита «Код </w:t>
            </w:r>
            <w:r w:rsidR="001A276B" w:rsidRPr="00C46E2B">
              <w:t>ТОФК/ФО»</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«Орган Федерального казначейства (в т.ч. центр специализации)/Финансовый орган по месту открытия лицевого счета»</w:t>
            </w:r>
          </w:p>
          <w:p w:rsidR="00B64EAD" w:rsidRPr="00C46E2B" w:rsidRDefault="00B64EAD" w:rsidP="00B64EAD">
            <w:pPr>
              <w:pStyle w:val="GOSTTablenorm"/>
              <w:rPr>
                <w:rStyle w:val="GOSTSymBold"/>
              </w:rPr>
            </w:pPr>
            <w:r w:rsidRPr="00C46E2B">
              <w:t xml:space="preserve">Отображается, если реквизит </w:t>
            </w:r>
            <w:r w:rsidR="00B00686" w:rsidRPr="00C46E2B">
              <w:t>«</w:t>
            </w:r>
            <w:r w:rsidR="00760170" w:rsidRPr="00C46E2B">
              <w:t>Тип заявления</w:t>
            </w:r>
            <w:r w:rsidR="00B00686" w:rsidRPr="00C46E2B">
              <w:t>» ≠ «Резервирование»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Код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9E2DE1" w:rsidRPr="00C46E2B" w:rsidRDefault="009E2DE1" w:rsidP="009E2DE1">
            <w:pPr>
              <w:pStyle w:val="GOSTTablenorm"/>
            </w:pPr>
            <w:r w:rsidRPr="00C46E2B">
              <w:t>Указывается код ТОФК/ФО по месту открытия лицевого счета.</w:t>
            </w:r>
          </w:p>
          <w:p w:rsidR="009E2DE1" w:rsidRPr="00C46E2B" w:rsidRDefault="009E2DE1" w:rsidP="009E2DE1">
            <w:pPr>
              <w:pStyle w:val="GOSTTablenorm"/>
            </w:pPr>
            <w:r w:rsidRPr="00C46E2B">
              <w:t>Заполняется:</w:t>
            </w:r>
          </w:p>
          <w:p w:rsidR="009E2DE1" w:rsidRPr="00C46E2B" w:rsidRDefault="009E2DE1" w:rsidP="009E2DE1">
            <w:pPr>
              <w:pStyle w:val="GOSTTablenorm"/>
            </w:pPr>
            <w:r w:rsidRPr="00C46E2B">
              <w:t>1. Если реквизит «Обслуживается в ФО» = «Да» И реквизит «</w:t>
            </w:r>
            <w:r w:rsidR="00760170" w:rsidRPr="00C46E2B">
              <w:t>Тип заявления</w:t>
            </w:r>
            <w:r w:rsidRPr="00C46E2B">
              <w:t xml:space="preserve">» имеет значение «Открытие» И реквизит «Код бюджета» ≠ «99010001», </w:t>
            </w:r>
          </w:p>
          <w:p w:rsidR="009E2DE1" w:rsidRPr="00C46E2B" w:rsidRDefault="009E2DE1" w:rsidP="009E2DE1">
            <w:pPr>
              <w:pStyle w:val="GOSTTablenorm"/>
            </w:pPr>
            <w:r w:rsidRPr="00C46E2B">
              <w:t xml:space="preserve">то заполняется вручную значением реквизита «Код» выбранной актуальной записи из справочника «ТОФК» (NSI_081) </w:t>
            </w:r>
          </w:p>
          <w:p w:rsidR="009E2DE1" w:rsidRPr="00C46E2B" w:rsidRDefault="009E2DE1" w:rsidP="00C50CEC">
            <w:pPr>
              <w:pStyle w:val="GOSTTablenorm"/>
            </w:pPr>
            <w:r w:rsidRPr="00C46E2B">
              <w:t xml:space="preserve">(для выбора отображаются актуальные записи, с </w:t>
            </w:r>
            <w:r w:rsidR="00C50CEC" w:rsidRPr="00C46E2B">
              <w:t>признаком «Является ФО» = «Да»).</w:t>
            </w:r>
          </w:p>
          <w:p w:rsidR="009E2DE1" w:rsidRPr="00C46E2B" w:rsidRDefault="009E2DE1" w:rsidP="009E2DE1">
            <w:pPr>
              <w:pStyle w:val="GOSTTablenorm"/>
            </w:pPr>
            <w:r w:rsidRPr="00C46E2B">
              <w:t>2. Если реквиз</w:t>
            </w:r>
            <w:r w:rsidR="00294472" w:rsidRPr="00C46E2B">
              <w:t>ит «Обслуживается в ФО» = «Нет».</w:t>
            </w:r>
          </w:p>
          <w:p w:rsidR="009E2DE1" w:rsidRPr="00C46E2B" w:rsidRDefault="009E2DE1" w:rsidP="00C50CEC">
            <w:pPr>
              <w:pStyle w:val="GOSTTablenorm"/>
            </w:pPr>
            <w:r w:rsidRPr="00C46E2B">
              <w:t>2.1. Если реквизит «</w:t>
            </w:r>
            <w:r w:rsidR="00760170" w:rsidRPr="00C46E2B">
              <w:t>Тип заявления</w:t>
            </w:r>
            <w:r w:rsidRPr="00C46E2B">
              <w:t>» имеет значение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(NSI_001),  выбранной при заполнении реквизита «Код клиента по Сводному реестру/реестру ИП, КФХ» (из справочника «Сводный реестр» (NSI_001) отбирается актуальная запись, у которой «Код организации» = «Код клиента по Сводному реестру/реест</w:t>
            </w:r>
            <w:r w:rsidR="00C50CEC" w:rsidRPr="00C46E2B">
              <w:t xml:space="preserve">ру ИП, КФХ» </w:t>
            </w:r>
            <w:r w:rsidR="00D16EEB" w:rsidRPr="00C46E2B">
              <w:t xml:space="preserve">данного Заявления КРЛС </w:t>
            </w:r>
            <w:r w:rsidR="00C50CEC" w:rsidRPr="00C46E2B">
              <w:t>).</w:t>
            </w:r>
          </w:p>
          <w:p w:rsidR="009E2DE1" w:rsidRPr="00C46E2B" w:rsidRDefault="009E2DE1" w:rsidP="00C50CEC">
            <w:pPr>
              <w:pStyle w:val="GOSTTablenorm"/>
            </w:pPr>
            <w:r w:rsidRPr="00C46E2B">
              <w:t>2.2. Если реквизит «</w:t>
            </w:r>
            <w:r w:rsidR="00760170" w:rsidRPr="00C46E2B">
              <w:t>Тип заявления</w:t>
            </w:r>
            <w:r w:rsidRPr="00C46E2B">
              <w:t>» имеет значение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заполняется автоматически значением реквизита «Код по КОФК» актуальной записи справочника «Сводный реестр» (NSI_001), в соответствии с данными учетной записи пользователя, создающего Заявку (из спра</w:t>
            </w:r>
            <w:r w:rsidRPr="00C46E2B">
              <w:lastRenderedPageBreak/>
              <w:t>вочника «Сводный реестр» (NSI_001) отбирается актуальная запись, у которой «Код организации» = «Код организации» пользовател</w:t>
            </w:r>
            <w:r w:rsidR="00C50CEC" w:rsidRPr="00C46E2B">
              <w:t>я, создающего Заявку).</w:t>
            </w:r>
          </w:p>
          <w:p w:rsidR="009E2DE1" w:rsidRPr="00C46E2B" w:rsidRDefault="009E2DE1" w:rsidP="00C50CEC">
            <w:pPr>
              <w:pStyle w:val="GOSTTablenorm"/>
            </w:pPr>
            <w:r w:rsidRPr="00C46E2B">
              <w:t>2.3. Если реквизит «</w:t>
            </w:r>
            <w:r w:rsidR="00760170" w:rsidRPr="00C46E2B">
              <w:t>Тип заявления</w:t>
            </w:r>
            <w:r w:rsidRPr="00C46E2B">
              <w:t xml:space="preserve">» имеет значение «Открытие» И реквизит «Признак централизации» = «0 – не централизован» И реквизит «Тип лицевого счета» = «71», то заполняется автоматически значением реквизита «ТОФК» из справочника «Перечень бюджетов» (NSI_034) (в формате "ХХ00", где ХХ - первые 2 символа реквизита </w:t>
            </w:r>
            <w:r w:rsidR="00294472" w:rsidRPr="00C46E2B">
              <w:t>«</w:t>
            </w:r>
            <w:r w:rsidRPr="00C46E2B">
              <w:t>ТОФК</w:t>
            </w:r>
            <w:r w:rsidR="00294472" w:rsidRPr="00C46E2B">
              <w:t>»</w:t>
            </w:r>
            <w:r w:rsidRPr="00C46E2B">
              <w:t>, последние два символа обнуляются)</w:t>
            </w:r>
            <w:r w:rsidR="00CE5A5E" w:rsidRPr="00C46E2B">
              <w:t xml:space="preserve"> </w:t>
            </w:r>
            <w:r w:rsidRPr="00C46E2B">
              <w:t xml:space="preserve">(из справочника отбирается актуальная запись, у которой значение реквизита «Код бюджета» равно значению реквизита «Код бюджета» </w:t>
            </w:r>
            <w:r w:rsidR="00D16EEB" w:rsidRPr="00C46E2B">
              <w:t xml:space="preserve">данного Заявления КРЛС </w:t>
            </w:r>
            <w:r w:rsidR="00C50CEC" w:rsidRPr="00C46E2B">
              <w:t>).</w:t>
            </w:r>
          </w:p>
          <w:p w:rsidR="009E2DE1" w:rsidRPr="00C46E2B" w:rsidRDefault="009E2DE1" w:rsidP="00C50CEC">
            <w:pPr>
              <w:pStyle w:val="GOSTTablenorm"/>
            </w:pPr>
            <w:r w:rsidRPr="00C46E2B">
              <w:t>2.4. Если реквизит «</w:t>
            </w:r>
            <w:r w:rsidR="00760170" w:rsidRPr="00C46E2B">
              <w:t>Тип заявления</w:t>
            </w:r>
            <w:r w:rsidRPr="00C46E2B">
              <w:t xml:space="preserve">» имеет значение «Открытие» И реквизит «Признак централизации» = «1 – централизован» И реквизит «Код бюджета» = «99010001» И (реквизит «Тип организации / клиента - создателя Заявки» = «Клиент» или «ТОФК» ИЛИ реквизит «Система-инициатор» имеет значение «ЕИС» или «Внешний сервис»), то заполняется автоматически значением реквизита «Код ТОФК» раздела «ТОФК - Центр специализации» актуальной записи справочника «Центры специализации» (NSI_088), у которой значение реквизита «Код субъект РФ» равно значению реквизита «Код субъекта» </w:t>
            </w:r>
            <w:r w:rsidR="00760170" w:rsidRPr="00C46E2B">
              <w:t xml:space="preserve">данного Заявления КРЛС </w:t>
            </w:r>
            <w:r w:rsidRPr="00C46E2B">
              <w:t xml:space="preserve">И значение реквизита «Тип ЛС» равно значению реквизита «Тип лицевого счета» </w:t>
            </w:r>
            <w:r w:rsidR="00D16EEB" w:rsidRPr="00C46E2B">
              <w:t xml:space="preserve">данного Заявления КРЛС </w:t>
            </w:r>
            <w:r w:rsidR="00C50CEC" w:rsidRPr="00C46E2B">
              <w:t>.</w:t>
            </w:r>
          </w:p>
          <w:p w:rsidR="009E2DE1" w:rsidRPr="00C46E2B" w:rsidRDefault="009E2DE1" w:rsidP="00C50CEC">
            <w:pPr>
              <w:pStyle w:val="GOSTTablenorm"/>
            </w:pPr>
            <w:r w:rsidRPr="00C46E2B">
              <w:t>2.5. Если реквизит «</w:t>
            </w:r>
            <w:r w:rsidR="00760170" w:rsidRPr="00C46E2B">
              <w:t>Тип заявления</w:t>
            </w:r>
            <w:r w:rsidRPr="00C46E2B">
              <w:t>» имеет значение «Открытие» И реквизит «Признак централизации» = «1 – централизован» И реквизит «Код бюджета» = «99010001» И реквизит «Тип организации / клиента - создателя Заявки» = «ТОФК ЦС», то заполняется автоматически значением реквизита «Код по КОФК» актуальной записи справочника «Сводный реестр» (NSI_001), в соответствии с данными учетной записи пользователя, создающего Заявку (из справочника «Сводный реестр» (NSI_001) отбирается актуальная запись, у которой «Код организации» = «Код организации» п</w:t>
            </w:r>
            <w:r w:rsidR="00C50CEC" w:rsidRPr="00C46E2B">
              <w:t>ользователя, создающего Заявку).</w:t>
            </w:r>
          </w:p>
          <w:p w:rsidR="009E2DE1" w:rsidRPr="00C46E2B" w:rsidRDefault="009E2DE1" w:rsidP="00C50CEC">
            <w:pPr>
              <w:pStyle w:val="GOSTTablenorm"/>
            </w:pPr>
            <w:r w:rsidRPr="00C46E2B">
              <w:t>2.6. Если реквизит «</w:t>
            </w:r>
            <w:r w:rsidR="00760170" w:rsidRPr="00C46E2B">
              <w:t>Тип заявления</w:t>
            </w:r>
            <w:r w:rsidRPr="00C46E2B">
              <w:t xml:space="preserve">» имеет значение «Открытие» И реквизит «Признак централизации» = «0 – не централизован» И реквизит «Система-инициатор» имеет значение «ЕИС» или «Внешний сервис» И реквизит «Код ТОФК/ФО по месту открытия ЛС» не заполнен, то заполняется автоматически значением реквизита «Код ТОФК» раздела «ТОФК по субъекту РФ» актуальной записи справочника «Центры специализации» (NSI_088), у которой значение реквизита «Код субъект РФ» равно значению реквизита «Код субъекта» </w:t>
            </w:r>
            <w:r w:rsidR="00760170" w:rsidRPr="00C46E2B">
              <w:t xml:space="preserve">данного Заявления КРЛС </w:t>
            </w:r>
            <w:r w:rsidRPr="00C46E2B">
              <w:t xml:space="preserve">И значение реквизита «Тип ЛС» равно значению реквизита «Тип лицевого счета» </w:t>
            </w:r>
            <w:r w:rsidR="00D16EEB" w:rsidRPr="00C46E2B">
              <w:t xml:space="preserve">данного Заявления КРЛС </w:t>
            </w:r>
            <w:r w:rsidR="00C50CEC" w:rsidRPr="00C46E2B">
              <w:t>.</w:t>
            </w:r>
          </w:p>
          <w:p w:rsidR="009E2DE1" w:rsidRPr="00C46E2B" w:rsidRDefault="009E2DE1" w:rsidP="00C50CEC">
            <w:pPr>
              <w:pStyle w:val="GOSTTablenorm"/>
            </w:pPr>
            <w:r w:rsidRPr="00C46E2B">
              <w:lastRenderedPageBreak/>
              <w:t>Если реквизит «Тип организации/ клиента - создателя Заявки» ≠ «Клиент», то реквизит доступен для перевыбора из справочника «Составы УФК» (NSI_116), у которой «Код УФК по СвР» = «Код организации» актуальной записи справочника «Сводный реестр» (NSI_001), в соответствии с данными учетной записи пользователя, создающего Заявку (доступно только для пользователей ТОФК указанны</w:t>
            </w:r>
            <w:r w:rsidR="00C50CEC" w:rsidRPr="00C46E2B">
              <w:t>х в справочнике «Составы УФК»).</w:t>
            </w:r>
          </w:p>
          <w:p w:rsidR="00B64EAD" w:rsidRPr="00C46E2B" w:rsidRDefault="009E2DE1" w:rsidP="009E2DE1">
            <w:pPr>
              <w:pStyle w:val="GOSTTablenorm"/>
            </w:pPr>
            <w:r w:rsidRPr="00C46E2B">
              <w:t>3. Если реквизит «</w:t>
            </w:r>
            <w:r w:rsidR="00760170" w:rsidRPr="00C46E2B">
              <w:t>Тип заявления</w:t>
            </w:r>
            <w:r w:rsidRPr="00C46E2B">
              <w:t>» имеет значение «Переоформление», «Изменение» или «Закрытие», то автоматически значением реквизита «Код ТОФК/ФО по месту открытия ЛС» родительской записи справочника «Книга регистрации лицевых счетов» (NSI_016), выбранной при заполнении реквизита «Номер лицевого счета». Реквизит не доступен для редактирования</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Наименование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B64EAD" w:rsidRPr="00C46E2B" w:rsidRDefault="00B64EAD" w:rsidP="00B64EAD">
            <w:pPr>
              <w:pStyle w:val="GOSTTablenorm"/>
            </w:pPr>
            <w:r w:rsidRPr="00C46E2B">
              <w:t>Указывается наименование ТОФК/ФО по месту открытия лицевого счета.</w:t>
            </w:r>
          </w:p>
          <w:p w:rsidR="00B64EAD" w:rsidRPr="00C46E2B" w:rsidRDefault="00B64EAD" w:rsidP="00B64EAD">
            <w:pPr>
              <w:pStyle w:val="GOSTTablenorm"/>
            </w:pPr>
            <w:r w:rsidRPr="00C46E2B">
              <w:t>Заполняется автоматически после</w:t>
            </w:r>
            <w:r w:rsidR="00C50CEC" w:rsidRPr="00C46E2B">
              <w:t xml:space="preserve"> выбора реквизита «Код ТОФК/ФО»</w:t>
            </w:r>
          </w:p>
        </w:tc>
      </w:tr>
      <w:tr w:rsidR="00B64EAD"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w:t>
            </w:r>
            <w:r w:rsidRPr="00C46E2B">
              <w:rPr>
                <w:rStyle w:val="GOSTSymBold"/>
              </w:rPr>
              <w:tab/>
              <w:t>Орган Федерального казначейства (в т.ч. центр специализации)/Финансовый орган по месту нахождения клиента»</w:t>
            </w:r>
          </w:p>
          <w:p w:rsidR="009E2DE1" w:rsidRPr="00C46E2B" w:rsidRDefault="009E2DE1" w:rsidP="009E2DE1">
            <w:pPr>
              <w:pStyle w:val="GOSTTablenorm"/>
              <w:rPr>
                <w:rStyle w:val="GOSTSymBold"/>
                <w:b w:val="0"/>
              </w:rPr>
            </w:pPr>
            <w:r w:rsidRPr="00C46E2B">
              <w:t>Отображается в случае, если значение реквизита «</w:t>
            </w:r>
            <w:r w:rsidR="00760170" w:rsidRPr="00C46E2B">
              <w:t>Тип заявления</w:t>
            </w:r>
            <w:r w:rsidRPr="00C46E2B">
              <w:t>» = «Резервирование» или «Открытие» И реквизит «Признак централизации» = «1 – централизован» или реквизит «Тип лицевого с</w:t>
            </w:r>
            <w:r w:rsidR="00C50CEC" w:rsidRPr="00C46E2B">
              <w:t>чета» = «71»</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Код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943C8B" w:rsidRPr="00C46E2B" w:rsidRDefault="00943C8B" w:rsidP="00943C8B">
            <w:pPr>
              <w:pStyle w:val="GOSTTablenorm"/>
            </w:pPr>
            <w:r w:rsidRPr="00C46E2B">
              <w:t>Указывается код ТОФК по месту нахождения клиента</w:t>
            </w:r>
            <w:r w:rsidR="00294472" w:rsidRPr="00C46E2B">
              <w:t>.</w:t>
            </w:r>
          </w:p>
          <w:p w:rsidR="00943C8B" w:rsidRPr="00C46E2B" w:rsidRDefault="00943C8B" w:rsidP="00943C8B">
            <w:pPr>
              <w:pStyle w:val="GOSTTablenorm"/>
            </w:pPr>
            <w:r w:rsidRPr="00C46E2B">
              <w:t xml:space="preserve">Заполняется: </w:t>
            </w:r>
          </w:p>
          <w:p w:rsidR="00943C8B" w:rsidRPr="00C46E2B" w:rsidRDefault="00943C8B" w:rsidP="00943C8B">
            <w:pPr>
              <w:pStyle w:val="GOSTTablenorm"/>
            </w:pPr>
            <w:r w:rsidRPr="00C46E2B">
              <w:t>1. Если реквизит «</w:t>
            </w:r>
            <w:r w:rsidR="00760170" w:rsidRPr="00C46E2B">
              <w:t>Тип заявления</w:t>
            </w:r>
            <w:r w:rsidRPr="00C46E2B">
              <w:t>» имеет значение «Резервирование» или «Открытие» И:</w:t>
            </w:r>
          </w:p>
          <w:p w:rsidR="00943C8B" w:rsidRPr="00C46E2B" w:rsidRDefault="00943C8B" w:rsidP="00C50CEC">
            <w:pPr>
              <w:pStyle w:val="GOSTTablenorm"/>
            </w:pPr>
            <w:r w:rsidRPr="00C46E2B">
              <w:t>1.1. Если реквизит «Обслуживается в ФО» = «Да», то заполняется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(NSI_001), выбранной при заполнении реквизита «Код ТОФК/ФО по месту открытия ЛС» (из справочника «Сводный реестр» (NSI_001) отбирается актуальная запись, у которой «Код по КОФК» = «Код ТОФК/ФО по месту от</w:t>
            </w:r>
            <w:r w:rsidR="00C50CEC" w:rsidRPr="00C46E2B">
              <w:t xml:space="preserve">крытия ЛС» </w:t>
            </w:r>
            <w:r w:rsidR="00D16EEB" w:rsidRPr="00C46E2B">
              <w:t xml:space="preserve">данного Заявления КРЛС </w:t>
            </w:r>
            <w:r w:rsidR="00C50CEC" w:rsidRPr="00C46E2B">
              <w:t>).</w:t>
            </w:r>
          </w:p>
          <w:p w:rsidR="00943C8B" w:rsidRPr="00C46E2B" w:rsidRDefault="00943C8B" w:rsidP="00C50CEC">
            <w:pPr>
              <w:pStyle w:val="GOSTTablenorm"/>
            </w:pPr>
            <w:r w:rsidRPr="00C46E2B">
              <w:t>1.2. Если реквизит «Обслуживается в ФО» = «Нет», то заполняется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(NSI_001)</w:t>
            </w:r>
            <w:r w:rsidR="002B63F4" w:rsidRPr="00C46E2B">
              <w:t xml:space="preserve"> </w:t>
            </w:r>
            <w:r w:rsidRPr="00C46E2B">
              <w:t>или значением реквизита «Код по Сводному реестру» раздела «Сведения об организации, предоставляющей информацию для включения в Реестр ИП и КФХ» актуальной записи справочника «</w:t>
            </w:r>
            <w:r w:rsidR="002B63F4" w:rsidRPr="00C46E2B">
              <w:t>Реестр ИП и КФХ</w:t>
            </w:r>
            <w:r w:rsidRPr="00C46E2B">
              <w:t>» (NSI_0</w:t>
            </w:r>
            <w:r w:rsidR="002B63F4" w:rsidRPr="00C46E2B">
              <w:t>89</w:t>
            </w:r>
            <w:r w:rsidRPr="00C46E2B">
              <w:t>), выбранной при за</w:t>
            </w:r>
            <w:r w:rsidRPr="00C46E2B">
              <w:lastRenderedPageBreak/>
              <w:t xml:space="preserve">полнении реквизита «Код клиента по Сводному реестру/реестру ИП, КФХ» (из справочника отбирается актуальная запись, у которой «Код организации» = «Код клиента по Сводному реестру/реестру ИП, КФХ» </w:t>
            </w:r>
            <w:r w:rsidR="00D16EEB" w:rsidRPr="00C46E2B">
              <w:t xml:space="preserve">данного Заявления КРЛС </w:t>
            </w:r>
            <w:r w:rsidRPr="00C46E2B">
              <w:t>)</w:t>
            </w:r>
            <w:r w:rsidR="00A4273C" w:rsidRPr="00C46E2B">
              <w:t>.</w:t>
            </w:r>
            <w:r w:rsidR="00C50CEC" w:rsidRPr="00C46E2B">
              <w:t xml:space="preserve"> </w:t>
            </w:r>
          </w:p>
          <w:p w:rsidR="00943C8B" w:rsidRPr="00C46E2B" w:rsidRDefault="00943C8B" w:rsidP="00C50CEC">
            <w:pPr>
              <w:pStyle w:val="GOSTTablenorm"/>
            </w:pPr>
            <w:r w:rsidRPr="00C46E2B">
              <w:t>Если реквизит не заполнен на шаге 1.1, 1.2, то заполняется автоматически значением реквизита «Код по КОФК» актуальной записи справочника «Сводный реестр» (NSI_001), в соответствии с данными учетной записи пользователя, создающего Заявку (из справочника «Сводный реестр» (NSI_001) отбирается актуальная запись, у которой «Код организации» = «Код организации» по</w:t>
            </w:r>
            <w:r w:rsidR="00C50CEC" w:rsidRPr="00C46E2B">
              <w:t>льзователя, создающего Заявку).</w:t>
            </w:r>
          </w:p>
          <w:p w:rsidR="00943C8B" w:rsidRPr="00C46E2B" w:rsidRDefault="00943C8B" w:rsidP="00C50CEC">
            <w:pPr>
              <w:pStyle w:val="GOSTTablenorm"/>
            </w:pPr>
            <w:r w:rsidRPr="00C46E2B">
              <w:t>2. Если реквизит «</w:t>
            </w:r>
            <w:r w:rsidR="00760170" w:rsidRPr="00C46E2B">
              <w:t>Тип заявления</w:t>
            </w:r>
            <w:r w:rsidRPr="00C46E2B">
              <w:t>» имеет значение «Переоформление», «Изменение» или «Закрытие», то автоматически значением реквизита «Код ТОФК по месту нахождения клиента» родительской записи справочника «Книга регистрации лицевых счетов» (NSI_016), выбранной при заполнении ре</w:t>
            </w:r>
            <w:r w:rsidR="00C50CEC" w:rsidRPr="00C46E2B">
              <w:t>квизита «Номер лицевого счета».</w:t>
            </w:r>
          </w:p>
          <w:p w:rsidR="00B64EAD" w:rsidRPr="00C46E2B" w:rsidRDefault="00943C8B" w:rsidP="00943C8B">
            <w:pPr>
              <w:pStyle w:val="GOSTTablenorm"/>
            </w:pPr>
            <w:r w:rsidRPr="00C46E2B">
              <w:t>Реквизит не доступен для редактирования</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Наименование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B64EAD" w:rsidRPr="00C46E2B" w:rsidRDefault="00B64EAD" w:rsidP="00B64EAD">
            <w:pPr>
              <w:pStyle w:val="GOSTTablenorm"/>
            </w:pPr>
            <w:r w:rsidRPr="00C46E2B">
              <w:t>Указывается наименование ТОФК/ФО по месту нахождения лицевого счета.</w:t>
            </w:r>
          </w:p>
          <w:p w:rsidR="00B64EAD" w:rsidRPr="00C46E2B" w:rsidRDefault="00B64EAD" w:rsidP="00B64EAD">
            <w:pPr>
              <w:pStyle w:val="GOSTTablenorm"/>
            </w:pPr>
            <w:r w:rsidRPr="00C46E2B">
              <w:t>Заполняется автоматически после</w:t>
            </w:r>
            <w:r w:rsidR="00C50CEC" w:rsidRPr="00C46E2B">
              <w:t xml:space="preserve"> выбора реквизита «Код ТОФК/ФО»</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«Орган Федерального казначейства (в т.ч. центр специализации)/Финансовый орган по месту обслуживания лицевого счета»</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Код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B64EAD" w:rsidRPr="00C46E2B" w:rsidRDefault="00B64EAD" w:rsidP="00B64EAD">
            <w:pPr>
              <w:pStyle w:val="GOSTTablenorm"/>
            </w:pPr>
            <w:r w:rsidRPr="00C46E2B">
              <w:t>Указывается код ТОФК / ФО по месту обслуживания лицевого счета.</w:t>
            </w:r>
          </w:p>
          <w:p w:rsidR="00B64EAD" w:rsidRPr="00C46E2B" w:rsidRDefault="00B64EAD" w:rsidP="00B64EAD">
            <w:pPr>
              <w:pStyle w:val="GOSTTablenorm"/>
            </w:pPr>
            <w:r w:rsidRPr="00C46E2B">
              <w:t xml:space="preserve">Правила заполнения: </w:t>
            </w:r>
          </w:p>
          <w:p w:rsidR="00B64EAD" w:rsidRPr="00C46E2B" w:rsidRDefault="00B64EAD" w:rsidP="00B64EAD">
            <w:pPr>
              <w:pStyle w:val="GOSTTablenorm"/>
            </w:pPr>
            <w:r w:rsidRPr="00C46E2B">
              <w:t>Если значение реквизита «</w:t>
            </w:r>
            <w:r w:rsidR="00760170" w:rsidRPr="00C46E2B">
              <w:t>Тип заявления</w:t>
            </w:r>
            <w:r w:rsidRPr="00C46E2B">
              <w:t xml:space="preserve">» = «Открытие» / Резервирование, то </w:t>
            </w:r>
          </w:p>
          <w:p w:rsidR="00B64EAD" w:rsidRPr="00C46E2B" w:rsidRDefault="00B64EAD" w:rsidP="00B64EAD">
            <w:pPr>
              <w:pStyle w:val="GOSTTablenorm"/>
              <w:numPr>
                <w:ilvl w:val="0"/>
                <w:numId w:val="132"/>
              </w:numPr>
            </w:pPr>
            <w:r w:rsidRPr="00C46E2B">
              <w:t>Если реквизит «Обслуживается в ФО» = «Да» И реквизит «Код бюджета» ≠ «99010001», то заполняется автоматически значением реквизита «Код ТОФК/ФО по месту открытия ЛС» данной заявки. Реквизит не доступен для редактирования.</w:t>
            </w:r>
          </w:p>
          <w:p w:rsidR="00B64EAD" w:rsidRPr="00C46E2B" w:rsidRDefault="00B64EAD" w:rsidP="00B64EAD">
            <w:pPr>
              <w:pStyle w:val="GOSTTablenorm"/>
              <w:numPr>
                <w:ilvl w:val="0"/>
                <w:numId w:val="132"/>
              </w:numPr>
            </w:pPr>
            <w:r w:rsidRPr="00C46E2B">
              <w:t>Если реквизит «Обслуживается в ФО» = «Нет»:</w:t>
            </w:r>
          </w:p>
          <w:p w:rsidR="00B64EAD" w:rsidRPr="00C46E2B" w:rsidRDefault="00B64EAD" w:rsidP="00B64EAD">
            <w:pPr>
              <w:pStyle w:val="GOSTTablenorm"/>
              <w:numPr>
                <w:ilvl w:val="1"/>
                <w:numId w:val="132"/>
              </w:numPr>
            </w:pPr>
            <w:r w:rsidRPr="00C46E2B">
              <w:t xml:space="preserve">Если реквизит «Тип организации / клиента - создателя Заявки» = «Клиент», то заполняется автоматически соответствующим значением реквизита «Код ТОФК/ФО по месту открытия ЛС» </w:t>
            </w:r>
            <w:r w:rsidR="00D16EEB" w:rsidRPr="00C46E2B">
              <w:t xml:space="preserve">данного Заявления КРЛС </w:t>
            </w:r>
            <w:r w:rsidRPr="00C46E2B">
              <w:t>.</w:t>
            </w:r>
          </w:p>
          <w:p w:rsidR="00B64EAD" w:rsidRPr="00C46E2B" w:rsidRDefault="00B64EAD" w:rsidP="00B64EAD">
            <w:pPr>
              <w:pStyle w:val="GOSTTablenorm"/>
              <w:numPr>
                <w:ilvl w:val="1"/>
                <w:numId w:val="132"/>
              </w:numPr>
            </w:pPr>
            <w:r w:rsidRPr="00C46E2B">
              <w:t>Если реквизит «Тип организации / клиента - создателя Заявки» ≠ «Клиент», то заполняется пользователем вручную из справочника «ТОФК» (NSI_081) (для выбора отображаются актуальные записи, с признаком «Является ФО» ≠ «Да»).</w:t>
            </w:r>
          </w:p>
          <w:p w:rsidR="00B64EAD" w:rsidRPr="00C46E2B" w:rsidRDefault="00B64EAD" w:rsidP="00B64EAD">
            <w:pPr>
              <w:pStyle w:val="GOSTTablenorm"/>
              <w:numPr>
                <w:ilvl w:val="1"/>
                <w:numId w:val="132"/>
              </w:numPr>
            </w:pPr>
            <w:r w:rsidRPr="00C46E2B">
              <w:lastRenderedPageBreak/>
              <w:t>Если данный реквизит НЕ заполнен на шаге 2.1 – 2.2 И реквизит «Признак централизации» = «1 – централизован», то заполняется автоматически из справочника «Центры специализации» (NSI_088), значением реквизита «Код ТОФК» раздела «ТОФК - Центр специализации» (в соответствии с кодом субъекта и типом лицевого счета).</w:t>
            </w:r>
          </w:p>
          <w:p w:rsidR="00B64EAD" w:rsidRPr="00C46E2B" w:rsidRDefault="00B64EAD" w:rsidP="00B64EAD">
            <w:pPr>
              <w:pStyle w:val="GOSTTablenorm"/>
            </w:pPr>
            <w:r w:rsidRPr="00C46E2B">
              <w:t>Если реквизит «Тип организации/ клиента - создателя Заявки» ≠ «Клиент», реквизит доступен для заполнения вручную пользователем из справочника «ТОФК» (NSI_081) (для выбора отображаются актуальные записи, с признаком «Является ФО» ≠ «Да»).</w:t>
            </w:r>
          </w:p>
          <w:p w:rsidR="00B64EAD" w:rsidRPr="00C46E2B" w:rsidRDefault="00B64EAD" w:rsidP="00B64EAD">
            <w:pPr>
              <w:pStyle w:val="GOSTTablenorm"/>
            </w:pPr>
            <w:r w:rsidRPr="00C46E2B">
              <w:t>Если реквизит «</w:t>
            </w:r>
            <w:r w:rsidR="00760170" w:rsidRPr="00C46E2B">
              <w:t>Тип заявления</w:t>
            </w:r>
            <w:r w:rsidRPr="00C46E2B">
              <w:t>» = «Переоформление» / «Изменение» / «Закрытие», то заполняется автоматически соответствующим значением родительской записи справочника «Книга регист</w:t>
            </w:r>
            <w:r w:rsidR="00C50CEC" w:rsidRPr="00C46E2B">
              <w:t>рации лицевых счетов» (NSI_016)</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lastRenderedPageBreak/>
              <w:t>Наименование ТОФК/ФО</w:t>
            </w:r>
          </w:p>
        </w:tc>
        <w:tc>
          <w:tcPr>
            <w:tcW w:w="515" w:type="pct"/>
          </w:tcPr>
          <w:p w:rsidR="00B64EAD" w:rsidRPr="00C46E2B" w:rsidRDefault="00B64EAD" w:rsidP="00B64EAD">
            <w:pPr>
              <w:pStyle w:val="GOSTTablenorm"/>
            </w:pPr>
            <w:r w:rsidRPr="00C46E2B">
              <w:t>Да</w:t>
            </w:r>
          </w:p>
        </w:tc>
        <w:tc>
          <w:tcPr>
            <w:tcW w:w="515" w:type="pct"/>
          </w:tcPr>
          <w:p w:rsidR="00B64EAD" w:rsidRPr="00C46E2B" w:rsidRDefault="00B64EAD" w:rsidP="00B64EAD">
            <w:pPr>
              <w:pStyle w:val="GOSTTablenorm"/>
            </w:pPr>
            <w:r w:rsidRPr="00C46E2B">
              <w:t>Да</w:t>
            </w:r>
          </w:p>
        </w:tc>
        <w:tc>
          <w:tcPr>
            <w:tcW w:w="3011" w:type="pct"/>
          </w:tcPr>
          <w:p w:rsidR="00B64EAD" w:rsidRPr="00C46E2B" w:rsidRDefault="00B64EAD" w:rsidP="00B64EAD">
            <w:pPr>
              <w:pStyle w:val="GOSTTablenorm"/>
            </w:pPr>
            <w:r w:rsidRPr="00C46E2B">
              <w:t>Указывается наименование ТОФК/ФО по месту обслуживания лицевого счета.</w:t>
            </w:r>
          </w:p>
          <w:p w:rsidR="00B64EAD" w:rsidRPr="00C46E2B" w:rsidRDefault="00B64EAD" w:rsidP="00B64EAD">
            <w:pPr>
              <w:pStyle w:val="GOSTTablenorm"/>
            </w:pPr>
            <w:r w:rsidRPr="00C46E2B">
              <w:t>Заполняется автоматически после</w:t>
            </w:r>
            <w:r w:rsidR="00C50CEC" w:rsidRPr="00C46E2B">
              <w:t xml:space="preserve"> выбора реквизита «Код ТОФК/ФО»</w:t>
            </w:r>
          </w:p>
        </w:tc>
      </w:tr>
      <w:tr w:rsidR="00B64EAD"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t>Раздел «Сведения о Главе по БК»</w:t>
            </w:r>
          </w:p>
          <w:p w:rsidR="006D74E1" w:rsidRPr="00C46E2B" w:rsidRDefault="006D74E1" w:rsidP="00B64EAD">
            <w:pPr>
              <w:pStyle w:val="GOSTTablenorm"/>
              <w:rPr>
                <w:rStyle w:val="GOSTSymBold"/>
              </w:rPr>
            </w:pPr>
            <w:r w:rsidRPr="00C46E2B">
              <w:t>Не отображается в случае, если реквизит «</w:t>
            </w:r>
            <w:r w:rsidR="00760170" w:rsidRPr="00C46E2B">
              <w:t>Тип заявления</w:t>
            </w:r>
            <w:r w:rsidRPr="00C46E2B">
              <w:t>» имеет значение «Резервирование» ИЛИ реквизит «Тип лице</w:t>
            </w:r>
            <w:r w:rsidR="00C50CEC" w:rsidRPr="00C46E2B">
              <w:t>вого счета» имеет значение «71»</w:t>
            </w:r>
          </w:p>
        </w:tc>
      </w:tr>
      <w:tr w:rsidR="00B64EAD"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B64EAD" w:rsidRPr="00C46E2B" w:rsidRDefault="00B64EAD" w:rsidP="00B64EAD">
            <w:pPr>
              <w:pStyle w:val="GOSTTablenorm"/>
            </w:pPr>
            <w:r w:rsidRPr="00C46E2B">
              <w:t>Код Главы по БК</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962981">
            <w:pPr>
              <w:pStyle w:val="GOSTTablenorm"/>
            </w:pPr>
            <w:r w:rsidRPr="00C46E2B">
              <w:t>Нет</w:t>
            </w:r>
          </w:p>
        </w:tc>
        <w:tc>
          <w:tcPr>
            <w:tcW w:w="3011" w:type="pct"/>
          </w:tcPr>
          <w:p w:rsidR="00B64EAD" w:rsidRPr="00C46E2B" w:rsidRDefault="00B64EAD" w:rsidP="006D74E1">
            <w:pPr>
              <w:pStyle w:val="GOSTTablenorm"/>
              <w:rPr>
                <w:szCs w:val="22"/>
              </w:rPr>
            </w:pPr>
            <w:r w:rsidRPr="00C46E2B">
              <w:t xml:space="preserve">Указывает код </w:t>
            </w:r>
            <w:r w:rsidR="006D74E1" w:rsidRPr="00C46E2B">
              <w:rPr>
                <w:szCs w:val="22"/>
              </w:rPr>
              <w:t>Главы по БК</w:t>
            </w:r>
            <w:r w:rsidRPr="00C46E2B">
              <w:t>.</w:t>
            </w:r>
          </w:p>
          <w:p w:rsidR="006D74E1" w:rsidRPr="00C46E2B" w:rsidRDefault="006D74E1" w:rsidP="006D74E1">
            <w:pPr>
              <w:pStyle w:val="GOSTTablenorm"/>
              <w:rPr>
                <w:szCs w:val="22"/>
              </w:rPr>
            </w:pPr>
            <w:r w:rsidRPr="00C46E2B">
              <w:rPr>
                <w:szCs w:val="22"/>
              </w:rPr>
              <w:t xml:space="preserve">Заполняется автоматически: </w:t>
            </w:r>
          </w:p>
          <w:p w:rsidR="006D74E1" w:rsidRPr="00C46E2B" w:rsidRDefault="006D74E1" w:rsidP="006D74E1">
            <w:pPr>
              <w:pStyle w:val="GOSTTablenorm"/>
              <w:numPr>
                <w:ilvl w:val="0"/>
                <w:numId w:val="136"/>
              </w:numPr>
              <w:rPr>
                <w:szCs w:val="22"/>
              </w:rPr>
            </w:pPr>
            <w:r w:rsidRPr="00C46E2B">
              <w:rPr>
                <w:szCs w:val="22"/>
              </w:rPr>
              <w:t>Если реквизит «</w:t>
            </w:r>
            <w:r w:rsidR="00760170" w:rsidRPr="00C46E2B">
              <w:rPr>
                <w:szCs w:val="22"/>
              </w:rPr>
              <w:t>Тип заявления</w:t>
            </w:r>
            <w:r w:rsidRPr="00C46E2B">
              <w:rPr>
                <w:szCs w:val="22"/>
              </w:rPr>
              <w:t>» имеет значение «Открытие», то значением реквизита «Код Главы по БК» актуальной записи справочника «Сводный реестр» (</w:t>
            </w:r>
            <w:r w:rsidRPr="00C46E2B">
              <w:rPr>
                <w:szCs w:val="22"/>
                <w:lang w:val="en-US"/>
              </w:rPr>
              <w:t>NSI</w:t>
            </w:r>
            <w:r w:rsidRPr="00C46E2B">
              <w:rPr>
                <w:szCs w:val="22"/>
              </w:rPr>
              <w:t>_001), выбранной при заполнении реквизита «Код клиента</w:t>
            </w:r>
            <w:r w:rsidRPr="00C46E2B">
              <w:t xml:space="preserve"> по Сводному реестру / реестру ИП, КФХ</w:t>
            </w:r>
            <w:r w:rsidRPr="00C46E2B">
              <w:rPr>
                <w:szCs w:val="22"/>
              </w:rPr>
              <w:t xml:space="preserve">». </w:t>
            </w:r>
          </w:p>
          <w:p w:rsidR="006D74E1" w:rsidRPr="00C46E2B" w:rsidRDefault="006D74E1" w:rsidP="006D74E1">
            <w:pPr>
              <w:pStyle w:val="GOSTTablenorm"/>
              <w:ind w:left="417"/>
              <w:rPr>
                <w:szCs w:val="22"/>
              </w:rPr>
            </w:pPr>
            <w:r w:rsidRPr="00C46E2B">
              <w:rPr>
                <w:szCs w:val="22"/>
              </w:rPr>
              <w:t>Реквизит доступен для редактирования, выбор справочника «Коды Глав/Ведомств» (NSI_019).</w:t>
            </w:r>
          </w:p>
          <w:p w:rsidR="006D74E1" w:rsidRPr="00C46E2B" w:rsidRDefault="006D74E1" w:rsidP="00C50CEC">
            <w:pPr>
              <w:pStyle w:val="GOSTTablenorm"/>
              <w:numPr>
                <w:ilvl w:val="0"/>
                <w:numId w:val="136"/>
              </w:numPr>
            </w:pPr>
            <w:r w:rsidRPr="00C46E2B">
              <w:rPr>
                <w:szCs w:val="22"/>
              </w:rPr>
              <w:t>Если реквизит «</w:t>
            </w:r>
            <w:r w:rsidR="00760170" w:rsidRPr="00C46E2B">
              <w:rPr>
                <w:szCs w:val="22"/>
              </w:rPr>
              <w:t>Тип заявления</w:t>
            </w:r>
            <w:r w:rsidRPr="00C46E2B">
              <w:rPr>
                <w:szCs w:val="22"/>
              </w:rPr>
              <w:t>» имеет значение «Переоформление», «Изменение» или «Закрытие», то значением реквизита «Код Главы по БК» записи справочника «Книга регистрации лицевых счетов» (NSI_016), выбранной при заполнении реквизита «Номер лицевого счета».</w:t>
            </w:r>
          </w:p>
          <w:p w:rsidR="009B72A2" w:rsidRPr="00C46E2B" w:rsidRDefault="009B72A2" w:rsidP="009B72A2">
            <w:pPr>
              <w:pStyle w:val="GOSTTablenorm"/>
            </w:pPr>
            <w:r w:rsidRPr="00C46E2B">
              <w:t>Реквизит обязателен для заполнения при открытии лицевого счета для всех типов л/с, кроме «71» или реквизит «</w:t>
            </w:r>
            <w:r w:rsidRPr="00C46E2B">
              <w:rPr>
                <w:szCs w:val="22"/>
              </w:rPr>
              <w:t>Система-инициатор</w:t>
            </w:r>
            <w:r w:rsidRPr="00C46E2B">
              <w:t>» ≠ «ЕБП».</w:t>
            </w:r>
          </w:p>
          <w:p w:rsidR="00B64EAD" w:rsidRPr="00C46E2B" w:rsidRDefault="00B64EAD" w:rsidP="00B64EAD">
            <w:pPr>
              <w:pStyle w:val="GOSTTablenorm"/>
            </w:pPr>
            <w:r w:rsidRPr="00C46E2B">
              <w:t>Не отображается и не заполняется, если реквизит «Тип лицевого счета» = «71»</w:t>
            </w:r>
            <w:r w:rsidR="00345F9D" w:rsidRPr="00C46E2B">
              <w:t>, «80» или «90»</w:t>
            </w:r>
            <w:r w:rsidRPr="00C46E2B">
              <w:t xml:space="preserve"> </w:t>
            </w:r>
            <w:r w:rsidR="00345F9D" w:rsidRPr="00C46E2B">
              <w:t xml:space="preserve">ИЛИ </w:t>
            </w:r>
            <w:r w:rsidRPr="00C46E2B">
              <w:t xml:space="preserve">реквизит </w:t>
            </w:r>
            <w:r w:rsidR="00C50CEC" w:rsidRPr="00C46E2B">
              <w:t>«</w:t>
            </w:r>
            <w:r w:rsidR="00760170" w:rsidRPr="00C46E2B">
              <w:t>Тип заявления</w:t>
            </w:r>
            <w:r w:rsidR="00C50CEC" w:rsidRPr="00C46E2B">
              <w:t>» = «Резервирование»</w:t>
            </w:r>
          </w:p>
        </w:tc>
      </w:tr>
      <w:tr w:rsidR="00B64EAD"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B64EAD" w:rsidRPr="00C46E2B" w:rsidRDefault="00B64EAD" w:rsidP="00B64EAD">
            <w:pPr>
              <w:pStyle w:val="GOSTTablenorm"/>
            </w:pPr>
            <w:r w:rsidRPr="00C46E2B">
              <w:t>Полное наименование Главы по БК</w:t>
            </w:r>
          </w:p>
        </w:tc>
        <w:tc>
          <w:tcPr>
            <w:tcW w:w="515" w:type="pct"/>
          </w:tcPr>
          <w:p w:rsidR="00B64EAD" w:rsidRPr="00C46E2B" w:rsidRDefault="00B64EAD" w:rsidP="00B64EAD">
            <w:pPr>
              <w:pStyle w:val="GOSTTablenorm"/>
            </w:pPr>
            <w:r w:rsidRPr="00C46E2B">
              <w:t>Нет</w:t>
            </w:r>
          </w:p>
        </w:tc>
        <w:tc>
          <w:tcPr>
            <w:tcW w:w="515" w:type="pct"/>
          </w:tcPr>
          <w:p w:rsidR="00B64EAD" w:rsidRPr="00C46E2B" w:rsidRDefault="00B64EAD" w:rsidP="00D86712">
            <w:pPr>
              <w:pStyle w:val="GOSTTablenorm"/>
            </w:pPr>
            <w:r w:rsidRPr="00C46E2B">
              <w:t>Нет</w:t>
            </w:r>
          </w:p>
        </w:tc>
        <w:tc>
          <w:tcPr>
            <w:tcW w:w="3011" w:type="pct"/>
          </w:tcPr>
          <w:p w:rsidR="00B64EAD" w:rsidRPr="00C46E2B" w:rsidRDefault="00B64EAD" w:rsidP="00B64EAD">
            <w:pPr>
              <w:pStyle w:val="GOSTTablenorm"/>
            </w:pPr>
            <w:r w:rsidRPr="00C46E2B">
              <w:t>Указывает полное наименование главы.</w:t>
            </w:r>
          </w:p>
          <w:p w:rsidR="005F7E39" w:rsidRPr="00C46E2B" w:rsidRDefault="00B64EAD" w:rsidP="005F7E39">
            <w:pPr>
              <w:pStyle w:val="GOSTTablenorm"/>
              <w:rPr>
                <w:szCs w:val="22"/>
              </w:rPr>
            </w:pPr>
            <w:r w:rsidRPr="00C46E2B">
              <w:t>Заполняется автоматически</w:t>
            </w:r>
            <w:r w:rsidR="005F7E39" w:rsidRPr="00C46E2B">
              <w:t>:</w:t>
            </w:r>
          </w:p>
          <w:p w:rsidR="005F7E39" w:rsidRPr="00C46E2B" w:rsidRDefault="005F7E39" w:rsidP="005F7E39">
            <w:pPr>
              <w:pStyle w:val="GOSTTablenorm"/>
              <w:numPr>
                <w:ilvl w:val="0"/>
                <w:numId w:val="137"/>
              </w:numPr>
              <w:rPr>
                <w:szCs w:val="22"/>
              </w:rPr>
            </w:pPr>
            <w:r w:rsidRPr="00C46E2B">
              <w:rPr>
                <w:szCs w:val="22"/>
              </w:rPr>
              <w:t>Если реквизит «</w:t>
            </w:r>
            <w:r w:rsidR="00760170" w:rsidRPr="00C46E2B">
              <w:rPr>
                <w:szCs w:val="22"/>
              </w:rPr>
              <w:t>Тип заявления</w:t>
            </w:r>
            <w:r w:rsidRPr="00C46E2B">
              <w:rPr>
                <w:szCs w:val="22"/>
              </w:rPr>
              <w:t>» имеет значение отлич</w:t>
            </w:r>
            <w:r w:rsidRPr="00C46E2B">
              <w:rPr>
                <w:szCs w:val="22"/>
              </w:rPr>
              <w:lastRenderedPageBreak/>
              <w:t>ное от «Закрытие», то автоматически значением реквизита «Наименование Главы» актуальной записи справочника «Коды Глав/Ведомств» (NSI_019), в которой реквизит «Код Главы по БК» = «Код Глав» и «Код бюджета» = «Код бюджета».</w:t>
            </w:r>
          </w:p>
          <w:p w:rsidR="005F7E39" w:rsidRPr="00C46E2B" w:rsidRDefault="005F7E39" w:rsidP="00C50CEC">
            <w:pPr>
              <w:pStyle w:val="GOSTTablenorm"/>
              <w:numPr>
                <w:ilvl w:val="0"/>
                <w:numId w:val="137"/>
              </w:numPr>
            </w:pPr>
            <w:r w:rsidRPr="00C46E2B">
              <w:rPr>
                <w:szCs w:val="22"/>
              </w:rPr>
              <w:t>Если реквизит «</w:t>
            </w:r>
            <w:r w:rsidR="00760170" w:rsidRPr="00C46E2B">
              <w:rPr>
                <w:szCs w:val="22"/>
              </w:rPr>
              <w:t>Тип заявления</w:t>
            </w:r>
            <w:r w:rsidRPr="00C46E2B">
              <w:rPr>
                <w:szCs w:val="22"/>
              </w:rPr>
              <w:t xml:space="preserve">» имеет значение «Закрытие», то автоматически значением реквизита «Наименование Главы по БК» записи справочника «Книга регистрации лицевых счетов» (NSI_016), выбранной при заполнении реквизита «Номер лицевого счета». </w:t>
            </w:r>
          </w:p>
          <w:p w:rsidR="009B72A2" w:rsidRPr="00C46E2B" w:rsidRDefault="009B72A2" w:rsidP="009B72A2">
            <w:pPr>
              <w:pStyle w:val="GOSTTablenorm"/>
            </w:pPr>
            <w:r w:rsidRPr="00C46E2B">
              <w:t>Реквизит обязателен для заполнения при открытии лицевого счета для всех типов л/с, кроме «71» или реквизит «</w:t>
            </w:r>
            <w:r w:rsidRPr="00C46E2B">
              <w:rPr>
                <w:szCs w:val="22"/>
              </w:rPr>
              <w:t>Система-инициатор</w:t>
            </w:r>
            <w:r w:rsidRPr="00C46E2B">
              <w:t>» ≠ «ЕБП».</w:t>
            </w:r>
          </w:p>
          <w:p w:rsidR="00B64EAD" w:rsidRPr="00C46E2B" w:rsidRDefault="00B64EAD" w:rsidP="00B64EAD">
            <w:pPr>
              <w:pStyle w:val="GOSTTablenorm"/>
            </w:pPr>
            <w:r w:rsidRPr="00C46E2B">
              <w:t>Не отображается и не заполняется, если реквизит «Тип лицевого счета» = «71</w:t>
            </w:r>
            <w:r w:rsidR="00345F9D" w:rsidRPr="00C46E2B">
              <w:t>», «80» или «90»</w:t>
            </w:r>
            <w:r w:rsidRPr="00C46E2B">
              <w:t xml:space="preserve"> </w:t>
            </w:r>
            <w:r w:rsidR="00345F9D" w:rsidRPr="00C46E2B">
              <w:t>ИЛИ</w:t>
            </w:r>
            <w:r w:rsidRPr="00C46E2B">
              <w:t xml:space="preserve"> реквизит </w:t>
            </w:r>
            <w:r w:rsidR="00C50CEC" w:rsidRPr="00C46E2B">
              <w:t>«</w:t>
            </w:r>
            <w:r w:rsidR="00760170" w:rsidRPr="00C46E2B">
              <w:t>Тип заявления</w:t>
            </w:r>
            <w:r w:rsidR="00C50CEC" w:rsidRPr="00C46E2B">
              <w:t>» = «Резервирование»</w:t>
            </w:r>
          </w:p>
        </w:tc>
      </w:tr>
      <w:tr w:rsidR="00B64EAD"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B64EAD" w:rsidRPr="00C46E2B" w:rsidRDefault="00B64EAD" w:rsidP="00B64EAD">
            <w:pPr>
              <w:pStyle w:val="GOSTTablenorm"/>
              <w:rPr>
                <w:rStyle w:val="GOSTSymBold"/>
              </w:rPr>
            </w:pPr>
            <w:r w:rsidRPr="00C46E2B">
              <w:rPr>
                <w:rStyle w:val="GOSTSymBold"/>
              </w:rPr>
              <w:lastRenderedPageBreak/>
              <w:t>Раздел «Сведения об ОКТМО по месту нахождения»</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4D4784" w:rsidRDefault="00E744E0" w:rsidP="00E744E0">
            <w:pPr>
              <w:pStyle w:val="GOSTTablenorm"/>
            </w:pPr>
            <w:r w:rsidRPr="004D4784">
              <w:t>Код ОКТМО по месту нахождения</w:t>
            </w:r>
          </w:p>
        </w:tc>
        <w:tc>
          <w:tcPr>
            <w:tcW w:w="515" w:type="pct"/>
          </w:tcPr>
          <w:p w:rsidR="00E744E0" w:rsidRPr="004D4784" w:rsidRDefault="00E744E0" w:rsidP="00E744E0">
            <w:pPr>
              <w:pStyle w:val="GOSTTablenorm"/>
            </w:pPr>
            <w:r w:rsidRPr="004D4784">
              <w:t>Нет</w:t>
            </w:r>
          </w:p>
        </w:tc>
        <w:tc>
          <w:tcPr>
            <w:tcW w:w="515" w:type="pct"/>
          </w:tcPr>
          <w:p w:rsidR="00E744E0" w:rsidRPr="004D4784" w:rsidRDefault="00E744E0" w:rsidP="00E744E0">
            <w:pPr>
              <w:pStyle w:val="GOSTTablenorm"/>
            </w:pPr>
            <w:r w:rsidRPr="004D4784">
              <w:t>Да</w:t>
            </w:r>
          </w:p>
        </w:tc>
        <w:tc>
          <w:tcPr>
            <w:tcW w:w="3011" w:type="pct"/>
          </w:tcPr>
          <w:p w:rsidR="00E744E0" w:rsidRPr="004D4784" w:rsidRDefault="00E744E0" w:rsidP="00E744E0">
            <w:pPr>
              <w:pStyle w:val="GOSTTablenorm"/>
              <w:rPr>
                <w:szCs w:val="22"/>
              </w:rPr>
            </w:pPr>
            <w:r w:rsidRPr="004D4784">
              <w:rPr>
                <w:szCs w:val="22"/>
              </w:rPr>
              <w:t>Указывается код по ОКТМО по месту нахождения организации.</w:t>
            </w:r>
          </w:p>
          <w:p w:rsidR="00E744E0" w:rsidRPr="004D4784" w:rsidRDefault="00E744E0" w:rsidP="00E744E0">
            <w:pPr>
              <w:pStyle w:val="GOSTTablenorm"/>
              <w:rPr>
                <w:szCs w:val="22"/>
              </w:rPr>
            </w:pPr>
            <w:r w:rsidRPr="004D4784">
              <w:rPr>
                <w:szCs w:val="22"/>
              </w:rPr>
              <w:t xml:space="preserve">Заполняется автоматически: </w:t>
            </w:r>
          </w:p>
          <w:p w:rsidR="00E744E0" w:rsidRPr="004D4784" w:rsidRDefault="00E744E0" w:rsidP="00E744E0">
            <w:pPr>
              <w:pStyle w:val="GOSTTablenorm"/>
              <w:numPr>
                <w:ilvl w:val="0"/>
                <w:numId w:val="138"/>
              </w:numPr>
              <w:rPr>
                <w:szCs w:val="22"/>
              </w:rPr>
            </w:pPr>
            <w:r w:rsidRPr="004D4784">
              <w:rPr>
                <w:szCs w:val="22"/>
              </w:rPr>
              <w:t xml:space="preserve">Значением реквизита «Код территории ППО по ОКТМО» записи табличного реквизита «Сведения об исполнении бюджетных полномочий исполнительно-распорядительного органа городского, сельского поселения» записи справочника </w:t>
            </w:r>
            <w:r w:rsidRPr="004D4784">
              <w:t xml:space="preserve">«Сводный реестр» (NSI_001), выбранной при заполнении реквизита «Код клиента по Сводному реестру / реестру ИП, КФХ» И  значение реквизита «Код бюджета» = </w:t>
            </w:r>
            <w:r w:rsidRPr="004D4784">
              <w:rPr>
                <w:szCs w:val="22"/>
              </w:rPr>
              <w:t>значению реквизита «</w:t>
            </w:r>
            <w:r w:rsidRPr="004D4784">
              <w:t>Код бюджета</w:t>
            </w:r>
            <w:r w:rsidRPr="004D4784">
              <w:rPr>
                <w:szCs w:val="22"/>
              </w:rPr>
              <w:t>» записи табличного реквизита «Сведения об исполнении бюджетных полномочий исполнительно-распорядительного органа городского, сельского поселения».</w:t>
            </w:r>
          </w:p>
          <w:p w:rsidR="00E744E0" w:rsidRDefault="00E744E0" w:rsidP="00A3464E">
            <w:pPr>
              <w:pStyle w:val="GOSTTablenorm"/>
              <w:numPr>
                <w:ilvl w:val="0"/>
                <w:numId w:val="138"/>
              </w:numPr>
              <w:rPr>
                <w:szCs w:val="22"/>
              </w:rPr>
            </w:pPr>
            <w:r w:rsidRPr="004D4784">
              <w:t xml:space="preserve">Если </w:t>
            </w:r>
            <w:r w:rsidRPr="00E744E0">
              <w:rPr>
                <w:szCs w:val="22"/>
              </w:rPr>
              <w:t>реквизит «Тип заявки» имеет значение «Резервирование», «Открытие», то доступен для редактирования, выбор из справочника «Публично-правовые образования (таблица соответствия ОКАТО-ОКТМО)» (NSI_052). Заполняется значением реквизита «Код записи» выбранной актуальной записи.</w:t>
            </w:r>
          </w:p>
          <w:p w:rsidR="00E744E0" w:rsidRPr="00E744E0" w:rsidRDefault="00E744E0" w:rsidP="00E744E0">
            <w:pPr>
              <w:pStyle w:val="GOSTTablenorm"/>
              <w:numPr>
                <w:ilvl w:val="0"/>
                <w:numId w:val="138"/>
              </w:numPr>
            </w:pPr>
            <w:r w:rsidRPr="00E744E0">
              <w:rPr>
                <w:szCs w:val="22"/>
                <w:highlight w:val="green"/>
              </w:rPr>
              <w:t xml:space="preserve">Если реквизит «Тип Заявки» имеет значение «Переоформление», «Изменение» и </w:t>
            </w:r>
            <w:r w:rsidRPr="00E744E0">
              <w:rPr>
                <w:highlight w:val="green"/>
              </w:rPr>
              <w:t xml:space="preserve">реквизит «Тип лицевого счета» = </w:t>
            </w:r>
            <w:r w:rsidRPr="00E744E0">
              <w:rPr>
                <w:szCs w:val="22"/>
                <w:highlight w:val="green"/>
              </w:rPr>
              <w:t xml:space="preserve">«71», то соответствующим значением записи справочника </w:t>
            </w:r>
            <w:r w:rsidRPr="00E744E0">
              <w:rPr>
                <w:highlight w:val="green"/>
              </w:rPr>
              <w:t>«Сводный реестр» (NSI_001) или «Реестр ИП и КФХ» (NSI_077), выбранной при заполнении реквизита «Код клиента по Сводному реестру / реестру ИП, КФХ», в зависимости от типа Клиента.</w:t>
            </w:r>
          </w:p>
          <w:p w:rsidR="00E744E0" w:rsidRPr="004D4784" w:rsidRDefault="00E744E0" w:rsidP="00E744E0">
            <w:pPr>
              <w:pStyle w:val="GOSTTablenorm"/>
              <w:numPr>
                <w:ilvl w:val="0"/>
                <w:numId w:val="138"/>
              </w:numPr>
            </w:pPr>
            <w:r w:rsidRPr="004D4784">
              <w:rPr>
                <w:szCs w:val="22"/>
              </w:rPr>
              <w:t>Если реквизит «Тип Заявки» имеет значение «Переоформление», «Изменение», «Закрытие»</w:t>
            </w:r>
            <w:r w:rsidRPr="00930AE4">
              <w:rPr>
                <w:szCs w:val="22"/>
                <w:highlight w:val="green"/>
              </w:rPr>
              <w:t xml:space="preserve"> и </w:t>
            </w:r>
            <w:r w:rsidRPr="00930AE4">
              <w:rPr>
                <w:highlight w:val="green"/>
              </w:rPr>
              <w:t xml:space="preserve">реквизит </w:t>
            </w:r>
            <w:r w:rsidRPr="00930AE4">
              <w:rPr>
                <w:highlight w:val="green"/>
              </w:rPr>
              <w:lastRenderedPageBreak/>
              <w:t xml:space="preserve">«Тип лицевого счета» </w:t>
            </w:r>
            <w:r>
              <w:rPr>
                <w:highlight w:val="green"/>
              </w:rPr>
              <w:t>!</w:t>
            </w:r>
            <w:r w:rsidRPr="00930AE4">
              <w:rPr>
                <w:highlight w:val="green"/>
              </w:rPr>
              <w:t xml:space="preserve">= </w:t>
            </w:r>
            <w:r w:rsidRPr="00930AE4">
              <w:rPr>
                <w:szCs w:val="22"/>
                <w:highlight w:val="green"/>
              </w:rPr>
              <w:t>«71»</w:t>
            </w:r>
            <w:r w:rsidRPr="004D4784">
              <w:rPr>
                <w:szCs w:val="22"/>
              </w:rPr>
              <w:t>, то значением реквизита «Код по ОКТМО по месту нахождения организации» записи справочника «Книга регистрации лицевых счетов» (NSI_016), выбранной при заполнении реквизита «Номер лицевого счета»</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4D4784" w:rsidRDefault="00E744E0" w:rsidP="00E744E0">
            <w:pPr>
              <w:pStyle w:val="GOSTTablenorm"/>
            </w:pPr>
            <w:r w:rsidRPr="004D4784">
              <w:lastRenderedPageBreak/>
              <w:t>Наименование ОКТМО по месту нахождения</w:t>
            </w:r>
          </w:p>
        </w:tc>
        <w:tc>
          <w:tcPr>
            <w:tcW w:w="515" w:type="pct"/>
          </w:tcPr>
          <w:p w:rsidR="00E744E0" w:rsidRPr="004D4784" w:rsidRDefault="00E744E0" w:rsidP="00E744E0">
            <w:pPr>
              <w:pStyle w:val="GOSTTablenorm"/>
            </w:pPr>
            <w:r w:rsidRPr="004D4784">
              <w:t>Нет</w:t>
            </w:r>
          </w:p>
        </w:tc>
        <w:tc>
          <w:tcPr>
            <w:tcW w:w="515" w:type="pct"/>
          </w:tcPr>
          <w:p w:rsidR="00E744E0" w:rsidRPr="004D4784" w:rsidRDefault="00E744E0" w:rsidP="00E744E0">
            <w:pPr>
              <w:pStyle w:val="GOSTTablenorm"/>
            </w:pPr>
            <w:r w:rsidRPr="004D4784">
              <w:t>Нет</w:t>
            </w:r>
          </w:p>
        </w:tc>
        <w:tc>
          <w:tcPr>
            <w:tcW w:w="3011" w:type="pct"/>
          </w:tcPr>
          <w:p w:rsidR="00E744E0" w:rsidRPr="004D4784" w:rsidRDefault="00E744E0" w:rsidP="00E744E0">
            <w:pPr>
              <w:pStyle w:val="GOSTTablenorm"/>
              <w:rPr>
                <w:szCs w:val="22"/>
              </w:rPr>
            </w:pPr>
            <w:r w:rsidRPr="004D4784">
              <w:rPr>
                <w:szCs w:val="22"/>
              </w:rPr>
              <w:t>Указывается наименование ОКТМО по месту нахождения организации.</w:t>
            </w:r>
          </w:p>
          <w:p w:rsidR="00E744E0" w:rsidRPr="004D4784" w:rsidRDefault="00E744E0" w:rsidP="00E744E0">
            <w:pPr>
              <w:pStyle w:val="GOSTTablenorm"/>
            </w:pPr>
            <w:r w:rsidRPr="004D4784">
              <w:rPr>
                <w:szCs w:val="22"/>
              </w:rPr>
              <w:t>Заполняется автоматически:</w:t>
            </w:r>
          </w:p>
          <w:p w:rsidR="00E744E0" w:rsidRDefault="00E744E0" w:rsidP="009B265F">
            <w:pPr>
              <w:pStyle w:val="GOSTTablenorm"/>
              <w:numPr>
                <w:ilvl w:val="0"/>
                <w:numId w:val="139"/>
              </w:numPr>
              <w:rPr>
                <w:szCs w:val="22"/>
              </w:rPr>
            </w:pPr>
            <w:r w:rsidRPr="004D4784">
              <w:t xml:space="preserve">Если </w:t>
            </w:r>
            <w:r w:rsidRPr="00E744E0">
              <w:rPr>
                <w:szCs w:val="22"/>
              </w:rPr>
              <w:t>реквизит «Тип заявки» имеет значение «Резервирование», «Открытие», то заполняется значением реквизита «Наименование» выбранной записи справочника «Публично-правовые образования (таблица соответствия ОКАТО-ОКТМО)» (NSI_052).</w:t>
            </w:r>
          </w:p>
          <w:p w:rsidR="00E744E0" w:rsidRPr="00E744E0" w:rsidRDefault="00E744E0" w:rsidP="00E744E0">
            <w:pPr>
              <w:pStyle w:val="GOSTTablenorm"/>
              <w:numPr>
                <w:ilvl w:val="0"/>
                <w:numId w:val="139"/>
              </w:numPr>
            </w:pPr>
            <w:r w:rsidRPr="00E744E0">
              <w:rPr>
                <w:szCs w:val="22"/>
                <w:highlight w:val="green"/>
              </w:rPr>
              <w:t xml:space="preserve">Если реквизит «Тип Заявки» имеет значение «Переоформление», «Изменение» и </w:t>
            </w:r>
            <w:r w:rsidRPr="00E744E0">
              <w:rPr>
                <w:highlight w:val="green"/>
              </w:rPr>
              <w:t xml:space="preserve">реквизит «Тип лицевого счета» = </w:t>
            </w:r>
            <w:r w:rsidRPr="00E744E0">
              <w:rPr>
                <w:szCs w:val="22"/>
                <w:highlight w:val="green"/>
              </w:rPr>
              <w:t xml:space="preserve">«71», то соответствующим значением записи справочника </w:t>
            </w:r>
            <w:r w:rsidRPr="00E744E0">
              <w:rPr>
                <w:highlight w:val="green"/>
              </w:rPr>
              <w:t>«Сводный реестр» (NSI_001) или «Реестр ИП и КФХ» (NSI_077), выбранной при заполнении реквизита «Код клиента по Сводному реестру / реестру ИП, КФХ», в зависимости от типа Клиента.</w:t>
            </w:r>
          </w:p>
          <w:p w:rsidR="00E744E0" w:rsidRPr="004D4784" w:rsidRDefault="00E744E0" w:rsidP="00E744E0">
            <w:pPr>
              <w:pStyle w:val="GOSTTablenorm"/>
              <w:numPr>
                <w:ilvl w:val="0"/>
                <w:numId w:val="139"/>
              </w:numPr>
            </w:pPr>
            <w:r w:rsidRPr="004D4784">
              <w:rPr>
                <w:szCs w:val="22"/>
              </w:rPr>
              <w:t>Если реквизит «Тип Заявки» имеет значение «Переоформление», «Изменение», «Закрытие»</w:t>
            </w:r>
            <w:r w:rsidRPr="00930AE4">
              <w:rPr>
                <w:szCs w:val="22"/>
                <w:highlight w:val="green"/>
              </w:rPr>
              <w:t xml:space="preserve"> и </w:t>
            </w:r>
            <w:r w:rsidRPr="00930AE4">
              <w:rPr>
                <w:highlight w:val="green"/>
              </w:rPr>
              <w:t xml:space="preserve">реквизит «Тип лицевого счета» </w:t>
            </w:r>
            <w:r>
              <w:rPr>
                <w:highlight w:val="green"/>
              </w:rPr>
              <w:t>!</w:t>
            </w:r>
            <w:r w:rsidRPr="00930AE4">
              <w:rPr>
                <w:highlight w:val="green"/>
              </w:rPr>
              <w:t xml:space="preserve">= </w:t>
            </w:r>
            <w:r w:rsidRPr="00930AE4">
              <w:rPr>
                <w:szCs w:val="22"/>
                <w:highlight w:val="green"/>
              </w:rPr>
              <w:t>«71»</w:t>
            </w:r>
            <w:r w:rsidRPr="004D4784">
              <w:rPr>
                <w:szCs w:val="22"/>
              </w:rPr>
              <w:t>, то значением реквизита «Наименование ОКТМО по месту нахождения организации» записи справочника «Книга регистрации лицевых счетов» (NSI_016), выбранной при заполнении реквизита «Номер лицевого счета»</w:t>
            </w:r>
          </w:p>
        </w:tc>
      </w:tr>
      <w:tr w:rsidR="00E744E0"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Раздел «Сведения об организации/клиенте – создателе Заявки»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Код по Сводному реестру/реестру ИП, КФХ</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код организации по Сводному реестру / Реестру ИП, КФХ пользователя, создавшего заявку.</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Наименование по Сводному реестру/реестру ИП, КФХ</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наименование организации по Сводному реестру / Реестру ИП, КФХ пользователя, создавшего заявку</w:t>
            </w:r>
          </w:p>
          <w:p w:rsidR="00E744E0" w:rsidRPr="00C46E2B" w:rsidRDefault="00E744E0" w:rsidP="00E744E0">
            <w:pPr>
              <w:pStyle w:val="GOSTTablenorm"/>
            </w:pPr>
            <w:r w:rsidRPr="00C46E2B">
              <w:t>Заполняется автоматически</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Вкладка «Полномочия»</w:t>
            </w:r>
          </w:p>
          <w:p w:rsidR="00E744E0" w:rsidRPr="00C46E2B" w:rsidRDefault="00E744E0" w:rsidP="00E744E0">
            <w:pPr>
              <w:pStyle w:val="GOSTTablenorm"/>
            </w:pPr>
            <w:r w:rsidRPr="00C46E2B">
              <w:t>Отображается, если реквизит «Тип заявления» ≠ «Резервирование» ИЛИ реквизит «Тип лицевого счета» ≠ «71».</w:t>
            </w:r>
          </w:p>
          <w:p w:rsidR="00E744E0" w:rsidRPr="00C46E2B" w:rsidRDefault="00E744E0" w:rsidP="00E744E0">
            <w:pPr>
              <w:pStyle w:val="GOSTTablenorm"/>
              <w:rPr>
                <w:szCs w:val="22"/>
              </w:rPr>
            </w:pPr>
            <w:r w:rsidRPr="00C46E2B">
              <w:rPr>
                <w:szCs w:val="22"/>
              </w:rPr>
              <w:t>Заполняется автоматически соответствующими значениями из справочника «Сводный реестр» (NSI_001).</w:t>
            </w:r>
          </w:p>
          <w:p w:rsidR="00E744E0" w:rsidRPr="00C46E2B" w:rsidRDefault="00E744E0" w:rsidP="00E744E0">
            <w:pPr>
              <w:pStyle w:val="GOSTTablenorm"/>
              <w:rPr>
                <w:szCs w:val="22"/>
              </w:rPr>
            </w:pPr>
            <w:r w:rsidRPr="00C46E2B">
              <w:rPr>
                <w:rStyle w:val="GOSTSymBold"/>
                <w:b w:val="0"/>
              </w:rPr>
              <w:t>Указывается информация о полномочиях клиента, по разделам</w:t>
            </w:r>
            <w:r w:rsidRPr="00C46E2B">
              <w:rPr>
                <w:szCs w:val="22"/>
              </w:rPr>
              <w:t xml:space="preserve">: </w:t>
            </w:r>
          </w:p>
          <w:p w:rsidR="00E744E0" w:rsidRPr="00C46E2B" w:rsidRDefault="00E744E0" w:rsidP="00E744E0">
            <w:pPr>
              <w:pStyle w:val="GOSTTableListMark1"/>
              <w:rPr>
                <w:rStyle w:val="GOSTSymBold"/>
                <w:b w:val="0"/>
              </w:rPr>
            </w:pPr>
            <w:r w:rsidRPr="00C46E2B">
              <w:rPr>
                <w:rStyle w:val="GOSTSymBold"/>
                <w:b w:val="0"/>
              </w:rPr>
              <w:t>Раздел «Бюджетные полномочия организации»;</w:t>
            </w:r>
          </w:p>
          <w:p w:rsidR="00E744E0" w:rsidRPr="00C46E2B" w:rsidRDefault="00E744E0" w:rsidP="00E744E0">
            <w:pPr>
              <w:pStyle w:val="GOSTTableListMark1"/>
              <w:rPr>
                <w:rStyle w:val="GOSTSymBold"/>
                <w:b w:val="0"/>
              </w:rPr>
            </w:pPr>
            <w:r w:rsidRPr="00C46E2B">
              <w:rPr>
                <w:rStyle w:val="GOSTSymBold"/>
                <w:b w:val="0"/>
              </w:rPr>
              <w:t>Раздел «Принятые полномочия»;</w:t>
            </w:r>
          </w:p>
          <w:p w:rsidR="00E744E0" w:rsidRPr="00C46E2B" w:rsidRDefault="00E744E0" w:rsidP="00E744E0">
            <w:pPr>
              <w:pStyle w:val="GOSTTableListMark1"/>
              <w:rPr>
                <w:rStyle w:val="GOSTSymBold"/>
                <w:b w:val="0"/>
              </w:rPr>
            </w:pPr>
            <w:r w:rsidRPr="00C46E2B">
              <w:rPr>
                <w:rStyle w:val="GOSTSymBold"/>
                <w:b w:val="0"/>
              </w:rPr>
              <w:t>Раздел «Переданные полномочия»;</w:t>
            </w:r>
          </w:p>
          <w:p w:rsidR="00E744E0" w:rsidRPr="00C46E2B" w:rsidRDefault="00E744E0" w:rsidP="00E744E0">
            <w:pPr>
              <w:pStyle w:val="GOSTTableListMark1"/>
              <w:rPr>
                <w:rStyle w:val="GOSTSymBold"/>
                <w:b w:val="0"/>
              </w:rPr>
            </w:pPr>
            <w:r w:rsidRPr="00C46E2B">
              <w:rPr>
                <w:rStyle w:val="GOSTSymBold"/>
                <w:b w:val="0"/>
              </w:rPr>
              <w:t>Раздел «Полномочия организации - неучастника бюджетного процесса»;</w:t>
            </w:r>
          </w:p>
          <w:p w:rsidR="00E744E0" w:rsidRPr="00C46E2B" w:rsidRDefault="00E744E0" w:rsidP="00E744E0">
            <w:pPr>
              <w:pStyle w:val="GOSTTableListMark1"/>
              <w:rPr>
                <w:rStyle w:val="GOSTSymBold"/>
                <w:b w:val="0"/>
              </w:rPr>
            </w:pPr>
            <w:r w:rsidRPr="00C46E2B">
              <w:rPr>
                <w:rStyle w:val="GOSTSymBold"/>
                <w:b w:val="0"/>
              </w:rPr>
              <w:t xml:space="preserve">Раздел «Сведения о передаче полномочий финансового органа поселения финансовому органу </w:t>
            </w:r>
            <w:r w:rsidRPr="00C46E2B">
              <w:rPr>
                <w:rStyle w:val="GOSTSymBold"/>
                <w:b w:val="0"/>
              </w:rPr>
              <w:lastRenderedPageBreak/>
              <w:t>муниципального района»;</w:t>
            </w:r>
          </w:p>
          <w:p w:rsidR="00E744E0" w:rsidRPr="00C46E2B" w:rsidRDefault="00E744E0" w:rsidP="00E744E0">
            <w:pPr>
              <w:pStyle w:val="GOSTTableListMark1"/>
              <w:rPr>
                <w:rStyle w:val="GOSTSymBold"/>
              </w:rPr>
            </w:pPr>
            <w:r w:rsidRPr="00C46E2B">
              <w:rPr>
                <w:rStyle w:val="GOSTSymBold"/>
                <w:b w:val="0"/>
              </w:rPr>
              <w:t>Раздел «Полномочия в государственных (муниципальных) закупках»</w:t>
            </w:r>
          </w:p>
        </w:tc>
      </w:tr>
      <w:tr w:rsidR="00E744E0"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lastRenderedPageBreak/>
              <w:t>Вкладка «Лист согласования»</w:t>
            </w:r>
          </w:p>
          <w:p w:rsidR="00E744E0" w:rsidRPr="00C46E2B" w:rsidRDefault="00E744E0" w:rsidP="00E744E0">
            <w:pPr>
              <w:pStyle w:val="GOSTTablenorm"/>
            </w:pPr>
            <w:r w:rsidRPr="00C46E2B">
              <w:t>Отображается, если реквизит «Тип заявления» ≠ «Резервирование» И реквизит «Тип организации/клиента - создателя Заявки» = «Клиент».</w:t>
            </w:r>
          </w:p>
          <w:p w:rsidR="00E744E0" w:rsidRPr="00C46E2B" w:rsidRDefault="00E744E0" w:rsidP="00E744E0">
            <w:pPr>
              <w:pStyle w:val="GOSTTablenorm"/>
              <w:rPr>
                <w:rStyle w:val="GOSTSymBold"/>
                <w:b w:val="0"/>
              </w:rPr>
            </w:pPr>
            <w:r w:rsidRPr="00C46E2B">
              <w:rPr>
                <w:rStyle w:val="GOSTSymBold"/>
                <w:b w:val="0"/>
              </w:rPr>
              <w:t>Указывается информация о подписантах со стороны Клиента.</w:t>
            </w:r>
          </w:p>
          <w:p w:rsidR="00E744E0" w:rsidRPr="00C46E2B" w:rsidRDefault="00E744E0" w:rsidP="00E744E0">
            <w:pPr>
              <w:pStyle w:val="GOSTTablenorm"/>
              <w:rPr>
                <w:rStyle w:val="GOSTSymBold"/>
                <w:b w:val="0"/>
              </w:rPr>
            </w:pPr>
            <w:r w:rsidRPr="00C46E2B">
              <w:rPr>
                <w:rStyle w:val="GOSTSymBold"/>
                <w:b w:val="0"/>
              </w:rPr>
              <w:t>Заполнятся заполняется пользователем вручную выбором из справочника «Шаблон согласования решения»</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Вкладка «Лист согласования ТОФК/ФО»</w:t>
            </w:r>
          </w:p>
          <w:p w:rsidR="00E744E0" w:rsidRPr="00C46E2B" w:rsidRDefault="00E744E0" w:rsidP="00E744E0">
            <w:pPr>
              <w:pStyle w:val="GOSTTablenorm"/>
            </w:pPr>
            <w:r w:rsidRPr="00C46E2B">
              <w:t>Отображается, если реквизит «Тип заявления» ≠ «Резервирование» И реквизит «Тип организации/клиента - создателя Заявки» = «ТОФК».</w:t>
            </w:r>
          </w:p>
          <w:p w:rsidR="00E744E0" w:rsidRPr="00C46E2B" w:rsidRDefault="00E744E0" w:rsidP="00E744E0">
            <w:pPr>
              <w:pStyle w:val="GOSTTablenorm"/>
              <w:rPr>
                <w:rStyle w:val="GOSTSymBold"/>
                <w:b w:val="0"/>
              </w:rPr>
            </w:pPr>
            <w:r w:rsidRPr="00C46E2B">
              <w:rPr>
                <w:rStyle w:val="GOSTSymBold"/>
                <w:b w:val="0"/>
              </w:rPr>
              <w:t>Указывается информация о подписантах со стороны ТОФК / ФО.</w:t>
            </w:r>
          </w:p>
          <w:p w:rsidR="00E744E0" w:rsidRPr="00C46E2B" w:rsidRDefault="00E744E0" w:rsidP="00E744E0">
            <w:pPr>
              <w:pStyle w:val="GOSTTablenorm"/>
              <w:rPr>
                <w:rStyle w:val="GOSTSymBold"/>
              </w:rPr>
            </w:pPr>
            <w:r w:rsidRPr="00C46E2B">
              <w:rPr>
                <w:rStyle w:val="GOSTSymBold"/>
                <w:b w:val="0"/>
              </w:rPr>
              <w:t>Заполнятся заполняется пользователем вручную выбором из справочника «Шаблон согласования решения»</w:t>
            </w:r>
          </w:p>
        </w:tc>
      </w:tr>
      <w:tr w:rsidR="00E744E0"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Вкладка «Лист согласования ЦС/ФО»</w:t>
            </w:r>
          </w:p>
          <w:p w:rsidR="00E744E0" w:rsidRPr="00C46E2B" w:rsidRDefault="00E744E0" w:rsidP="00E744E0">
            <w:pPr>
              <w:pStyle w:val="GOSTTablenorm"/>
            </w:pPr>
            <w:r w:rsidRPr="00C46E2B">
              <w:t>Отображается, если реквизит «Тип заявления» = «Открытие» И реквизит «Тип организации/клиента - создателя Заявки» = «ТОФК ЦС»</w:t>
            </w:r>
          </w:p>
          <w:p w:rsidR="00E744E0" w:rsidRPr="00C46E2B" w:rsidRDefault="00E744E0" w:rsidP="00E744E0">
            <w:pPr>
              <w:pStyle w:val="GOSTTablenorm"/>
              <w:rPr>
                <w:rStyle w:val="GOSTSymBold"/>
                <w:b w:val="0"/>
              </w:rPr>
            </w:pPr>
            <w:r w:rsidRPr="00C46E2B">
              <w:rPr>
                <w:rStyle w:val="GOSTSymBold"/>
                <w:b w:val="0"/>
              </w:rPr>
              <w:t>Указывается информация о подписантах со стороны ТОФК ЦС.</w:t>
            </w:r>
          </w:p>
          <w:p w:rsidR="00E744E0" w:rsidRPr="00C46E2B" w:rsidRDefault="00E744E0" w:rsidP="00E744E0">
            <w:pPr>
              <w:pStyle w:val="GOSTTablenorm"/>
              <w:rPr>
                <w:rStyle w:val="GOSTSymBold"/>
              </w:rPr>
            </w:pPr>
            <w:r w:rsidRPr="00C46E2B">
              <w:rPr>
                <w:rStyle w:val="GOSTSymBold"/>
                <w:b w:val="0"/>
              </w:rPr>
              <w:t>Заполнятся заполняется пользователем вручную выбором из справочника «Шаблон согласования решения»</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Вкладка «Вложения»</w:t>
            </w:r>
          </w:p>
          <w:p w:rsidR="00E744E0" w:rsidRPr="00C46E2B" w:rsidRDefault="00E744E0" w:rsidP="00E744E0">
            <w:pPr>
              <w:pStyle w:val="GOSTTablenorm"/>
              <w:rPr>
                <w:rStyle w:val="GOSTSymBold"/>
                <w:b w:val="0"/>
              </w:rPr>
            </w:pPr>
            <w:r w:rsidRPr="00C46E2B">
              <w:t>Отображается, если реквизит «Тип заявления» ≠ «Резервирование»</w:t>
            </w:r>
          </w:p>
        </w:tc>
      </w:tr>
      <w:tr w:rsidR="00E744E0" w:rsidRPr="00C46E2B" w:rsidTr="00EA5715">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Раздел «Письма ОрФК»</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Дата письма органа ФК об открытии /переоформлении/ закрытии ЛС</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 xml:space="preserve">Указывается дата письма органа ФК. </w:t>
            </w:r>
          </w:p>
          <w:p w:rsidR="00E744E0" w:rsidRPr="00C46E2B" w:rsidRDefault="00E744E0" w:rsidP="00E744E0">
            <w:pPr>
              <w:pStyle w:val="GOSTTablenorm"/>
            </w:pPr>
            <w:r w:rsidRPr="00C46E2B">
              <w:t>Заполняется вручную пользователем</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Номер письма органа ФК об открытии /переоформлении/ закрытии ЛС</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 xml:space="preserve">Указывается номер письма органа ФК. </w:t>
            </w:r>
          </w:p>
          <w:p w:rsidR="00E744E0" w:rsidRPr="00C46E2B" w:rsidRDefault="00E744E0" w:rsidP="00E744E0">
            <w:pPr>
              <w:pStyle w:val="GOSTTablenorm"/>
            </w:pPr>
            <w:r w:rsidRPr="00C46E2B">
              <w:t>Заполняется вручную пользователем</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Дата письма органа ФК об открытии/ переоформлении /закрытии ЛС для учета операций по переданным полномочиям</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дата письма органа ФК для учета операций переданным полномочиям.</w:t>
            </w:r>
          </w:p>
          <w:p w:rsidR="00E744E0" w:rsidRPr="00C46E2B" w:rsidRDefault="00E744E0" w:rsidP="00E744E0">
            <w:pPr>
              <w:pStyle w:val="GOSTTablenorm"/>
            </w:pPr>
            <w:r w:rsidRPr="00C46E2B">
              <w:t>Заполняется вручную пользователем</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Номер письма органа ФК об откры</w:t>
            </w:r>
            <w:r w:rsidRPr="00C46E2B">
              <w:lastRenderedPageBreak/>
              <w:t>тии/переоформлении/закрытии ЛС для учета операций переданным полномочиям</w:t>
            </w:r>
          </w:p>
        </w:tc>
        <w:tc>
          <w:tcPr>
            <w:tcW w:w="515" w:type="pct"/>
          </w:tcPr>
          <w:p w:rsidR="00E744E0" w:rsidRPr="00C46E2B" w:rsidRDefault="00E744E0" w:rsidP="00E744E0">
            <w:pPr>
              <w:pStyle w:val="GOSTTablenorm"/>
            </w:pPr>
            <w:r w:rsidRPr="00C46E2B">
              <w:lastRenderedPageBreak/>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номер письма органа ФК для учета операций переданным полномочиям.</w:t>
            </w:r>
          </w:p>
          <w:p w:rsidR="00E744E0" w:rsidRPr="00C46E2B" w:rsidRDefault="00E744E0" w:rsidP="00E744E0">
            <w:pPr>
              <w:pStyle w:val="GOSTTablenorm"/>
            </w:pPr>
            <w:r w:rsidRPr="00C46E2B">
              <w:t>Заполняется вручную пользователем</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Раздел «Скан-копии документа»</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Тип документа</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тип документа.</w:t>
            </w:r>
          </w:p>
          <w:p w:rsidR="00E744E0" w:rsidRPr="00C46E2B" w:rsidRDefault="00E744E0" w:rsidP="00E744E0">
            <w:pPr>
              <w:pStyle w:val="GOSTTablenorm"/>
            </w:pPr>
            <w:r w:rsidRPr="00C46E2B">
              <w:t>Заполняется вручную пользователем.</w:t>
            </w:r>
          </w:p>
          <w:p w:rsidR="00E744E0" w:rsidRPr="00C46E2B" w:rsidRDefault="00E744E0" w:rsidP="00E744E0">
            <w:pPr>
              <w:pStyle w:val="GOSTTablenorm"/>
            </w:pPr>
            <w:r w:rsidRPr="00C46E2B">
              <w:t>Обязательно для заполнения если реквизит «Тип лицевого счета» = 71</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Номер</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номер документа.</w:t>
            </w:r>
          </w:p>
          <w:p w:rsidR="00E744E0" w:rsidRPr="00C46E2B" w:rsidRDefault="00E744E0" w:rsidP="00E744E0">
            <w:pPr>
              <w:pStyle w:val="GOSTTablenorm"/>
            </w:pPr>
            <w:r w:rsidRPr="00C46E2B">
              <w:t>Заполняется вручную пользователем.</w:t>
            </w:r>
          </w:p>
          <w:p w:rsidR="00E744E0" w:rsidRPr="00C46E2B" w:rsidRDefault="00E744E0" w:rsidP="00E744E0">
            <w:pPr>
              <w:pStyle w:val="GOSTTablenorm"/>
            </w:pPr>
            <w:r w:rsidRPr="00C46E2B">
              <w:t>Обязательно для заполнения если реквизит «Тип лицевого счета» = 71</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Дата</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дата документа.</w:t>
            </w:r>
          </w:p>
          <w:p w:rsidR="00E744E0" w:rsidRPr="00C46E2B" w:rsidRDefault="00E744E0" w:rsidP="00E744E0">
            <w:pPr>
              <w:pStyle w:val="GOSTTablenorm"/>
            </w:pPr>
            <w:r w:rsidRPr="00C46E2B">
              <w:t>Заполняется вручную пользователем.</w:t>
            </w:r>
          </w:p>
          <w:p w:rsidR="00E744E0" w:rsidRPr="00C46E2B" w:rsidRDefault="00E744E0" w:rsidP="00E744E0">
            <w:pPr>
              <w:pStyle w:val="GOSTTablenorm"/>
            </w:pPr>
            <w:r w:rsidRPr="00C46E2B">
              <w:t>Обязательно для заполнения если реквизит «Тип лицевого счета» = 71</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Файл</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скан-копия документа.</w:t>
            </w:r>
          </w:p>
          <w:p w:rsidR="00E744E0" w:rsidRPr="00C46E2B" w:rsidRDefault="00E744E0" w:rsidP="00E744E0">
            <w:pPr>
              <w:pStyle w:val="GOSTTablenorm"/>
            </w:pPr>
            <w:r w:rsidRPr="00C46E2B">
              <w:t>Загрузка файла осуществляется вручную пользователем.</w:t>
            </w:r>
          </w:p>
          <w:p w:rsidR="00E744E0" w:rsidRPr="00C46E2B" w:rsidRDefault="00E744E0" w:rsidP="00E744E0">
            <w:pPr>
              <w:pStyle w:val="GOSTTablenorm"/>
            </w:pPr>
            <w:r w:rsidRPr="00C46E2B">
              <w:t xml:space="preserve">Ограничение на вложения 50 Мб (с учетом наложения подписи на загружаемый файл ограничение на само вложение устанавливается значением = 47.7 Мб). </w:t>
            </w:r>
          </w:p>
          <w:p w:rsidR="00E744E0" w:rsidRPr="00C46E2B" w:rsidRDefault="00E744E0" w:rsidP="00E744E0">
            <w:pPr>
              <w:pStyle w:val="GOSTTablenorm"/>
            </w:pPr>
            <w:r w:rsidRPr="00C46E2B">
              <w:t>Обязательно для заполнения если реквизит «Тип лицевого счета» = 71</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Имя файла</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имя прикрепленного документа.</w:t>
            </w:r>
          </w:p>
          <w:p w:rsidR="00E744E0" w:rsidRPr="00C46E2B" w:rsidRDefault="00E744E0" w:rsidP="00E744E0">
            <w:pPr>
              <w:pStyle w:val="GOSTTablenorm"/>
            </w:pPr>
            <w:r w:rsidRPr="00C46E2B">
              <w:t>Заполняется автоматически после выбора реквизита «Файл».</w:t>
            </w:r>
          </w:p>
          <w:p w:rsidR="00E744E0" w:rsidRPr="00C46E2B" w:rsidRDefault="00E744E0" w:rsidP="00E744E0">
            <w:pPr>
              <w:pStyle w:val="GOSTTablenorm"/>
            </w:pPr>
            <w:r w:rsidRPr="00C46E2B">
              <w:t>Обязательно для заполнения если реквизит «Тип лицевого счета» = 71</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Вкладка «Бюджетный мониторинг»</w:t>
            </w:r>
          </w:p>
          <w:p w:rsidR="00E744E0" w:rsidRPr="00C46E2B" w:rsidRDefault="00E744E0" w:rsidP="00E744E0">
            <w:pPr>
              <w:pStyle w:val="GOSTTablenorm"/>
              <w:rPr>
                <w:rStyle w:val="GOSTSymBold"/>
              </w:rPr>
            </w:pPr>
            <w:r w:rsidRPr="00C46E2B">
              <w:t>Отображается, если реквизит «Тип заявления» = «Открытие» И реквизит «Признак централизации» = «1 – централизован»</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Статус проверки</w:t>
            </w:r>
          </w:p>
          <w:p w:rsidR="00E744E0" w:rsidRPr="00C46E2B" w:rsidRDefault="00E744E0" w:rsidP="00E744E0">
            <w:pPr>
              <w:pStyle w:val="GOSTTablenorm"/>
            </w:pPr>
            <w:r w:rsidRPr="00C46E2B">
              <w:t>(наименование на СФ: Статус проверки БМ)</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pPr>
            <w:r w:rsidRPr="00C46E2B">
              <w:t>Указывается статус выполнения проверки бюджетного мониторинга.</w:t>
            </w:r>
          </w:p>
          <w:p w:rsidR="00E744E0" w:rsidRPr="00C46E2B" w:rsidRDefault="00E744E0" w:rsidP="00E744E0">
            <w:pPr>
              <w:pStyle w:val="GOSTTablenorm"/>
              <w:rPr>
                <w:sz w:val="24"/>
              </w:rPr>
            </w:pPr>
            <w:r w:rsidRPr="00C46E2B">
              <w:t>Заполняется автоматически.</w:t>
            </w:r>
          </w:p>
          <w:p w:rsidR="00E744E0" w:rsidRPr="00C46E2B" w:rsidRDefault="00E744E0" w:rsidP="00E744E0">
            <w:pPr>
              <w:pStyle w:val="GOSTTablenorm"/>
              <w:rPr>
                <w:sz w:val="24"/>
              </w:rPr>
            </w:pPr>
            <w:r w:rsidRPr="00C46E2B">
              <w:t>Может принимать значение:</w:t>
            </w:r>
          </w:p>
          <w:p w:rsidR="00E744E0" w:rsidRPr="00C46E2B" w:rsidRDefault="00E744E0" w:rsidP="00E744E0">
            <w:pPr>
              <w:pStyle w:val="GOSTTableListMark1"/>
            </w:pPr>
            <w:r w:rsidRPr="00C46E2B">
              <w:t>Документ не отправлялся на проверку;</w:t>
            </w:r>
          </w:p>
          <w:p w:rsidR="00E744E0" w:rsidRPr="00C46E2B" w:rsidRDefault="00E744E0" w:rsidP="00E744E0">
            <w:pPr>
              <w:pStyle w:val="GOSTTableListMark1"/>
            </w:pPr>
            <w:r w:rsidRPr="00C46E2B">
              <w:t>Отправлен в КБМК ПУДС;</w:t>
            </w:r>
          </w:p>
          <w:p w:rsidR="00E744E0" w:rsidRPr="00C46E2B" w:rsidRDefault="00E744E0" w:rsidP="00E744E0">
            <w:pPr>
              <w:pStyle w:val="GOSTTableListMark1"/>
            </w:pPr>
            <w:r w:rsidRPr="00C46E2B">
              <w:t>Обработан в КБМК ПУДС;</w:t>
            </w:r>
          </w:p>
          <w:p w:rsidR="00E744E0" w:rsidRPr="00C46E2B" w:rsidRDefault="00E744E0" w:rsidP="00E744E0">
            <w:pPr>
              <w:pStyle w:val="GOSTTableListMark1"/>
            </w:pPr>
            <w:r w:rsidRPr="00C46E2B">
              <w:t>Ошибка отправки / доставки в КБМК ПУДС.</w:t>
            </w:r>
          </w:p>
          <w:p w:rsidR="00E744E0" w:rsidRPr="00C46E2B" w:rsidRDefault="00E744E0" w:rsidP="00E744E0">
            <w:pPr>
              <w:pStyle w:val="GOSTTablenorm"/>
              <w:rPr>
                <w:sz w:val="24"/>
              </w:rPr>
            </w:pPr>
            <w:r w:rsidRPr="00C46E2B">
              <w:t>На списковой форме отображается как Фонарная группа, принимающая значения (соответственно):</w:t>
            </w:r>
          </w:p>
          <w:p w:rsidR="00E744E0" w:rsidRPr="00C46E2B" w:rsidRDefault="00E744E0" w:rsidP="00E744E0">
            <w:pPr>
              <w:pStyle w:val="GOSTTableListMark1"/>
            </w:pPr>
            <w:r w:rsidRPr="00C46E2B">
              <w:t>(серый) – не направлялся;</w:t>
            </w:r>
          </w:p>
          <w:p w:rsidR="00E744E0" w:rsidRPr="00C46E2B" w:rsidRDefault="00E744E0" w:rsidP="00E744E0">
            <w:pPr>
              <w:pStyle w:val="GOSTTableListMark1"/>
            </w:pPr>
            <w:r w:rsidRPr="00C46E2B">
              <w:t>(желтый) – ожидает результата;</w:t>
            </w:r>
          </w:p>
          <w:p w:rsidR="00E744E0" w:rsidRPr="00C46E2B" w:rsidRDefault="00E744E0" w:rsidP="00E744E0">
            <w:pPr>
              <w:pStyle w:val="GOSTTableListMark1"/>
            </w:pPr>
            <w:r w:rsidRPr="00C46E2B">
              <w:lastRenderedPageBreak/>
              <w:t>(зеленый) – успешно;</w:t>
            </w:r>
          </w:p>
          <w:p w:rsidR="00E744E0" w:rsidRPr="00C46E2B" w:rsidRDefault="00E744E0" w:rsidP="00E744E0">
            <w:pPr>
              <w:pStyle w:val="GOSTTableListMark1"/>
            </w:pPr>
            <w:r w:rsidRPr="00C46E2B">
              <w:t>(красный) – ошибка</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lastRenderedPageBreak/>
              <w:t>Результат проверки БМ</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pPr>
            <w:r w:rsidRPr="00C46E2B">
              <w:t>Указывается статус выполнения проверки бюджетного мониторинга.</w:t>
            </w:r>
          </w:p>
          <w:p w:rsidR="00E744E0" w:rsidRPr="00C46E2B" w:rsidRDefault="00E744E0" w:rsidP="00E744E0">
            <w:pPr>
              <w:pStyle w:val="GOSTTablenorm"/>
            </w:pPr>
            <w:r w:rsidRPr="00C46E2B">
              <w:t>Заполняется автоматически.</w:t>
            </w:r>
          </w:p>
          <w:p w:rsidR="00E744E0" w:rsidRPr="00C46E2B" w:rsidRDefault="00E744E0" w:rsidP="00E744E0">
            <w:pPr>
              <w:pStyle w:val="GOSTTablenorm"/>
              <w:rPr>
                <w:sz w:val="24"/>
              </w:rPr>
            </w:pPr>
            <w:r w:rsidRPr="00C46E2B">
              <w:t>Реквизит не отображается на визуальной форме.</w:t>
            </w:r>
          </w:p>
          <w:p w:rsidR="00E744E0" w:rsidRPr="00C46E2B" w:rsidRDefault="00E744E0" w:rsidP="00E744E0">
            <w:pPr>
              <w:pStyle w:val="GOSTTablenorm"/>
              <w:rPr>
                <w:sz w:val="24"/>
              </w:rPr>
            </w:pPr>
            <w:r w:rsidRPr="00C46E2B">
              <w:t>На списковой форме отображается как Фонарная группа, принимающая значения:</w:t>
            </w:r>
          </w:p>
          <w:p w:rsidR="00E744E0" w:rsidRPr="00C46E2B" w:rsidRDefault="00E744E0" w:rsidP="00E744E0">
            <w:pPr>
              <w:pStyle w:val="GOSTTableListMark1"/>
            </w:pPr>
            <w:r w:rsidRPr="00C46E2B">
              <w:t>(серый) – Проверка не производилась;</w:t>
            </w:r>
          </w:p>
          <w:p w:rsidR="00E744E0" w:rsidRPr="00C46E2B" w:rsidRDefault="00E744E0" w:rsidP="00E744E0">
            <w:pPr>
              <w:pStyle w:val="GOSTTableListMark1"/>
            </w:pPr>
            <w:r w:rsidRPr="00C46E2B">
              <w:t>(желтый) – Выявлена мера реагирования: Предупреждение (информирование) (код 73);</w:t>
            </w:r>
          </w:p>
          <w:p w:rsidR="00E744E0" w:rsidRPr="00C46E2B" w:rsidRDefault="00E744E0" w:rsidP="00E744E0">
            <w:pPr>
              <w:pStyle w:val="GOSTTableListMark1"/>
            </w:pPr>
            <w:r w:rsidRPr="00C46E2B">
              <w:t>(зеленый) – Нарушения отсутствуют (код 74);</w:t>
            </w:r>
          </w:p>
          <w:p w:rsidR="00E744E0" w:rsidRPr="00C46E2B" w:rsidRDefault="00E744E0" w:rsidP="00E744E0">
            <w:pPr>
              <w:pStyle w:val="GOSTTableListMark1"/>
            </w:pPr>
            <w:r w:rsidRPr="00C46E2B">
              <w:t>(красный) – Выявлена мера реагирования: Отказ в открытии лицевого счета (код 71);</w:t>
            </w:r>
          </w:p>
          <w:p w:rsidR="00E744E0" w:rsidRPr="00C46E2B" w:rsidRDefault="00E744E0" w:rsidP="00E744E0">
            <w:pPr>
              <w:pStyle w:val="GOSTTableListMark1"/>
            </w:pPr>
            <w:r w:rsidRPr="00C46E2B">
              <w:t>(голубой) – Выявлена мера реагирования: Приостановление открытия лицевого счета (код 72)</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Применяемая мера реагирования</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код применяемой меры реагирования, выявленный в результате проверки бюджетного мониторинга (если выявлено несколько оснований присваивается наименьшее значение).</w:t>
            </w:r>
          </w:p>
          <w:p w:rsidR="00E744E0" w:rsidRPr="00C46E2B" w:rsidRDefault="00E744E0" w:rsidP="00E744E0">
            <w:pPr>
              <w:pStyle w:val="GOSTTablenorm"/>
              <w:rPr>
                <w:sz w:val="24"/>
              </w:rPr>
            </w:pPr>
            <w:r w:rsidRPr="00C46E2B">
              <w:t>Заполняется автоматически (по результатам взаимодействия с модулем КБМК ПУДС ЭБ).</w:t>
            </w:r>
          </w:p>
          <w:p w:rsidR="00E744E0" w:rsidRPr="00C46E2B" w:rsidRDefault="00E744E0" w:rsidP="00E744E0">
            <w:pPr>
              <w:pStyle w:val="GOSTTablenorm"/>
              <w:rPr>
                <w:sz w:val="24"/>
              </w:rPr>
            </w:pPr>
            <w:r w:rsidRPr="00C46E2B">
              <w:t>Может принимать значение:</w:t>
            </w:r>
          </w:p>
          <w:p w:rsidR="00E744E0" w:rsidRPr="00C46E2B" w:rsidRDefault="00E744E0" w:rsidP="00E744E0">
            <w:pPr>
              <w:pStyle w:val="GOSTTableListMark1"/>
            </w:pPr>
            <w:r w:rsidRPr="00C46E2B">
              <w:t>«71» – Отказ в открытии лицевого счета;</w:t>
            </w:r>
          </w:p>
          <w:p w:rsidR="00E744E0" w:rsidRPr="00C46E2B" w:rsidRDefault="00E744E0" w:rsidP="00E744E0">
            <w:pPr>
              <w:pStyle w:val="GOSTTableListMark1"/>
            </w:pPr>
            <w:r w:rsidRPr="00C46E2B">
              <w:t>«72» – Приостановление открытия лицевого счета;</w:t>
            </w:r>
          </w:p>
          <w:p w:rsidR="00E744E0" w:rsidRPr="00C46E2B" w:rsidRDefault="00E744E0" w:rsidP="00E744E0">
            <w:pPr>
              <w:pStyle w:val="GOSTTableListMark1"/>
            </w:pPr>
            <w:r w:rsidRPr="00C46E2B">
              <w:t>«73» – Предупреждение (информирование);</w:t>
            </w:r>
          </w:p>
          <w:p w:rsidR="00E744E0" w:rsidRPr="00C46E2B" w:rsidRDefault="00E744E0" w:rsidP="00E744E0">
            <w:pPr>
              <w:pStyle w:val="GOSTTableListMark1"/>
              <w:rPr>
                <w:sz w:val="24"/>
              </w:rPr>
            </w:pPr>
            <w:r w:rsidRPr="00C46E2B">
              <w:t>«74» – Нарушения отсутствуют</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rPr>
            </w:pPr>
            <w:r w:rsidRPr="00C46E2B">
              <w:rPr>
                <w:rStyle w:val="GOSTSymBold"/>
              </w:rPr>
              <w:t>Раздел «Результат проверки»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Код меры реагирования</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rPr>
                <w:sz w:val="24"/>
              </w:rPr>
            </w:pPr>
            <w:r w:rsidRPr="00C46E2B">
              <w:t>Указывается код меры реагирования, выявленный в результате проверки бюджетного мониторинга.</w:t>
            </w:r>
          </w:p>
          <w:p w:rsidR="00E744E0" w:rsidRPr="00C46E2B" w:rsidRDefault="00E744E0" w:rsidP="00E744E0">
            <w:pPr>
              <w:pStyle w:val="GOSTTablenorm"/>
              <w:rPr>
                <w:sz w:val="24"/>
              </w:rPr>
            </w:pPr>
            <w:r w:rsidRPr="00C46E2B">
              <w:t>Заполняется автоматически (по результатам взаимодействия с модулем КБМК ПУДС ЭБ).</w:t>
            </w:r>
          </w:p>
          <w:p w:rsidR="00E744E0" w:rsidRPr="00C46E2B" w:rsidRDefault="00E744E0" w:rsidP="00E744E0">
            <w:pPr>
              <w:pStyle w:val="GOSTTablenorm"/>
              <w:rPr>
                <w:sz w:val="24"/>
              </w:rPr>
            </w:pPr>
            <w:r w:rsidRPr="00C46E2B">
              <w:t>Может принимать значение:</w:t>
            </w:r>
          </w:p>
          <w:p w:rsidR="00E744E0" w:rsidRPr="00C46E2B" w:rsidRDefault="00E744E0" w:rsidP="00E744E0">
            <w:pPr>
              <w:pStyle w:val="GOSTTableListMark1"/>
            </w:pPr>
            <w:r w:rsidRPr="00C46E2B">
              <w:t>«71» – Отказ в открытии лицевого счета;</w:t>
            </w:r>
          </w:p>
          <w:p w:rsidR="00E744E0" w:rsidRPr="00C46E2B" w:rsidRDefault="00E744E0" w:rsidP="00E744E0">
            <w:pPr>
              <w:pStyle w:val="GOSTTableListMark1"/>
            </w:pPr>
            <w:r w:rsidRPr="00C46E2B">
              <w:t>«72» – Приостановление открытия лицевого счета;</w:t>
            </w:r>
          </w:p>
          <w:p w:rsidR="00E744E0" w:rsidRPr="00C46E2B" w:rsidRDefault="00E744E0" w:rsidP="00E744E0">
            <w:pPr>
              <w:pStyle w:val="GOSTTableListMark1"/>
            </w:pPr>
            <w:r w:rsidRPr="00C46E2B">
              <w:t>«73» – Предупреждение (информирование);</w:t>
            </w:r>
          </w:p>
          <w:p w:rsidR="00E744E0" w:rsidRPr="00C46E2B" w:rsidRDefault="00E744E0" w:rsidP="00E744E0">
            <w:pPr>
              <w:pStyle w:val="GOSTTableListMark1"/>
            </w:pPr>
            <w:r w:rsidRPr="00C46E2B">
              <w:t>«74» – Нарушения отсутствуют</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Наименование меры реагирования</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наименование меры реагирования, выявленный в результате проверки бюджетного мониторинга.</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Код основания</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код основания, выявленный в результате проверки бюджетного мониторинга.</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 xml:space="preserve">Наименование </w:t>
            </w:r>
            <w:r w:rsidRPr="00C46E2B">
              <w:lastRenderedPageBreak/>
              <w:t>основания</w:t>
            </w:r>
          </w:p>
        </w:tc>
        <w:tc>
          <w:tcPr>
            <w:tcW w:w="515" w:type="pct"/>
          </w:tcPr>
          <w:p w:rsidR="00E744E0" w:rsidRPr="00C46E2B" w:rsidRDefault="00E744E0" w:rsidP="00E744E0">
            <w:pPr>
              <w:pStyle w:val="GOSTTablenorm"/>
            </w:pPr>
            <w:r w:rsidRPr="00C46E2B">
              <w:lastRenderedPageBreak/>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наименование основания, выявленный в ре</w:t>
            </w:r>
            <w:r w:rsidRPr="00C46E2B">
              <w:lastRenderedPageBreak/>
              <w:t>зультате проверки бюджетного мониторинга.</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lastRenderedPageBreak/>
              <w:t>Код основания БМ</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pPr>
            <w:r w:rsidRPr="00C46E2B">
              <w:t>Указывается список всех выявленных в результате проверки кодов оснований.</w:t>
            </w:r>
          </w:p>
          <w:p w:rsidR="00E744E0" w:rsidRPr="00C46E2B" w:rsidRDefault="00E744E0" w:rsidP="00E744E0">
            <w:pPr>
              <w:pStyle w:val="GOSTTablenorm"/>
              <w:rPr>
                <w:sz w:val="24"/>
              </w:rPr>
            </w:pPr>
            <w:r w:rsidRPr="00C46E2B">
              <w:t>Заполняется автоматически.</w:t>
            </w:r>
          </w:p>
          <w:p w:rsidR="00E744E0" w:rsidRPr="00C46E2B" w:rsidRDefault="00E744E0" w:rsidP="00E744E0">
            <w:pPr>
              <w:pStyle w:val="GOSTTablenorm"/>
            </w:pPr>
            <w:r w:rsidRPr="00C46E2B">
              <w:t>Реквизит не отображается на визуальной форме</w:t>
            </w:r>
          </w:p>
        </w:tc>
      </w:tr>
      <w:tr w:rsidR="00E744E0" w:rsidRPr="00C46E2B" w:rsidTr="00EA5715">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E744E0" w:rsidRPr="00C46E2B" w:rsidRDefault="00E744E0" w:rsidP="00E744E0">
            <w:pPr>
              <w:pStyle w:val="GOSTTablenorm"/>
              <w:rPr>
                <w:rStyle w:val="GOSTSymBold"/>
                <w:sz w:val="24"/>
              </w:rPr>
            </w:pPr>
            <w:r w:rsidRPr="00C46E2B">
              <w:rPr>
                <w:rStyle w:val="GOSTSymBold"/>
              </w:rPr>
              <w:t xml:space="preserve">Дополнительная информация </w:t>
            </w:r>
          </w:p>
          <w:p w:rsidR="00E744E0" w:rsidRPr="00C46E2B" w:rsidRDefault="00E744E0" w:rsidP="00E744E0">
            <w:pPr>
              <w:pStyle w:val="GOSTTablenorm"/>
              <w:rPr>
                <w:rStyle w:val="GOSTSymBold"/>
              </w:rPr>
            </w:pPr>
            <w:r w:rsidRPr="00C46E2B">
              <w:t>Указанный реквизит не отображается на визуальной форме</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Статус</w:t>
            </w:r>
          </w:p>
        </w:tc>
        <w:tc>
          <w:tcPr>
            <w:tcW w:w="515" w:type="pct"/>
          </w:tcPr>
          <w:p w:rsidR="00E744E0" w:rsidRPr="00C46E2B" w:rsidRDefault="00E744E0" w:rsidP="00E744E0">
            <w:pPr>
              <w:pStyle w:val="GOSTTablenorm"/>
            </w:pPr>
            <w:r w:rsidRPr="00C46E2B">
              <w:t>Да</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статус заявления.</w:t>
            </w:r>
          </w:p>
          <w:p w:rsidR="00E744E0" w:rsidRPr="00C46E2B" w:rsidRDefault="00E744E0" w:rsidP="00E744E0">
            <w:pPr>
              <w:pStyle w:val="GOSTTablenorm"/>
              <w:rPr>
                <w:sz w:val="24"/>
              </w:rPr>
            </w:pPr>
            <w:r w:rsidRPr="00C46E2B">
              <w:t>Заполняется автоматически.</w:t>
            </w:r>
          </w:p>
          <w:p w:rsidR="00E744E0" w:rsidRPr="00C46E2B" w:rsidRDefault="00E744E0" w:rsidP="00E744E0">
            <w:pPr>
              <w:pStyle w:val="GOSTTablenorm"/>
              <w:rPr>
                <w:sz w:val="24"/>
              </w:rPr>
            </w:pPr>
            <w:r w:rsidRPr="00C46E2B">
              <w:t>На списковой форме отображается как Фонарная группа, принимающая значения:</w:t>
            </w:r>
          </w:p>
          <w:p w:rsidR="00E744E0" w:rsidRPr="00C46E2B" w:rsidRDefault="00E744E0" w:rsidP="00E744E0">
            <w:pPr>
              <w:pStyle w:val="GOSTTableListMark1"/>
            </w:pPr>
            <w:r w:rsidRPr="00C46E2B">
              <w:t>(серый) – документ создан;</w:t>
            </w:r>
          </w:p>
          <w:p w:rsidR="00E744E0" w:rsidRPr="00C46E2B" w:rsidRDefault="00E744E0" w:rsidP="00E744E0">
            <w:pPr>
              <w:pStyle w:val="GOSTTableListMark1"/>
            </w:pPr>
            <w:r w:rsidRPr="00C46E2B">
              <w:t>(желтый) – документ в обработке, итоговое решение по заявке не принято;</w:t>
            </w:r>
          </w:p>
          <w:p w:rsidR="00E744E0" w:rsidRPr="00C46E2B" w:rsidRDefault="00E744E0" w:rsidP="00E744E0">
            <w:pPr>
              <w:pStyle w:val="GOSTTableListMark1"/>
            </w:pPr>
            <w:r w:rsidRPr="00C46E2B">
              <w:t>(зеленый) – документ утвержден, документ в конечном статусе;</w:t>
            </w:r>
          </w:p>
          <w:p w:rsidR="00E744E0" w:rsidRPr="00C46E2B" w:rsidRDefault="00E744E0" w:rsidP="00E744E0">
            <w:pPr>
              <w:pStyle w:val="GOSTTableListMark1"/>
            </w:pPr>
            <w:r w:rsidRPr="00C46E2B">
              <w:t>(красный) – документ отклонен, документ в конечном статусе</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Статус документа</w:t>
            </w:r>
          </w:p>
        </w:tc>
        <w:tc>
          <w:tcPr>
            <w:tcW w:w="515" w:type="pct"/>
          </w:tcPr>
          <w:p w:rsidR="00E744E0" w:rsidRPr="00C46E2B" w:rsidRDefault="00E744E0" w:rsidP="00E744E0">
            <w:pPr>
              <w:pStyle w:val="GOSTTablenorm"/>
            </w:pPr>
            <w:r w:rsidRPr="00C46E2B">
              <w:t>Да</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статус документа в соответствии с жизненным циклом заявки.</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Системное имя статуса</w:t>
            </w:r>
          </w:p>
        </w:tc>
        <w:tc>
          <w:tcPr>
            <w:tcW w:w="515" w:type="pct"/>
          </w:tcPr>
          <w:p w:rsidR="00E744E0" w:rsidRPr="00C46E2B" w:rsidRDefault="00E744E0" w:rsidP="00E744E0">
            <w:pPr>
              <w:pStyle w:val="GOSTTablenorm"/>
            </w:pPr>
            <w:r w:rsidRPr="00C46E2B">
              <w:t>Да</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системное имя статуса документа.</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Дата подписания</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дата подписания.</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Дата поступления ЦС</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rPr>
                <w:sz w:val="24"/>
              </w:rPr>
            </w:pPr>
            <w:r w:rsidRPr="00C46E2B">
              <w:t>Указывается дата поступления ЦС.</w:t>
            </w:r>
          </w:p>
          <w:p w:rsidR="00E744E0" w:rsidRPr="00C46E2B" w:rsidRDefault="00E744E0" w:rsidP="00E744E0">
            <w:pPr>
              <w:pStyle w:val="GOSTTablenorm"/>
              <w:rPr>
                <w:sz w:val="24"/>
              </w:rPr>
            </w:pPr>
            <w:r w:rsidRPr="00C46E2B">
              <w:t>Заполняется автоматически.</w:t>
            </w:r>
          </w:p>
          <w:p w:rsidR="00E744E0" w:rsidRPr="00C46E2B" w:rsidRDefault="00E744E0" w:rsidP="00E744E0">
            <w:pPr>
              <w:pStyle w:val="GOSTTablenorm"/>
            </w:pPr>
            <w:r w:rsidRPr="00C46E2B">
              <w:t>Заполняется если реквизит «Тип лицевого счета» = «71» ИЛИ реквизит «Признак централизации» = «1 – централизован»</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Протокол</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идентификатор (</w:t>
            </w:r>
            <w:r w:rsidRPr="00C46E2B">
              <w:rPr>
                <w:lang w:val="en-US"/>
              </w:rPr>
              <w:t>GUID</w:t>
            </w:r>
            <w:r w:rsidRPr="00C46E2B">
              <w:t>) соответствующей записи формуляра «Протоколы» (</w:t>
            </w:r>
            <w:r w:rsidRPr="00C46E2B">
              <w:rPr>
                <w:lang w:val="en-US"/>
              </w:rPr>
              <w:t>NSI</w:t>
            </w:r>
            <w:r w:rsidRPr="00C46E2B">
              <w:t>_013).</w:t>
            </w:r>
          </w:p>
          <w:p w:rsidR="00E744E0" w:rsidRPr="00C46E2B" w:rsidRDefault="00E744E0" w:rsidP="00E744E0">
            <w:pPr>
              <w:pStyle w:val="GOSTTablenorm"/>
            </w:pPr>
            <w:r w:rsidRPr="00C46E2B">
              <w:t>Заполняется автоматически в случае принятия решения в отказе выполнения по заявке</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 xml:space="preserve">Дата создания протокола </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дата формирования формуляр «Протоколы» (</w:t>
            </w:r>
            <w:r w:rsidRPr="00C46E2B">
              <w:rPr>
                <w:lang w:val="en-US"/>
              </w:rPr>
              <w:t>NSI</w:t>
            </w:r>
            <w:r w:rsidRPr="00C46E2B">
              <w:t>_013).</w:t>
            </w:r>
          </w:p>
          <w:p w:rsidR="00E744E0" w:rsidRPr="00C46E2B" w:rsidRDefault="00E744E0" w:rsidP="00E744E0">
            <w:pPr>
              <w:pStyle w:val="GOSTTablenorm"/>
            </w:pPr>
            <w:r w:rsidRPr="00C46E2B">
              <w:t>Заполняется автоматически в случае принятия решения в отказе выполнения по заявке</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Извещение</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идентификатор (</w:t>
            </w:r>
            <w:r w:rsidRPr="00C46E2B">
              <w:rPr>
                <w:lang w:val="en-US"/>
              </w:rPr>
              <w:t>GUID</w:t>
            </w:r>
            <w:r w:rsidRPr="00C46E2B">
              <w:t>) соответствующей записи формуляра «Извещение ФНС по ЛС» (</w:t>
            </w:r>
            <w:r w:rsidRPr="00C46E2B">
              <w:rPr>
                <w:lang w:val="en-US"/>
              </w:rPr>
              <w:t>NSI</w:t>
            </w:r>
            <w:r w:rsidRPr="00C46E2B">
              <w:t>_014).</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 xml:space="preserve">Дата создания </w:t>
            </w:r>
            <w:r w:rsidRPr="00C46E2B">
              <w:lastRenderedPageBreak/>
              <w:t>извещения</w:t>
            </w:r>
          </w:p>
        </w:tc>
        <w:tc>
          <w:tcPr>
            <w:tcW w:w="515" w:type="pct"/>
          </w:tcPr>
          <w:p w:rsidR="00E744E0" w:rsidRPr="00C46E2B" w:rsidRDefault="00E744E0" w:rsidP="00E744E0">
            <w:pPr>
              <w:pStyle w:val="GOSTTablenorm"/>
            </w:pPr>
            <w:r w:rsidRPr="00C46E2B">
              <w:lastRenderedPageBreak/>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 xml:space="preserve">Указывается дата формирования формуляр «Извещение </w:t>
            </w:r>
            <w:r w:rsidRPr="00C46E2B">
              <w:lastRenderedPageBreak/>
              <w:t>ФНС по ЛС» (</w:t>
            </w:r>
            <w:r w:rsidRPr="00C46E2B">
              <w:rPr>
                <w:lang w:val="en-US"/>
              </w:rPr>
              <w:t>NSI</w:t>
            </w:r>
            <w:r w:rsidRPr="00C46E2B">
              <w:t>_014).</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lastRenderedPageBreak/>
              <w:t>Реестровая запись</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идентификатор (</w:t>
            </w:r>
            <w:r w:rsidRPr="00C46E2B">
              <w:rPr>
                <w:lang w:val="en-US"/>
              </w:rPr>
              <w:t>GUID</w:t>
            </w:r>
            <w:r w:rsidRPr="00C46E2B">
              <w:t>) соответствующей записи справочника «Книга регистрации лицевых счетов» (</w:t>
            </w:r>
            <w:r w:rsidRPr="00C46E2B">
              <w:rPr>
                <w:lang w:val="en-US"/>
              </w:rPr>
              <w:t>NSI</w:t>
            </w:r>
            <w:r w:rsidRPr="00C46E2B">
              <w:t>_016).</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Системное имя подписанта УО</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системное имя специалиста уполномоченной организации, подписавшего заявление.</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Дата и время отправки на утверждение</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дата и время отправки на утверждение.</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Уведомление о приостановлении</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идентификатор (</w:t>
            </w:r>
            <w:r w:rsidRPr="00C46E2B">
              <w:rPr>
                <w:lang w:val="en-US"/>
              </w:rPr>
              <w:t>GUID</w:t>
            </w:r>
            <w:r w:rsidRPr="00C46E2B">
              <w:t>) соответствующей записи формуляра «Уведомление об открытии (отказе открытия) лицевого счета головному исполнителю (исполнителю)» (</w:t>
            </w:r>
            <w:r w:rsidRPr="00C46E2B">
              <w:rPr>
                <w:lang w:val="en-US"/>
              </w:rPr>
              <w:t>NSI</w:t>
            </w:r>
            <w:r w:rsidRPr="00C46E2B">
              <w:t>_037) с типом уведомления = «Приостановление».</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100000" w:firstRow="0" w:lastRow="0" w:firstColumn="0" w:lastColumn="0" w:oddVBand="0" w:evenVBand="0" w:oddHBand="1" w:evenHBand="0" w:firstRowFirstColumn="0" w:firstRowLastColumn="0" w:lastRowFirstColumn="0" w:lastRowLastColumn="0"/>
        </w:trPr>
        <w:tc>
          <w:tcPr>
            <w:tcW w:w="959" w:type="pct"/>
          </w:tcPr>
          <w:p w:rsidR="00E744E0" w:rsidRPr="00C46E2B" w:rsidRDefault="00E744E0" w:rsidP="00E744E0">
            <w:pPr>
              <w:pStyle w:val="GOSTTablenorm"/>
            </w:pPr>
            <w:r w:rsidRPr="00C46E2B">
              <w:t>Уведомление о Решении заказчика</w:t>
            </w:r>
          </w:p>
        </w:tc>
        <w:tc>
          <w:tcPr>
            <w:tcW w:w="515" w:type="pct"/>
          </w:tcPr>
          <w:p w:rsidR="00E744E0" w:rsidRPr="00C46E2B" w:rsidRDefault="00E744E0" w:rsidP="00E744E0">
            <w:pPr>
              <w:pStyle w:val="GOSTTablenorm"/>
            </w:pPr>
            <w:r w:rsidRPr="00C46E2B">
              <w:t>Нет</w:t>
            </w:r>
          </w:p>
        </w:tc>
        <w:tc>
          <w:tcPr>
            <w:tcW w:w="515" w:type="pct"/>
          </w:tcPr>
          <w:p w:rsidR="00E744E0" w:rsidRPr="00C46E2B" w:rsidRDefault="00E744E0" w:rsidP="00E744E0">
            <w:pPr>
              <w:pStyle w:val="GOSTTablenorm"/>
            </w:pPr>
            <w:r w:rsidRPr="00C46E2B">
              <w:t>Да</w:t>
            </w:r>
          </w:p>
        </w:tc>
        <w:tc>
          <w:tcPr>
            <w:tcW w:w="3011" w:type="pct"/>
          </w:tcPr>
          <w:p w:rsidR="00E744E0" w:rsidRPr="00C46E2B" w:rsidRDefault="00E744E0" w:rsidP="00E744E0">
            <w:pPr>
              <w:pStyle w:val="GOSTTablenorm"/>
              <w:rPr>
                <w:sz w:val="24"/>
              </w:rPr>
            </w:pPr>
            <w:r w:rsidRPr="00C46E2B">
              <w:t>Указывается идентификатор (</w:t>
            </w:r>
            <w:r w:rsidRPr="00C46E2B">
              <w:rPr>
                <w:lang w:val="en-US"/>
              </w:rPr>
              <w:t>GUID</w:t>
            </w:r>
            <w:r w:rsidRPr="00C46E2B">
              <w:t>) соответствующей записи формуляра «Уведомление об открытии (отказе открытия) лицевого счета головному исполнителю (исполнителю)» (</w:t>
            </w:r>
            <w:r w:rsidRPr="00C46E2B">
              <w:rPr>
                <w:lang w:val="en-US"/>
              </w:rPr>
              <w:t>NSI</w:t>
            </w:r>
            <w:r w:rsidRPr="00C46E2B">
              <w:t>_037) с типом уведомления = «Решение заказчика».</w:t>
            </w:r>
          </w:p>
          <w:p w:rsidR="00E744E0" w:rsidRPr="00C46E2B" w:rsidRDefault="00E744E0" w:rsidP="00E744E0">
            <w:pPr>
              <w:pStyle w:val="GOSTTablenorm"/>
            </w:pPr>
            <w:r w:rsidRPr="00C46E2B">
              <w:t>Заполняется автоматически</w:t>
            </w:r>
          </w:p>
        </w:tc>
      </w:tr>
      <w:tr w:rsidR="00E744E0" w:rsidRPr="00C46E2B" w:rsidTr="00B64EAD">
        <w:trPr>
          <w:cnfStyle w:val="000000010000" w:firstRow="0" w:lastRow="0" w:firstColumn="0" w:lastColumn="0" w:oddVBand="0" w:evenVBand="0" w:oddHBand="0" w:evenHBand="1" w:firstRowFirstColumn="0" w:firstRowLastColumn="0" w:lastRowFirstColumn="0" w:lastRowLastColumn="0"/>
        </w:trPr>
        <w:tc>
          <w:tcPr>
            <w:tcW w:w="959" w:type="pct"/>
          </w:tcPr>
          <w:p w:rsidR="00E744E0" w:rsidRPr="00C46E2B" w:rsidRDefault="00E744E0" w:rsidP="00E744E0">
            <w:pPr>
              <w:pStyle w:val="GOSTTablenorm"/>
            </w:pPr>
            <w:r w:rsidRPr="00C46E2B">
              <w:t>Признак централизации</w:t>
            </w:r>
          </w:p>
        </w:tc>
        <w:tc>
          <w:tcPr>
            <w:tcW w:w="515" w:type="pct"/>
          </w:tcPr>
          <w:p w:rsidR="00E744E0" w:rsidRPr="00C46E2B" w:rsidRDefault="00E744E0" w:rsidP="00E744E0">
            <w:pPr>
              <w:pStyle w:val="GOSTTablenorm"/>
            </w:pPr>
            <w:r w:rsidRPr="00C46E2B">
              <w:t>Да</w:t>
            </w:r>
          </w:p>
        </w:tc>
        <w:tc>
          <w:tcPr>
            <w:tcW w:w="515" w:type="pct"/>
          </w:tcPr>
          <w:p w:rsidR="00E744E0" w:rsidRPr="00C46E2B" w:rsidRDefault="00E744E0" w:rsidP="00E744E0">
            <w:pPr>
              <w:pStyle w:val="GOSTTablenorm"/>
            </w:pPr>
            <w:r w:rsidRPr="00C46E2B">
              <w:t>Нет</w:t>
            </w:r>
          </w:p>
        </w:tc>
        <w:tc>
          <w:tcPr>
            <w:tcW w:w="3011" w:type="pct"/>
          </w:tcPr>
          <w:p w:rsidR="00E744E0" w:rsidRPr="00C46E2B" w:rsidRDefault="00E744E0" w:rsidP="00E744E0">
            <w:pPr>
              <w:pStyle w:val="GOSTTablenorm"/>
            </w:pPr>
            <w:r w:rsidRPr="00C46E2B">
              <w:t>Указывается признак централизованного ведения ЛС, технический реквизит.</w:t>
            </w:r>
          </w:p>
          <w:p w:rsidR="00E744E0" w:rsidRPr="00C46E2B" w:rsidRDefault="00E744E0" w:rsidP="00E744E0">
            <w:pPr>
              <w:pStyle w:val="GOSTTablenorm"/>
            </w:pPr>
            <w:r w:rsidRPr="00C46E2B">
              <w:t>Заполняется автоматически при создании заявки, по умолчанию принимает значение «Нет».</w:t>
            </w:r>
          </w:p>
          <w:p w:rsidR="00E744E0" w:rsidRPr="00C46E2B" w:rsidRDefault="00E744E0" w:rsidP="00E744E0">
            <w:pPr>
              <w:pStyle w:val="GOSTTablenorm"/>
            </w:pPr>
            <w:r w:rsidRPr="00C46E2B">
              <w:t xml:space="preserve">Реквизит принимает значение «Да» при выполнении следующих условий: </w:t>
            </w:r>
          </w:p>
          <w:p w:rsidR="00E744E0" w:rsidRPr="00C46E2B" w:rsidRDefault="00E744E0" w:rsidP="00E744E0">
            <w:pPr>
              <w:pStyle w:val="GOSTTableListMark1"/>
            </w:pPr>
            <w:r w:rsidRPr="00C46E2B">
              <w:t>реквизит «Тип заявления» = «Открытие»;</w:t>
            </w:r>
          </w:p>
          <w:p w:rsidR="00E744E0" w:rsidRPr="00C46E2B" w:rsidRDefault="00E744E0" w:rsidP="00E744E0">
            <w:pPr>
              <w:pStyle w:val="GOSTTableListMark1"/>
            </w:pPr>
            <w:r w:rsidRPr="00C46E2B">
              <w:t>реквизит «Бюджет» = «99010001»;</w:t>
            </w:r>
          </w:p>
          <w:p w:rsidR="00E744E0" w:rsidRPr="00C46E2B" w:rsidRDefault="00E744E0" w:rsidP="00E744E0">
            <w:pPr>
              <w:pStyle w:val="GOSTTableListMark1"/>
            </w:pPr>
            <w:r w:rsidRPr="00C46E2B">
              <w:t>реквизит «Тип ЛС» в справочнике «Типы лицевых счетов» указан как централизованный и для него заполнен справочник «Центры специализации».</w:t>
            </w:r>
          </w:p>
          <w:p w:rsidR="00E744E0" w:rsidRPr="00C46E2B" w:rsidRDefault="00E744E0" w:rsidP="00E744E0">
            <w:pPr>
              <w:pStyle w:val="GOSTTablenorm"/>
            </w:pPr>
            <w:r w:rsidRPr="00C46E2B">
              <w:t>Реквизит не отображается на СФ / ВФ</w:t>
            </w:r>
          </w:p>
        </w:tc>
      </w:tr>
    </w:tbl>
    <w:p w:rsidR="00AA073E" w:rsidRPr="00C46E2B" w:rsidRDefault="00AA073E" w:rsidP="00AA073E">
      <w:pPr>
        <w:pStyle w:val="38"/>
      </w:pPr>
      <w:bookmarkStart w:id="275" w:name="_Toc163568848"/>
      <w:bookmarkStart w:id="276" w:name="_Ref182829205"/>
      <w:bookmarkStart w:id="277" w:name="_Ref183508402"/>
      <w:bookmarkStart w:id="278" w:name="_Toc206500759"/>
      <w:r w:rsidRPr="00C46E2B">
        <w:t xml:space="preserve">Создание </w:t>
      </w:r>
      <w:r w:rsidR="00D16EEB" w:rsidRPr="00C46E2B">
        <w:t xml:space="preserve">заявления на резервирование </w:t>
      </w:r>
      <w:r w:rsidRPr="00C46E2B">
        <w:t xml:space="preserve"> лицевого счета с типом ЛС «71»</w:t>
      </w:r>
      <w:bookmarkEnd w:id="275"/>
      <w:bookmarkEnd w:id="276"/>
      <w:bookmarkEnd w:id="277"/>
      <w:bookmarkEnd w:id="278"/>
      <w:r w:rsidRPr="00C46E2B">
        <w:t xml:space="preserve"> </w:t>
      </w:r>
    </w:p>
    <w:p w:rsidR="00727D89" w:rsidRPr="00C46E2B" w:rsidRDefault="005F718A" w:rsidP="00727D89">
      <w:pPr>
        <w:pStyle w:val="45"/>
      </w:pPr>
      <w:bookmarkStart w:id="279" w:name="_Toc206500760"/>
      <w:r w:rsidRPr="00C46E2B">
        <w:t>Общая информация</w:t>
      </w:r>
      <w:bookmarkEnd w:id="279"/>
    </w:p>
    <w:p w:rsidR="00AA073E" w:rsidRPr="00C46E2B" w:rsidRDefault="00AA073E" w:rsidP="00AA073E">
      <w:pPr>
        <w:pStyle w:val="GOSTNormal"/>
      </w:pPr>
      <w:r w:rsidRPr="00C46E2B">
        <w:t xml:space="preserve">Резервирование лицевого счета осуществляется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«Открыть лицевой счет». </w:t>
      </w:r>
    </w:p>
    <w:p w:rsidR="00AA073E" w:rsidRPr="00C46E2B" w:rsidRDefault="00AA073E" w:rsidP="00AA073E">
      <w:pPr>
        <w:pStyle w:val="GOSTNormal"/>
      </w:pPr>
      <w:r w:rsidRPr="00C46E2B">
        <w:lastRenderedPageBreak/>
        <w:t xml:space="preserve">Для резервирования лицевого счета формируется </w:t>
      </w:r>
      <w:r w:rsidR="00AC72FE" w:rsidRPr="00C46E2B">
        <w:t>Заявление на изменение справочника «Книга регистрации лицевых счетов»</w:t>
      </w:r>
      <w:r w:rsidRPr="00C46E2B">
        <w:t xml:space="preserve">», </w:t>
      </w:r>
      <w:r w:rsidR="00760170" w:rsidRPr="00C46E2B">
        <w:t>тип заявления</w:t>
      </w:r>
      <w:r w:rsidRPr="00C46E2B">
        <w:t xml:space="preserve"> «Резервирование». </w:t>
      </w:r>
    </w:p>
    <w:p w:rsidR="00AA073E" w:rsidRPr="00C46E2B" w:rsidRDefault="00AA073E" w:rsidP="00AA073E">
      <w:pPr>
        <w:pStyle w:val="GOSTNormal"/>
      </w:pPr>
      <w:r w:rsidRPr="00C46E2B">
        <w:t>Возможность резервирования лицевого счета реализована для типа лицевого счета «71».</w:t>
      </w:r>
    </w:p>
    <w:p w:rsidR="00AA073E" w:rsidRPr="00C46E2B" w:rsidRDefault="00AA073E" w:rsidP="00AA073E">
      <w:pPr>
        <w:pStyle w:val="GOSTNormal"/>
      </w:pPr>
      <w:r w:rsidRPr="00C46E2B">
        <w:t>Условия выполнения операции (табл. </w:t>
      </w:r>
      <w:r w:rsidR="00C50CEC" w:rsidRPr="00C46E2B">
        <w:fldChar w:fldCharType="begin"/>
      </w:r>
      <w:r w:rsidR="00C50CEC" w:rsidRPr="00C46E2B">
        <w:instrText xml:space="preserve"> REF _Ref182826967 \h </w:instrText>
      </w:r>
      <w:r w:rsidR="00EE3D59" w:rsidRPr="00C46E2B">
        <w:instrText xml:space="preserve"> \* MERGEFORMAT </w:instrText>
      </w:r>
      <w:r w:rsidR="00C50CEC" w:rsidRPr="00C46E2B">
        <w:fldChar w:fldCharType="separate"/>
      </w:r>
      <w:r w:rsidR="007803FE">
        <w:rPr>
          <w:rStyle w:val="afffb"/>
          <w:b w:val="0"/>
          <w:bCs w:val="0"/>
          <w:noProof/>
        </w:rPr>
        <w:t>6</w:t>
      </w:r>
      <w:r w:rsidR="00C50CEC" w:rsidRPr="00C46E2B">
        <w:fldChar w:fldCharType="end"/>
      </w:r>
      <w:r w:rsidRPr="00C46E2B">
        <w:t>).</w:t>
      </w:r>
    </w:p>
    <w:p w:rsidR="00AA073E" w:rsidRPr="00C46E2B" w:rsidRDefault="00AA073E" w:rsidP="00AA073E">
      <w:pPr>
        <w:pStyle w:val="GOSTNameTable"/>
        <w:tabs>
          <w:tab w:val="num" w:pos="1701"/>
        </w:tabs>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280" w:name="_Ref182826967"/>
      <w:bookmarkStart w:id="281" w:name="_Toc163568987"/>
      <w:bookmarkStart w:id="282" w:name="_Toc206500809"/>
      <w:r w:rsidR="007803FE">
        <w:rPr>
          <w:rStyle w:val="afffb"/>
          <w:b/>
          <w:bCs w:val="0"/>
          <w:noProof/>
        </w:rPr>
        <w:t>6</w:t>
      </w:r>
      <w:bookmarkEnd w:id="280"/>
      <w:r w:rsidRPr="00C46E2B">
        <w:rPr>
          <w:rStyle w:val="afffb"/>
          <w:b/>
          <w:bCs w:val="0"/>
        </w:rPr>
        <w:fldChar w:fldCharType="end"/>
      </w:r>
      <w:r w:rsidRPr="00C46E2B">
        <w:t>. Условия выполнения операции</w:t>
      </w:r>
      <w:bookmarkEnd w:id="281"/>
      <w:bookmarkEnd w:id="282"/>
    </w:p>
    <w:tbl>
      <w:tblPr>
        <w:tblStyle w:val="GOSTTable"/>
        <w:tblW w:w="5000" w:type="pct"/>
        <w:tblLook w:val="01E0" w:firstRow="1" w:lastRow="1" w:firstColumn="1" w:lastColumn="1" w:noHBand="0" w:noVBand="0"/>
      </w:tblPr>
      <w:tblGrid>
        <w:gridCol w:w="3856"/>
        <w:gridCol w:w="5838"/>
      </w:tblGrid>
      <w:tr w:rsidR="00AA073E" w:rsidRPr="00C46E2B" w:rsidTr="0074750A">
        <w:trPr>
          <w:cnfStyle w:val="100000000000" w:firstRow="1" w:lastRow="0" w:firstColumn="0" w:lastColumn="0" w:oddVBand="0" w:evenVBand="0" w:oddHBand="0" w:evenHBand="0" w:firstRowFirstColumn="0" w:firstRowLastColumn="0" w:lastRowFirstColumn="0" w:lastRowLastColumn="0"/>
        </w:trPr>
        <w:tc>
          <w:tcPr>
            <w:tcW w:w="1989" w:type="pct"/>
          </w:tcPr>
          <w:p w:rsidR="00AA073E" w:rsidRPr="00C46E2B" w:rsidRDefault="00AA073E" w:rsidP="00462A11">
            <w:pPr>
              <w:pStyle w:val="GOSTTableHead"/>
            </w:pPr>
            <w:r w:rsidRPr="00C46E2B">
              <w:t>Условие</w:t>
            </w:r>
          </w:p>
        </w:tc>
        <w:tc>
          <w:tcPr>
            <w:tcW w:w="3011" w:type="pct"/>
          </w:tcPr>
          <w:p w:rsidR="00AA073E" w:rsidRPr="00C46E2B" w:rsidRDefault="00AA073E" w:rsidP="00462A11">
            <w:pPr>
              <w:pStyle w:val="GOSTTableHead"/>
            </w:pPr>
            <w:r w:rsidRPr="00C46E2B">
              <w:t>Описание</w:t>
            </w:r>
          </w:p>
        </w:tc>
      </w:tr>
      <w:tr w:rsidR="00AA073E" w:rsidRPr="00C46E2B" w:rsidTr="0074750A">
        <w:trPr>
          <w:cnfStyle w:val="000000100000" w:firstRow="0" w:lastRow="0" w:firstColumn="0" w:lastColumn="0" w:oddVBand="0" w:evenVBand="0" w:oddHBand="1" w:evenHBand="0" w:firstRowFirstColumn="0" w:firstRowLastColumn="0" w:lastRowFirstColumn="0" w:lastRowLastColumn="0"/>
        </w:trPr>
        <w:tc>
          <w:tcPr>
            <w:tcW w:w="1989" w:type="pct"/>
          </w:tcPr>
          <w:p w:rsidR="00AA073E" w:rsidRPr="00C46E2B" w:rsidRDefault="00AA073E" w:rsidP="00462A11">
            <w:pPr>
              <w:pStyle w:val="GOSTTablenorm"/>
            </w:pPr>
            <w:r w:rsidRPr="00C46E2B">
              <w:t>Входящие процессы/события</w:t>
            </w:r>
          </w:p>
        </w:tc>
        <w:tc>
          <w:tcPr>
            <w:tcW w:w="3011" w:type="pct"/>
          </w:tcPr>
          <w:p w:rsidR="00AA073E" w:rsidRPr="00C46E2B" w:rsidRDefault="00AA073E" w:rsidP="0074750A">
            <w:pPr>
              <w:pStyle w:val="GOSTTablenorm"/>
            </w:pPr>
            <w:r w:rsidRPr="00C46E2B">
              <w:t>-</w:t>
            </w:r>
          </w:p>
        </w:tc>
      </w:tr>
      <w:tr w:rsidR="00AA073E" w:rsidRPr="00C46E2B" w:rsidTr="0074750A">
        <w:trPr>
          <w:cnfStyle w:val="000000010000" w:firstRow="0" w:lastRow="0" w:firstColumn="0" w:lastColumn="0" w:oddVBand="0" w:evenVBand="0" w:oddHBand="0" w:evenHBand="1" w:firstRowFirstColumn="0" w:firstRowLastColumn="0" w:lastRowFirstColumn="0" w:lastRowLastColumn="0"/>
        </w:trPr>
        <w:tc>
          <w:tcPr>
            <w:tcW w:w="1989" w:type="pct"/>
          </w:tcPr>
          <w:p w:rsidR="00AA073E" w:rsidRPr="00C46E2B" w:rsidRDefault="00AA073E" w:rsidP="00462A11">
            <w:pPr>
              <w:pStyle w:val="GOSTTablenorm"/>
            </w:pPr>
            <w:r w:rsidRPr="00C46E2B">
              <w:t>Входящие документы/системные записи</w:t>
            </w:r>
          </w:p>
        </w:tc>
        <w:tc>
          <w:tcPr>
            <w:tcW w:w="3011" w:type="pct"/>
          </w:tcPr>
          <w:p w:rsidR="00AA073E" w:rsidRPr="00C46E2B" w:rsidRDefault="00AA073E" w:rsidP="00462A11">
            <w:pPr>
              <w:pStyle w:val="GOSTTablenorm"/>
            </w:pPr>
            <w:r w:rsidRPr="00C46E2B">
              <w:t>Необходимые к предоставлению документы:</w:t>
            </w:r>
          </w:p>
          <w:p w:rsidR="00AA073E" w:rsidRPr="00C46E2B" w:rsidRDefault="00AA073E" w:rsidP="00462A11">
            <w:pPr>
              <w:pStyle w:val="GOSTTableListMark1"/>
            </w:pPr>
            <w:r w:rsidRPr="00C46E2B">
              <w:t>Информация об органи</w:t>
            </w:r>
            <w:r w:rsidR="00C50CEC" w:rsidRPr="00C46E2B">
              <w:t>зациях, содержащая ее реквизиты</w:t>
            </w:r>
          </w:p>
        </w:tc>
      </w:tr>
    </w:tbl>
    <w:p w:rsidR="00AA073E" w:rsidRPr="00C46E2B" w:rsidRDefault="00AA073E" w:rsidP="00AA073E">
      <w:pPr>
        <w:pStyle w:val="GOSTNormal"/>
      </w:pPr>
      <w:r w:rsidRPr="00C46E2B">
        <w:t>Результат выполнения операции (табл. </w:t>
      </w:r>
      <w:r w:rsidR="00C50CEC" w:rsidRPr="00C46E2B">
        <w:fldChar w:fldCharType="begin"/>
      </w:r>
      <w:r w:rsidR="00C50CEC" w:rsidRPr="00C46E2B">
        <w:instrText xml:space="preserve"> REF _Ref182826973 \h </w:instrText>
      </w:r>
      <w:r w:rsidR="00EE3D59" w:rsidRPr="00C46E2B">
        <w:instrText xml:space="preserve"> \* MERGEFORMAT </w:instrText>
      </w:r>
      <w:r w:rsidR="00C50CEC" w:rsidRPr="00C46E2B">
        <w:fldChar w:fldCharType="separate"/>
      </w:r>
      <w:r w:rsidR="007803FE">
        <w:rPr>
          <w:rStyle w:val="afffb"/>
          <w:b w:val="0"/>
          <w:bCs w:val="0"/>
          <w:noProof/>
        </w:rPr>
        <w:t>7</w:t>
      </w:r>
      <w:r w:rsidR="00C50CEC" w:rsidRPr="00C46E2B">
        <w:fldChar w:fldCharType="end"/>
      </w:r>
      <w:r w:rsidRPr="00C46E2B">
        <w:t>).</w:t>
      </w:r>
    </w:p>
    <w:p w:rsidR="00AA073E" w:rsidRPr="00C46E2B" w:rsidRDefault="00AA073E" w:rsidP="00AA073E">
      <w:pPr>
        <w:pStyle w:val="GOSTNameTable"/>
        <w:tabs>
          <w:tab w:val="num" w:pos="1701"/>
        </w:tabs>
        <w:rPr>
          <w:rStyle w:val="afffb"/>
          <w:b/>
          <w:bCs w:val="0"/>
        </w:rPr>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283" w:name="_Ref182826973"/>
      <w:bookmarkStart w:id="284" w:name="_Toc163568988"/>
      <w:bookmarkStart w:id="285" w:name="_Toc206500810"/>
      <w:r w:rsidR="007803FE">
        <w:rPr>
          <w:rStyle w:val="afffb"/>
          <w:b/>
          <w:bCs w:val="0"/>
          <w:noProof/>
        </w:rPr>
        <w:t>7</w:t>
      </w:r>
      <w:bookmarkEnd w:id="283"/>
      <w:r w:rsidRPr="00C46E2B">
        <w:rPr>
          <w:rStyle w:val="afffb"/>
          <w:b/>
          <w:bCs w:val="0"/>
        </w:rPr>
        <w:fldChar w:fldCharType="end"/>
      </w:r>
      <w:r w:rsidRPr="00C46E2B">
        <w:rPr>
          <w:rStyle w:val="afffb"/>
          <w:b/>
          <w:bCs w:val="0"/>
        </w:rPr>
        <w:t>. Результат выполнения операции</w:t>
      </w:r>
      <w:bookmarkEnd w:id="284"/>
      <w:bookmarkEnd w:id="285"/>
    </w:p>
    <w:tbl>
      <w:tblPr>
        <w:tblStyle w:val="GOSTTable"/>
        <w:tblW w:w="5000" w:type="pct"/>
        <w:tblLook w:val="01E0" w:firstRow="1" w:lastRow="1" w:firstColumn="1" w:lastColumn="1" w:noHBand="0" w:noVBand="0"/>
      </w:tblPr>
      <w:tblGrid>
        <w:gridCol w:w="4572"/>
        <w:gridCol w:w="5122"/>
      </w:tblGrid>
      <w:tr w:rsidR="00AA073E" w:rsidRPr="00C46E2B" w:rsidTr="00462A11">
        <w:trPr>
          <w:cnfStyle w:val="100000000000" w:firstRow="1" w:lastRow="0" w:firstColumn="0" w:lastColumn="0" w:oddVBand="0" w:evenVBand="0" w:oddHBand="0" w:evenHBand="0" w:firstRowFirstColumn="0" w:firstRowLastColumn="0" w:lastRowFirstColumn="0" w:lastRowLastColumn="0"/>
        </w:trPr>
        <w:tc>
          <w:tcPr>
            <w:tcW w:w="2358" w:type="pct"/>
          </w:tcPr>
          <w:p w:rsidR="00AA073E" w:rsidRPr="00C46E2B" w:rsidRDefault="00AA073E" w:rsidP="00462A11">
            <w:pPr>
              <w:pStyle w:val="GOSTTableHead"/>
            </w:pPr>
            <w:r w:rsidRPr="00C46E2B">
              <w:t>Результат</w:t>
            </w:r>
          </w:p>
        </w:tc>
        <w:tc>
          <w:tcPr>
            <w:tcW w:w="2642" w:type="pct"/>
          </w:tcPr>
          <w:p w:rsidR="00AA073E" w:rsidRPr="00C46E2B" w:rsidRDefault="00AA073E" w:rsidP="00462A11">
            <w:pPr>
              <w:pStyle w:val="GOSTTableHead"/>
            </w:pPr>
            <w:r w:rsidRPr="00C46E2B">
              <w:t>Описание</w:t>
            </w:r>
          </w:p>
        </w:tc>
      </w:tr>
      <w:tr w:rsidR="00AA073E" w:rsidRPr="00C46E2B" w:rsidTr="00462A11">
        <w:trPr>
          <w:cnfStyle w:val="000000100000" w:firstRow="0" w:lastRow="0" w:firstColumn="0" w:lastColumn="0" w:oddVBand="0" w:evenVBand="0" w:oddHBand="1" w:evenHBand="0" w:firstRowFirstColumn="0" w:firstRowLastColumn="0" w:lastRowFirstColumn="0" w:lastRowLastColumn="0"/>
        </w:trPr>
        <w:tc>
          <w:tcPr>
            <w:tcW w:w="2358" w:type="pct"/>
          </w:tcPr>
          <w:p w:rsidR="00AA073E" w:rsidRPr="00C46E2B" w:rsidRDefault="00AA073E" w:rsidP="00462A11">
            <w:pPr>
              <w:pStyle w:val="GOSTTablenorm"/>
            </w:pPr>
            <w:r w:rsidRPr="00C46E2B">
              <w:t>Исходящие процессы/события</w:t>
            </w:r>
          </w:p>
        </w:tc>
        <w:tc>
          <w:tcPr>
            <w:tcW w:w="2642" w:type="pct"/>
          </w:tcPr>
          <w:p w:rsidR="00AA073E" w:rsidRPr="00C46E2B" w:rsidRDefault="00AA073E" w:rsidP="00462A11">
            <w:pPr>
              <w:pStyle w:val="GOSTTablenorm"/>
            </w:pPr>
            <w:r w:rsidRPr="00C46E2B">
              <w:t>-</w:t>
            </w:r>
          </w:p>
        </w:tc>
      </w:tr>
      <w:tr w:rsidR="00AA073E" w:rsidRPr="00C46E2B" w:rsidTr="00462A11">
        <w:trPr>
          <w:cnfStyle w:val="000000010000" w:firstRow="0" w:lastRow="0" w:firstColumn="0" w:lastColumn="0" w:oddVBand="0" w:evenVBand="0" w:oddHBand="0" w:evenHBand="1" w:firstRowFirstColumn="0" w:firstRowLastColumn="0" w:lastRowFirstColumn="0" w:lastRowLastColumn="0"/>
        </w:trPr>
        <w:tc>
          <w:tcPr>
            <w:tcW w:w="2358" w:type="pct"/>
          </w:tcPr>
          <w:p w:rsidR="00AA073E" w:rsidRPr="00C46E2B" w:rsidRDefault="00AA073E" w:rsidP="00462A11">
            <w:pPr>
              <w:pStyle w:val="GOSTTablenorm"/>
            </w:pPr>
            <w:r w:rsidRPr="00C46E2B">
              <w:t>Исходящие документы/системные записи</w:t>
            </w:r>
          </w:p>
        </w:tc>
        <w:tc>
          <w:tcPr>
            <w:tcW w:w="2642" w:type="pct"/>
          </w:tcPr>
          <w:p w:rsidR="00AA073E" w:rsidRPr="00C46E2B" w:rsidRDefault="00AA073E" w:rsidP="00462A11">
            <w:pPr>
              <w:pStyle w:val="GOSTTablenorm"/>
            </w:pPr>
            <w:r w:rsidRPr="00C46E2B">
              <w:t>Запись в справочнике «Книга регистрации лицевых сче</w:t>
            </w:r>
            <w:r w:rsidR="00C50CEC" w:rsidRPr="00C46E2B">
              <w:t>тов» в статусе «Зарезервирован»</w:t>
            </w:r>
          </w:p>
        </w:tc>
      </w:tr>
    </w:tbl>
    <w:p w:rsidR="00AA073E" w:rsidRPr="00C46E2B" w:rsidRDefault="00AA073E" w:rsidP="00AA073E">
      <w:pPr>
        <w:pStyle w:val="GOSTNormal"/>
      </w:pPr>
      <w:r w:rsidRPr="00C46E2B">
        <w:t xml:space="preserve">Схемы взаимодействия клиентов и ТОФК/ФО (ТОФК по месту нахождения/обращения клиента, Центров специализации, Фин. органов) при резервировании и открытии «единых» лицевых счетов (разделов на лицевых счетах) приведены в приложении </w:t>
      </w:r>
      <w:r w:rsidRPr="00C46E2B">
        <w:fldChar w:fldCharType="begin"/>
      </w:r>
      <w:r w:rsidRPr="00C46E2B">
        <w:instrText xml:space="preserve"> REF _Ref94687264 \h  \* MERGEFORMAT </w:instrText>
      </w:r>
      <w:r w:rsidRPr="00C46E2B">
        <w:fldChar w:fldCharType="separate"/>
      </w:r>
      <w:r w:rsidR="007803FE">
        <w:rPr>
          <w:noProof/>
        </w:rPr>
        <w:t>1</w:t>
      </w:r>
      <w:r w:rsidRPr="00C46E2B">
        <w:fldChar w:fldCharType="end"/>
      </w:r>
      <w:r w:rsidRPr="00C46E2B">
        <w:t xml:space="preserve"> настоящего документа.</w:t>
      </w:r>
    </w:p>
    <w:p w:rsidR="005F718A" w:rsidRPr="00C46E2B" w:rsidRDefault="005F718A" w:rsidP="005F718A">
      <w:pPr>
        <w:pStyle w:val="45"/>
      </w:pPr>
      <w:bookmarkStart w:id="286" w:name="_Ref183506047"/>
      <w:bookmarkStart w:id="287" w:name="_Toc206500761"/>
      <w:r w:rsidRPr="00C46E2B">
        <w:t>Организация Клиента включена в Сводный реестр или Реестр ИП и КФХ</w:t>
      </w:r>
      <w:bookmarkEnd w:id="286"/>
      <w:bookmarkEnd w:id="287"/>
      <w:r w:rsidRPr="00C46E2B">
        <w:t xml:space="preserve"> </w:t>
      </w:r>
    </w:p>
    <w:p w:rsidR="00AA073E" w:rsidRPr="00C46E2B" w:rsidRDefault="00AA073E" w:rsidP="00AA073E">
      <w:pPr>
        <w:pStyle w:val="GOSTNormalWithout"/>
      </w:pPr>
      <w:r w:rsidRPr="00C46E2B">
        <w:t xml:space="preserve">Для создания </w:t>
      </w:r>
      <w:r w:rsidR="00D16EEB" w:rsidRPr="00C46E2B">
        <w:t xml:space="preserve">заявления на резервирование </w:t>
      </w:r>
      <w:r w:rsidRPr="00C46E2B">
        <w:t xml:space="preserve"> лицевого счета с типом ЛС «71» Пользователю необходимо:</w:t>
      </w:r>
    </w:p>
    <w:p w:rsidR="00AA073E" w:rsidRPr="00C46E2B" w:rsidRDefault="00AA073E" w:rsidP="00AA073E">
      <w:pPr>
        <w:pStyle w:val="GOSTListmark1"/>
      </w:pPr>
      <w:r w:rsidRPr="00C46E2B">
        <w:t xml:space="preserve">зайти в ЛК НСИ ЭБ и перейти в раздел «Подсистема нормативно-справочной информации» </w:t>
      </w:r>
      <w:r w:rsidR="00E3088D" w:rsidRPr="00C46E2B">
        <w:t xml:space="preserve">– </w:t>
      </w:r>
      <w:r w:rsidRPr="00C46E2B">
        <w:t>«Ведение справочников, реестров, классификаторов» – «Книга регистрации лицевых счетов» – «Открыть лицевой счет». Откроется списковая форма документа;</w:t>
      </w:r>
    </w:p>
    <w:p w:rsidR="00AA073E" w:rsidRPr="00C46E2B" w:rsidRDefault="00AA073E" w:rsidP="00AA073E">
      <w:pPr>
        <w:pStyle w:val="GOSTListmark1"/>
      </w:pPr>
      <w:r w:rsidRPr="00C46E2B">
        <w:t xml:space="preserve">в реестре </w:t>
      </w:r>
      <w:r w:rsidR="00760170" w:rsidRPr="00C46E2B">
        <w:t>заявлений</w:t>
      </w:r>
      <w:r w:rsidRPr="00C46E2B">
        <w:t xml:space="preserve"> нажать кнопку «Создать новый документ».</w:t>
      </w:r>
    </w:p>
    <w:p w:rsidR="00AA073E" w:rsidRPr="00C46E2B" w:rsidRDefault="00AA073E" w:rsidP="00AA073E">
      <w:pPr>
        <w:pStyle w:val="GOSTNormal"/>
      </w:pPr>
      <w:r w:rsidRPr="00C46E2B">
        <w:t>В открывшейся форме заявки (рис.</w:t>
      </w:r>
      <w:r w:rsidR="00B526DC" w:rsidRPr="00C46E2B">
        <w:t xml:space="preserve"> </w:t>
      </w:r>
      <w:r w:rsidR="00C50CEC" w:rsidRPr="00C46E2B">
        <w:fldChar w:fldCharType="begin"/>
      </w:r>
      <w:r w:rsidR="00C50CEC" w:rsidRPr="00C46E2B">
        <w:instrText xml:space="preserve"> REF _Ref182827012 \h </w:instrText>
      </w:r>
      <w:r w:rsidR="00EE3D59" w:rsidRPr="00C46E2B">
        <w:instrText xml:space="preserve"> \* MERGEFORMAT </w:instrText>
      </w:r>
      <w:r w:rsidR="00C50CEC" w:rsidRPr="00C46E2B">
        <w:fldChar w:fldCharType="separate"/>
      </w:r>
      <w:r w:rsidR="007803FE">
        <w:rPr>
          <w:noProof/>
        </w:rPr>
        <w:t>15</w:t>
      </w:r>
      <w:r w:rsidR="00C50CEC" w:rsidRPr="00C46E2B">
        <w:fldChar w:fldCharType="end"/>
      </w:r>
      <w:r w:rsidRPr="00C46E2B">
        <w:t xml:space="preserve">) необходимо выбрать </w:t>
      </w:r>
      <w:r w:rsidR="00760170" w:rsidRPr="00C46E2B">
        <w:t>тип заявления</w:t>
      </w:r>
      <w:r w:rsidRPr="00C46E2B">
        <w:t xml:space="preserve"> «Резервирование», тип клиента «ЮЛ», «ИП», «КФХ», «ОП ЮЛ», «ФЛ» или «ОИнЮЛ» и заполнить реквизит «Код клиента по Сводному реестру/реестру ИП, КФХ» выбором из справочника «Сводный реестр» / «Реестр ИП и КФХ». Убедиться, что часть обязательных реквизитов заполнилась из выбранной записи.</w:t>
      </w:r>
    </w:p>
    <w:p w:rsidR="00AA073E" w:rsidRPr="00C46E2B" w:rsidRDefault="00AA073E" w:rsidP="00AA073E">
      <w:pPr>
        <w:pStyle w:val="GOSTFigure"/>
      </w:pPr>
      <w:r w:rsidRPr="00C46E2B">
        <w:rPr>
          <w:noProof/>
        </w:rPr>
        <w:lastRenderedPageBreak/>
        <w:drawing>
          <wp:inline distT="0" distB="0" distL="0" distR="0" wp14:anchorId="6C96E9A4" wp14:editId="748E309C">
            <wp:extent cx="6120130" cy="54451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5445125"/>
                    </a:xfrm>
                    <a:prstGeom prst="rect">
                      <a:avLst/>
                    </a:prstGeom>
                  </pic:spPr>
                </pic:pic>
              </a:graphicData>
            </a:graphic>
          </wp:inline>
        </w:drawing>
      </w:r>
    </w:p>
    <w:p w:rsidR="00AA073E" w:rsidRPr="00C46E2B" w:rsidRDefault="00AA073E" w:rsidP="00AA073E">
      <w:pPr>
        <w:pStyle w:val="GOSTFigName"/>
        <w:rPr>
          <w:noProof/>
        </w:rPr>
      </w:pPr>
      <w:r w:rsidRPr="00C46E2B">
        <w:rPr>
          <w:noProof/>
        </w:rPr>
        <w:fldChar w:fldCharType="begin"/>
      </w:r>
      <w:r w:rsidRPr="00C46E2B">
        <w:rPr>
          <w:noProof/>
        </w:rPr>
        <w:instrText xml:space="preserve"> SEQ Рисунок \* ARABIC </w:instrText>
      </w:r>
      <w:r w:rsidRPr="00C46E2B">
        <w:rPr>
          <w:noProof/>
        </w:rPr>
        <w:fldChar w:fldCharType="separate"/>
      </w:r>
      <w:bookmarkStart w:id="288" w:name="_Ref182827012"/>
      <w:bookmarkStart w:id="289" w:name="_Toc163569050"/>
      <w:bookmarkStart w:id="290" w:name="_Toc163797829"/>
      <w:bookmarkStart w:id="291" w:name="_Toc206500834"/>
      <w:r w:rsidR="007803FE">
        <w:rPr>
          <w:noProof/>
        </w:rPr>
        <w:t>15</w:t>
      </w:r>
      <w:bookmarkEnd w:id="288"/>
      <w:r w:rsidRPr="00C46E2B">
        <w:rPr>
          <w:noProof/>
        </w:rPr>
        <w:fldChar w:fldCharType="end"/>
      </w:r>
      <w:r w:rsidRPr="00C46E2B">
        <w:rPr>
          <w:noProof/>
        </w:rPr>
        <w:t xml:space="preserve">. </w:t>
      </w:r>
      <w:r w:rsidR="00760170" w:rsidRPr="00C46E2B">
        <w:t xml:space="preserve">Заявление </w:t>
      </w:r>
      <w:r w:rsidRPr="00C46E2B">
        <w:rPr>
          <w:noProof/>
        </w:rPr>
        <w:t>на резервирование лицевых счетов с типом «71»</w:t>
      </w:r>
      <w:bookmarkEnd w:id="289"/>
      <w:bookmarkEnd w:id="290"/>
      <w:bookmarkEnd w:id="291"/>
      <w:r w:rsidRPr="00C46E2B">
        <w:rPr>
          <w:noProof/>
        </w:rPr>
        <w:t xml:space="preserve"> </w:t>
      </w:r>
    </w:p>
    <w:p w:rsidR="005F718A" w:rsidRPr="00C46E2B" w:rsidRDefault="00AA073E" w:rsidP="005F718A">
      <w:pPr>
        <w:pStyle w:val="GOSTNormal"/>
      </w:pPr>
      <w:r w:rsidRPr="00C46E2B">
        <w:t>Далее необходимо заполнить все обязательные реквизиты в заявке и нажать кнопку «Сохранить и закрыть».</w:t>
      </w:r>
      <w:r w:rsidR="004C4547" w:rsidRPr="00C46E2B">
        <w:t xml:space="preserve"> </w:t>
      </w:r>
    </w:p>
    <w:p w:rsidR="00AA073E" w:rsidRPr="00C46E2B" w:rsidRDefault="00760170" w:rsidP="005F718A">
      <w:pPr>
        <w:pStyle w:val="GOSTNormal"/>
      </w:pPr>
      <w:r w:rsidRPr="00C46E2B">
        <w:t xml:space="preserve">Заявление </w:t>
      </w:r>
      <w:r w:rsidR="004C4547" w:rsidRPr="00C46E2B">
        <w:t>на резервирование ЛС переходит на статус «Черновик»</w:t>
      </w:r>
      <w:r w:rsidR="005F718A" w:rsidRPr="00C46E2B">
        <w:t xml:space="preserve"> и </w:t>
      </w:r>
      <w:r w:rsidR="00AA073E" w:rsidRPr="00C46E2B">
        <w:t>готова к выполнению дальнейший действий (рис. </w:t>
      </w:r>
      <w:r w:rsidR="00CB4A0C" w:rsidRPr="00C46E2B">
        <w:fldChar w:fldCharType="begin"/>
      </w:r>
      <w:r w:rsidR="00CB4A0C" w:rsidRPr="00C46E2B">
        <w:instrText xml:space="preserve"> REF _Ref183505996 \h </w:instrText>
      </w:r>
      <w:r w:rsidR="00C1032F" w:rsidRPr="00C46E2B">
        <w:instrText xml:space="preserve"> \* MERGEFORMAT </w:instrText>
      </w:r>
      <w:r w:rsidR="00CB4A0C" w:rsidRPr="00C46E2B">
        <w:fldChar w:fldCharType="separate"/>
      </w:r>
      <w:r w:rsidR="007803FE">
        <w:rPr>
          <w:noProof/>
        </w:rPr>
        <w:t>16</w:t>
      </w:r>
      <w:r w:rsidR="00CB4A0C" w:rsidRPr="00C46E2B">
        <w:fldChar w:fldCharType="end"/>
      </w:r>
      <w:r w:rsidR="00AA073E" w:rsidRPr="00C46E2B">
        <w:t xml:space="preserve">). </w:t>
      </w:r>
    </w:p>
    <w:p w:rsidR="00AA073E" w:rsidRPr="00C46E2B" w:rsidRDefault="00AA073E" w:rsidP="00AA073E">
      <w:pPr>
        <w:pStyle w:val="GOSTFigure"/>
      </w:pPr>
      <w:r w:rsidRPr="00C46E2B">
        <w:rPr>
          <w:noProof/>
        </w:rPr>
        <w:drawing>
          <wp:inline distT="0" distB="0" distL="0" distR="0" wp14:anchorId="5B3A250E" wp14:editId="60AC790E">
            <wp:extent cx="6120130" cy="100139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001395"/>
                    </a:xfrm>
                    <a:prstGeom prst="rect">
                      <a:avLst/>
                    </a:prstGeom>
                  </pic:spPr>
                </pic:pic>
              </a:graphicData>
            </a:graphic>
          </wp:inline>
        </w:drawing>
      </w:r>
    </w:p>
    <w:p w:rsidR="00AA073E" w:rsidRPr="00C46E2B" w:rsidRDefault="00AA073E"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92" w:name="_Ref183505996"/>
      <w:bookmarkStart w:id="293" w:name="_Toc163569052"/>
      <w:bookmarkStart w:id="294" w:name="_Toc163797830"/>
      <w:bookmarkStart w:id="295" w:name="_Toc206500835"/>
      <w:r w:rsidR="007803FE">
        <w:rPr>
          <w:noProof/>
        </w:rPr>
        <w:t>16</w:t>
      </w:r>
      <w:bookmarkEnd w:id="292"/>
      <w:r w:rsidRPr="00C46E2B">
        <w:rPr>
          <w:noProof/>
        </w:rPr>
        <w:fldChar w:fldCharType="end"/>
      </w:r>
      <w:r w:rsidRPr="00C46E2B">
        <w:t xml:space="preserve">. Списковая форма Реестра </w:t>
      </w:r>
      <w:r w:rsidR="00760170" w:rsidRPr="00C46E2B">
        <w:t>заявлений</w:t>
      </w:r>
      <w:r w:rsidRPr="00C46E2B">
        <w:t xml:space="preserve"> на изменение Книги регистрации лицевых счетов</w:t>
      </w:r>
      <w:bookmarkEnd w:id="293"/>
      <w:bookmarkEnd w:id="294"/>
      <w:bookmarkEnd w:id="295"/>
    </w:p>
    <w:p w:rsidR="00AA073E" w:rsidRPr="00C46E2B" w:rsidRDefault="001A03E2" w:rsidP="00AA073E">
      <w:pPr>
        <w:pStyle w:val="GOSTNormal"/>
      </w:pPr>
      <w:r w:rsidRPr="00C46E2B">
        <w:lastRenderedPageBreak/>
        <w:t>Далее</w:t>
      </w:r>
      <w:r w:rsidR="00AA073E" w:rsidRPr="00C46E2B">
        <w:t xml:space="preserve"> необходимо выполнить действие «Зарезервировать лицевой счет» статус документа изменится на «Обработан» и в справочнике «Книга регистрации лицевых счетов» появится счет </w:t>
      </w:r>
      <w:r w:rsidR="00176D11" w:rsidRPr="00C46E2B">
        <w:t xml:space="preserve">в бизнес-статусе </w:t>
      </w:r>
      <w:r w:rsidR="00AA073E" w:rsidRPr="00C46E2B">
        <w:t>«</w:t>
      </w:r>
      <w:r w:rsidR="00176D11" w:rsidRPr="00C46E2B">
        <w:t xml:space="preserve">3 – </w:t>
      </w:r>
      <w:r w:rsidR="00AA073E" w:rsidRPr="00C46E2B">
        <w:t>Зарезервирован» (</w:t>
      </w:r>
      <w:r w:rsidR="0035738C" w:rsidRPr="00C46E2B">
        <w:t>р</w:t>
      </w:r>
      <w:r w:rsidR="00AA073E" w:rsidRPr="00C46E2B">
        <w:t>ис.</w:t>
      </w:r>
      <w:r w:rsidR="00B526DC" w:rsidRPr="00C46E2B">
        <w:t xml:space="preserve"> </w:t>
      </w:r>
      <w:r w:rsidR="00CB4A0C" w:rsidRPr="00C46E2B">
        <w:fldChar w:fldCharType="begin"/>
      </w:r>
      <w:r w:rsidR="00CB4A0C" w:rsidRPr="00C46E2B">
        <w:instrText xml:space="preserve"> REF _Ref183506005 \h </w:instrText>
      </w:r>
      <w:r w:rsidR="00C1032F" w:rsidRPr="00C46E2B">
        <w:instrText xml:space="preserve"> \* MERGEFORMAT </w:instrText>
      </w:r>
      <w:r w:rsidR="00CB4A0C" w:rsidRPr="00C46E2B">
        <w:fldChar w:fldCharType="separate"/>
      </w:r>
      <w:r w:rsidR="007803FE">
        <w:rPr>
          <w:noProof/>
        </w:rPr>
        <w:t>17</w:t>
      </w:r>
      <w:r w:rsidR="00CB4A0C" w:rsidRPr="00C46E2B">
        <w:fldChar w:fldCharType="end"/>
      </w:r>
      <w:r w:rsidR="0035738C" w:rsidRPr="00C46E2B">
        <w:t>, рис.</w:t>
      </w:r>
      <w:r w:rsidR="00B526DC" w:rsidRPr="00C46E2B">
        <w:t xml:space="preserve"> </w:t>
      </w:r>
      <w:r w:rsidR="00CB4A0C" w:rsidRPr="00C46E2B">
        <w:fldChar w:fldCharType="begin"/>
      </w:r>
      <w:r w:rsidR="00CB4A0C" w:rsidRPr="00C46E2B">
        <w:instrText xml:space="preserve"> REF _Ref183506015 \h </w:instrText>
      </w:r>
      <w:r w:rsidR="00C1032F" w:rsidRPr="00C46E2B">
        <w:instrText xml:space="preserve"> \* MERGEFORMAT </w:instrText>
      </w:r>
      <w:r w:rsidR="00CB4A0C" w:rsidRPr="00C46E2B">
        <w:fldChar w:fldCharType="separate"/>
      </w:r>
      <w:r w:rsidR="007803FE">
        <w:rPr>
          <w:noProof/>
        </w:rPr>
        <w:t>18</w:t>
      </w:r>
      <w:r w:rsidR="00CB4A0C" w:rsidRPr="00C46E2B">
        <w:fldChar w:fldCharType="end"/>
      </w:r>
      <w:r w:rsidR="00AA073E" w:rsidRPr="00C46E2B">
        <w:t>).</w:t>
      </w:r>
    </w:p>
    <w:p w:rsidR="00AA073E" w:rsidRPr="00C46E2B" w:rsidRDefault="00AA073E" w:rsidP="00AA073E">
      <w:pPr>
        <w:pStyle w:val="GOSTFigure"/>
      </w:pPr>
      <w:r w:rsidRPr="00C46E2B">
        <w:rPr>
          <w:noProof/>
        </w:rPr>
        <w:drawing>
          <wp:inline distT="0" distB="0" distL="0" distR="0" wp14:anchorId="53ACE84C" wp14:editId="2B58A020">
            <wp:extent cx="6120130" cy="194310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943100"/>
                    </a:xfrm>
                    <a:prstGeom prst="rect">
                      <a:avLst/>
                    </a:prstGeom>
                  </pic:spPr>
                </pic:pic>
              </a:graphicData>
            </a:graphic>
          </wp:inline>
        </w:drawing>
      </w:r>
    </w:p>
    <w:p w:rsidR="00AA073E" w:rsidRPr="00C46E2B" w:rsidRDefault="00AA073E"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296" w:name="_Ref183506005"/>
      <w:bookmarkStart w:id="297" w:name="_Toc163569053"/>
      <w:bookmarkStart w:id="298" w:name="_Toc163797831"/>
      <w:bookmarkStart w:id="299" w:name="_Toc206500836"/>
      <w:r w:rsidR="007803FE">
        <w:rPr>
          <w:noProof/>
        </w:rPr>
        <w:t>17</w:t>
      </w:r>
      <w:bookmarkEnd w:id="296"/>
      <w:r w:rsidRPr="00C46E2B">
        <w:rPr>
          <w:noProof/>
        </w:rPr>
        <w:fldChar w:fldCharType="end"/>
      </w:r>
      <w:r w:rsidRPr="00C46E2B">
        <w:t>. Резервирование лицевого счета с типом «71»</w:t>
      </w:r>
      <w:bookmarkEnd w:id="297"/>
      <w:bookmarkEnd w:id="298"/>
      <w:bookmarkEnd w:id="299"/>
    </w:p>
    <w:p w:rsidR="00AA073E" w:rsidRPr="00C46E2B" w:rsidRDefault="00AA073E" w:rsidP="00AA073E">
      <w:pPr>
        <w:pStyle w:val="GOSTFigure"/>
      </w:pPr>
      <w:r w:rsidRPr="00C46E2B">
        <w:rPr>
          <w:noProof/>
        </w:rPr>
        <w:drawing>
          <wp:inline distT="0" distB="0" distL="0" distR="0" wp14:anchorId="0203B06A" wp14:editId="62937C3E">
            <wp:extent cx="6120130" cy="123253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232535"/>
                    </a:xfrm>
                    <a:prstGeom prst="rect">
                      <a:avLst/>
                    </a:prstGeom>
                  </pic:spPr>
                </pic:pic>
              </a:graphicData>
            </a:graphic>
          </wp:inline>
        </w:drawing>
      </w:r>
    </w:p>
    <w:p w:rsidR="00AA073E" w:rsidRPr="00C46E2B" w:rsidRDefault="00A534BA"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00" w:name="_Ref183506015"/>
      <w:bookmarkStart w:id="301" w:name="_Toc163569054"/>
      <w:bookmarkStart w:id="302" w:name="_Toc163797832"/>
      <w:bookmarkStart w:id="303" w:name="_Toc206500837"/>
      <w:r w:rsidR="007803FE">
        <w:rPr>
          <w:noProof/>
        </w:rPr>
        <w:t>18</w:t>
      </w:r>
      <w:bookmarkEnd w:id="300"/>
      <w:r w:rsidRPr="00C46E2B">
        <w:rPr>
          <w:noProof/>
        </w:rPr>
        <w:fldChar w:fldCharType="end"/>
      </w:r>
      <w:r w:rsidR="00AA073E" w:rsidRPr="00C46E2B">
        <w:t>. Отображение зарезервированного лицевого счета в справочнике «Книга регистрации лицевых счетов»</w:t>
      </w:r>
      <w:bookmarkEnd w:id="301"/>
      <w:bookmarkEnd w:id="302"/>
      <w:bookmarkEnd w:id="303"/>
    </w:p>
    <w:p w:rsidR="00727D89" w:rsidRPr="00C46E2B" w:rsidRDefault="005F718A" w:rsidP="00727D89">
      <w:pPr>
        <w:pStyle w:val="45"/>
      </w:pPr>
      <w:bookmarkStart w:id="304" w:name="_Toc206500762"/>
      <w:r w:rsidRPr="00C46E2B">
        <w:t>Организация Клиента НЕ включена в Сводный реестр и Реестр ИП и КФХ</w:t>
      </w:r>
      <w:bookmarkEnd w:id="304"/>
      <w:r w:rsidRPr="00C46E2B">
        <w:t xml:space="preserve"> </w:t>
      </w:r>
    </w:p>
    <w:p w:rsidR="005F718A" w:rsidRPr="00C46E2B" w:rsidRDefault="005F718A" w:rsidP="001F37FC">
      <w:pPr>
        <w:pStyle w:val="GOSTNormal"/>
      </w:pPr>
      <w:r w:rsidRPr="00C46E2B">
        <w:t>Клиент, не включенный в справочник «Сводный реестр» и «Реестр ИП и КФХ» НСИ ЭБ, но зарегистрированный в ПОИБ СОБИ ФК (далее – саморегистрирующ</w:t>
      </w:r>
      <w:r w:rsidR="00C615F3" w:rsidRPr="00C46E2B">
        <w:t>ийся Клиент</w:t>
      </w:r>
      <w:r w:rsidRPr="00C46E2B">
        <w:t xml:space="preserve">), может самостоятельно зарезервировать лицевой счет в ЛК НСИ ЭБ. </w:t>
      </w:r>
    </w:p>
    <w:p w:rsidR="005F718A" w:rsidRPr="00C46E2B" w:rsidRDefault="005F718A" w:rsidP="005F718A">
      <w:pPr>
        <w:pStyle w:val="GOSTNormal"/>
      </w:pPr>
      <w:r w:rsidRPr="00C46E2B">
        <w:t xml:space="preserve">Для данной возможности </w:t>
      </w:r>
      <w:r w:rsidR="00C615F3" w:rsidRPr="00C46E2B">
        <w:t xml:space="preserve">саморегистрирующемуся Клиенту </w:t>
      </w:r>
      <w:r w:rsidRPr="00C46E2B">
        <w:t>в ПОИБ СОБИ ФК должна быть назначена роль «НСИ.001. Саморегистрация. Исполнитель ЛС».</w:t>
      </w:r>
    </w:p>
    <w:p w:rsidR="00727D89" w:rsidRPr="00C46E2B" w:rsidRDefault="005F718A" w:rsidP="00727D89">
      <w:pPr>
        <w:pStyle w:val="GOSTNormal"/>
      </w:pPr>
      <w:r w:rsidRPr="00C46E2B">
        <w:t xml:space="preserve">Формирование </w:t>
      </w:r>
      <w:r w:rsidR="00D16EEB" w:rsidRPr="00C46E2B">
        <w:t xml:space="preserve">заявления на резервирование </w:t>
      </w:r>
      <w:r w:rsidRPr="00C46E2B">
        <w:t xml:space="preserve"> лицевого счета для </w:t>
      </w:r>
      <w:r w:rsidR="00C615F3" w:rsidRPr="00C46E2B">
        <w:t xml:space="preserve">саморегистрирующегося Клиента </w:t>
      </w:r>
      <w:r w:rsidRPr="00C46E2B">
        <w:t>осуществляется в штатном режиме (см. п.</w:t>
      </w:r>
      <w:r w:rsidR="00943988" w:rsidRPr="00C46E2B">
        <w:t xml:space="preserve"> </w:t>
      </w:r>
      <w:r w:rsidR="00CB4A0C" w:rsidRPr="00C46E2B">
        <w:fldChar w:fldCharType="begin"/>
      </w:r>
      <w:r w:rsidR="00CB4A0C" w:rsidRPr="00C46E2B">
        <w:instrText xml:space="preserve"> REF _Ref183506047 \n \h </w:instrText>
      </w:r>
      <w:r w:rsidR="00C1032F" w:rsidRPr="00C46E2B">
        <w:instrText xml:space="preserve"> \* MERGEFORMAT </w:instrText>
      </w:r>
      <w:r w:rsidR="00CB4A0C" w:rsidRPr="00C46E2B">
        <w:fldChar w:fldCharType="separate"/>
      </w:r>
      <w:r w:rsidR="007803FE">
        <w:t>4.2.3.2</w:t>
      </w:r>
      <w:r w:rsidR="00CB4A0C" w:rsidRPr="00C46E2B">
        <w:fldChar w:fldCharType="end"/>
      </w:r>
      <w:r w:rsidRPr="00C46E2B">
        <w:t>).</w:t>
      </w:r>
      <w:r w:rsidR="001A03E2" w:rsidRPr="00C46E2B">
        <w:t xml:space="preserve"> </w:t>
      </w:r>
      <w:r w:rsidR="00727D89" w:rsidRPr="00C46E2B">
        <w:t>При формировании нового документа «</w:t>
      </w:r>
      <w:r w:rsidR="00760170" w:rsidRPr="00C46E2B">
        <w:t>Заявление на изменение справочника «Книга регистрации лицевых счетов»</w:t>
      </w:r>
      <w:r w:rsidR="00727D89" w:rsidRPr="00C46E2B">
        <w:t xml:space="preserve">» </w:t>
      </w:r>
      <w:r w:rsidR="00760170" w:rsidRPr="00C46E2B">
        <w:t>тип заявления</w:t>
      </w:r>
      <w:r w:rsidR="00727D89" w:rsidRPr="00C46E2B">
        <w:t xml:space="preserve"> автоматически определяется как «Резервирование»</w:t>
      </w:r>
      <w:r w:rsidR="001A03E2" w:rsidRPr="00C46E2B">
        <w:t xml:space="preserve"> и не доступен для редактирования</w:t>
      </w:r>
      <w:r w:rsidR="00727D89" w:rsidRPr="00C46E2B">
        <w:t>.</w:t>
      </w:r>
    </w:p>
    <w:p w:rsidR="00727D89" w:rsidRPr="00C46E2B" w:rsidRDefault="00727D89" w:rsidP="00727D89">
      <w:pPr>
        <w:pStyle w:val="GOSTNormal"/>
      </w:pPr>
      <w:r w:rsidRPr="00C46E2B">
        <w:t xml:space="preserve">Для </w:t>
      </w:r>
      <w:r w:rsidR="00C615F3" w:rsidRPr="00C46E2B">
        <w:t xml:space="preserve">саморегистрирующегося Клиента </w:t>
      </w:r>
      <w:r w:rsidRPr="00C46E2B">
        <w:t xml:space="preserve">реквизиты организации ОГРН / ОГРНИП (в зависимости от типа клиента), ИНН и КПП заполнены автоматически на основании данных учетной записи текущего пользователя и не доступны для редактирования. На основании данных реквизитов по кнопке «Выбрать из справочника ЕГРЮЛ / ЕГРИП», автоматически заполняются основные сведения об организации из справочника «ЕГРЮЛ» / «ЕГРИП». </w:t>
      </w:r>
    </w:p>
    <w:p w:rsidR="00727D89" w:rsidRPr="00C46E2B" w:rsidRDefault="00727D89" w:rsidP="00727D89">
      <w:pPr>
        <w:pStyle w:val="GOSTNormal"/>
      </w:pPr>
      <w:r w:rsidRPr="00C46E2B">
        <w:t>Далее необходимо заполнить обязательные реквизиты.</w:t>
      </w:r>
    </w:p>
    <w:p w:rsidR="001A03E2" w:rsidRPr="00C46E2B" w:rsidRDefault="00727D89" w:rsidP="00727D89">
      <w:pPr>
        <w:pStyle w:val="GOSTNormal"/>
      </w:pPr>
      <w:r w:rsidRPr="00C46E2B">
        <w:t xml:space="preserve">Для </w:t>
      </w:r>
      <w:r w:rsidR="00C615F3" w:rsidRPr="00C46E2B">
        <w:t xml:space="preserve">саморегистрирующегося Клиента </w:t>
      </w:r>
      <w:r w:rsidRPr="00C46E2B">
        <w:t xml:space="preserve">реквизит «Клиент отсутствует в Сводном реестре/реестре ИП, КФХ» установлен автоматически и не доступен для редактирования. Далее необходимо проверить заполнение реквизита «Код субъекта» (если информация не заполнена на основании справочника «ЕГРЮЛ» / «ЕГРИП» реквизит требуется заполнить </w:t>
      </w:r>
      <w:r w:rsidRPr="00C46E2B">
        <w:lastRenderedPageBreak/>
        <w:t>вручную) и необходимо проверить заполнение реквизита «Код ТОФК по месту нахождения клиента»</w:t>
      </w:r>
      <w:r w:rsidR="001A03E2" w:rsidRPr="00C46E2B">
        <w:t xml:space="preserve"> (заполняется автоматически на основании реквизита «Код субъекта»)</w:t>
      </w:r>
      <w:r w:rsidRPr="00C46E2B">
        <w:t xml:space="preserve">. </w:t>
      </w:r>
    </w:p>
    <w:p w:rsidR="00727D89" w:rsidRPr="00C46E2B" w:rsidRDefault="00727D89" w:rsidP="00727D89">
      <w:pPr>
        <w:pStyle w:val="GOSTNormal"/>
      </w:pPr>
      <w:r w:rsidRPr="00C46E2B">
        <w:t xml:space="preserve">Далее необходимо создать проект заявления на включение организации в справочник «Сводный реестр» или «Реестр ИП и КФХ», для этого требуется нажать на кнопку «Создать документ «Заявка на включение информации об организации в Сводный реестр/ Реестр ИП и КФХ» в разделе «Основные сведения о клиенте», после чего для </w:t>
      </w:r>
      <w:r w:rsidR="00C615F3" w:rsidRPr="00C46E2B">
        <w:t>саморегистрирующегося Клиента</w:t>
      </w:r>
      <w:r w:rsidRPr="00C46E2B">
        <w:t xml:space="preserve"> будет присвоен код организации в СВР / Реестре ИП и КФХ.</w:t>
      </w:r>
    </w:p>
    <w:p w:rsidR="00727D89" w:rsidRPr="00C46E2B" w:rsidRDefault="00727D89" w:rsidP="00727D89">
      <w:pPr>
        <w:pStyle w:val="GOSTNormal"/>
      </w:pPr>
      <w:r w:rsidRPr="00C46E2B">
        <w:t xml:space="preserve">После заполнения все обязательных реквизитов в заявке необходимо нажать кнопку «Сохранить и закрыть». </w:t>
      </w:r>
      <w:r w:rsidR="00760170" w:rsidRPr="00C46E2B">
        <w:t xml:space="preserve">Заявление </w:t>
      </w:r>
      <w:r w:rsidRPr="00C46E2B">
        <w:t>на резервирование ЛС переходит на статус «Черновик»</w:t>
      </w:r>
      <w:r w:rsidR="001A03E2" w:rsidRPr="00C46E2B">
        <w:t xml:space="preserve"> и готова к выполнению дальнейший действий.</w:t>
      </w:r>
    </w:p>
    <w:p w:rsidR="00727D89" w:rsidRPr="00C46E2B" w:rsidRDefault="001A03E2" w:rsidP="00727D89">
      <w:pPr>
        <w:pStyle w:val="GOSTNormal"/>
      </w:pPr>
      <w:r w:rsidRPr="00C46E2B">
        <w:t xml:space="preserve">Далее необходимо выполнить действие «Зарезервировать лицевой счет» статус документа изменится на «Обработан» и в справочнике «Книга регистрации лицевых счетов» появится счет </w:t>
      </w:r>
      <w:r w:rsidR="00176D11" w:rsidRPr="00C46E2B">
        <w:t xml:space="preserve">в бизнес-статусе </w:t>
      </w:r>
      <w:r w:rsidRPr="00C46E2B">
        <w:t>«</w:t>
      </w:r>
      <w:r w:rsidR="00176D11" w:rsidRPr="00C46E2B">
        <w:t xml:space="preserve">3 – </w:t>
      </w:r>
      <w:r w:rsidRPr="00C46E2B">
        <w:t>Зарезервирован».</w:t>
      </w:r>
    </w:p>
    <w:p w:rsidR="00AA073E" w:rsidRPr="00C46E2B" w:rsidRDefault="00AA073E" w:rsidP="00AA073E">
      <w:pPr>
        <w:pStyle w:val="38"/>
      </w:pPr>
      <w:bookmarkStart w:id="305" w:name="_Toc163568849"/>
      <w:bookmarkStart w:id="306" w:name="_Toc206500763"/>
      <w:r w:rsidRPr="00C46E2B">
        <w:t xml:space="preserve">Создание заявки на </w:t>
      </w:r>
      <w:r w:rsidR="00D2002E" w:rsidRPr="00C46E2B">
        <w:t>добавление новой</w:t>
      </w:r>
      <w:r w:rsidRPr="00C46E2B">
        <w:t xml:space="preserve"> записи справочника «Книга регистрации лицевых счетов»</w:t>
      </w:r>
      <w:bookmarkEnd w:id="305"/>
      <w:bookmarkEnd w:id="306"/>
    </w:p>
    <w:p w:rsidR="000D5CDD" w:rsidRPr="00C46E2B" w:rsidRDefault="000D5CDD" w:rsidP="000D5CDD">
      <w:pPr>
        <w:pStyle w:val="45"/>
      </w:pPr>
      <w:bookmarkStart w:id="307" w:name="_Ref183508530"/>
      <w:bookmarkStart w:id="308" w:name="_Toc206500764"/>
      <w:r w:rsidRPr="00C46E2B">
        <w:t>Общая информация</w:t>
      </w:r>
      <w:bookmarkEnd w:id="307"/>
      <w:bookmarkEnd w:id="308"/>
    </w:p>
    <w:p w:rsidR="00AA073E" w:rsidRPr="00C46E2B" w:rsidRDefault="00AA073E" w:rsidP="00AA073E">
      <w:pPr>
        <w:pStyle w:val="GOSTNormal"/>
      </w:pPr>
      <w:r w:rsidRPr="00C46E2B">
        <w:t xml:space="preserve">Открытие лицевого счета осуществляется в разделе «Подсистема нормативно-справочной информации» </w:t>
      </w:r>
      <w:r w:rsidR="00E3088D" w:rsidRPr="00C46E2B">
        <w:t xml:space="preserve">– </w:t>
      </w:r>
      <w:r w:rsidRPr="00C46E2B">
        <w:t xml:space="preserve">«Ведение справочников, реестров, классификаторов» – «Книга регистрации лицевых счетов» – «Открыть лицевой счет». </w:t>
      </w:r>
    </w:p>
    <w:p w:rsidR="00AA073E" w:rsidRPr="00C46E2B" w:rsidRDefault="00AA073E" w:rsidP="00AA073E">
      <w:pPr>
        <w:pStyle w:val="GOSTNormal"/>
      </w:pPr>
      <w:r w:rsidRPr="00C46E2B">
        <w:t xml:space="preserve">Для открытия лицевого счета формируется </w:t>
      </w:r>
      <w:r w:rsidR="00AC72FE" w:rsidRPr="00C46E2B">
        <w:t>Заявление на изменение справочника «Книга регистрации лицевых счетов»</w:t>
      </w:r>
      <w:r w:rsidRPr="00C46E2B">
        <w:t xml:space="preserve">», </w:t>
      </w:r>
      <w:r w:rsidR="00760170" w:rsidRPr="00C46E2B">
        <w:t>тип заявления</w:t>
      </w:r>
      <w:r w:rsidRPr="00C46E2B">
        <w:t xml:space="preserve"> «Открытие». </w:t>
      </w:r>
    </w:p>
    <w:p w:rsidR="00AA073E" w:rsidRPr="00C46E2B" w:rsidRDefault="00AA073E" w:rsidP="00AA073E">
      <w:pPr>
        <w:pStyle w:val="GOSTNormalWithout"/>
      </w:pPr>
      <w:r w:rsidRPr="00C46E2B">
        <w:t xml:space="preserve">Возможность открытия лицевого счета реализована для следующих типов лицевых счетов: </w:t>
      </w:r>
    </w:p>
    <w:p w:rsidR="00AA073E" w:rsidRPr="00C46E2B" w:rsidRDefault="00AA073E" w:rsidP="00AA073E">
      <w:pPr>
        <w:pStyle w:val="GOSTListmark1"/>
      </w:pPr>
      <w:r w:rsidRPr="00C46E2B">
        <w:t>01 - лицевой счет главного распорядителя (распорядителя) бюджетных средств;</w:t>
      </w:r>
    </w:p>
    <w:p w:rsidR="00AA073E" w:rsidRPr="00C46E2B" w:rsidRDefault="00AA073E" w:rsidP="00AA073E">
      <w:pPr>
        <w:pStyle w:val="GOSTListmark1"/>
      </w:pPr>
      <w:r w:rsidRPr="00C46E2B">
        <w:t>02 - лицевой счет бюджета;</w:t>
      </w:r>
    </w:p>
    <w:p w:rsidR="00AA073E" w:rsidRPr="00C46E2B" w:rsidRDefault="00AA073E" w:rsidP="00AA073E">
      <w:pPr>
        <w:pStyle w:val="GOSTListmark1"/>
      </w:pPr>
      <w:r w:rsidRPr="00C46E2B">
        <w:t>03 - лицевой счет получателя бюджетных средств;</w:t>
      </w:r>
    </w:p>
    <w:p w:rsidR="00AA073E" w:rsidRPr="00C46E2B" w:rsidRDefault="00AA073E" w:rsidP="00AA073E">
      <w:pPr>
        <w:pStyle w:val="GOSTListmark1"/>
      </w:pPr>
      <w:r w:rsidRPr="00C46E2B">
        <w:t>04 - лицевой счет администратора доходов бюджета;</w:t>
      </w:r>
    </w:p>
    <w:p w:rsidR="00AA073E" w:rsidRPr="00C46E2B" w:rsidRDefault="00AA073E" w:rsidP="00AA073E">
      <w:pPr>
        <w:pStyle w:val="GOSTListmark1"/>
      </w:pPr>
      <w:r w:rsidRPr="00C46E2B">
        <w:t>05 - лицевой счет для учета операций со средствами, поступающими во временное распоряжение получателя бюджетных средств;</w:t>
      </w:r>
    </w:p>
    <w:p w:rsidR="00AA073E" w:rsidRPr="00C46E2B" w:rsidRDefault="00AA073E" w:rsidP="00AA073E">
      <w:pPr>
        <w:pStyle w:val="GOSTListmark1"/>
      </w:pPr>
      <w:r w:rsidRPr="00C46E2B">
        <w:t>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AA073E" w:rsidRPr="00C46E2B" w:rsidRDefault="00AA073E" w:rsidP="00AA073E">
      <w:pPr>
        <w:pStyle w:val="GOSTListmark1"/>
      </w:pPr>
      <w:r w:rsidRPr="00C46E2B">
        <w:t>07 -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
    <w:p w:rsidR="00AA073E" w:rsidRPr="00C46E2B" w:rsidRDefault="00AA073E" w:rsidP="00AA073E">
      <w:pPr>
        <w:pStyle w:val="GOSTListmark1"/>
      </w:pPr>
      <w:r w:rsidRPr="00C46E2B">
        <w:t>08 - лицевой счет администратора источников внутреннего финансирования дефицита бюджета;</w:t>
      </w:r>
    </w:p>
    <w:p w:rsidR="00AA073E" w:rsidRPr="00C46E2B" w:rsidRDefault="00AA073E" w:rsidP="00AA073E">
      <w:pPr>
        <w:pStyle w:val="GOSTListmark1"/>
      </w:pPr>
      <w:r w:rsidRPr="00C46E2B">
        <w:t>09 - лицевой счет администратора источников внешнего финансирования дефицита бюджета;</w:t>
      </w:r>
    </w:p>
    <w:p w:rsidR="00AA073E" w:rsidRPr="00C46E2B" w:rsidRDefault="00AA073E" w:rsidP="00AA073E">
      <w:pPr>
        <w:pStyle w:val="GOSTListmark1"/>
      </w:pPr>
      <w:r w:rsidRPr="00C46E2B">
        <w:t>10 - лицевой счет иного получателя бюджетных средств;</w:t>
      </w:r>
    </w:p>
    <w:p w:rsidR="00AA073E" w:rsidRPr="00C46E2B" w:rsidRDefault="00AA073E" w:rsidP="00AA073E">
      <w:pPr>
        <w:pStyle w:val="GOSTListmark1"/>
      </w:pPr>
      <w:r w:rsidRPr="00C46E2B">
        <w:t>14 - лицевой счет для учета операций по переданным полномочиям получателя бюджетных средств;</w:t>
      </w:r>
    </w:p>
    <w:p w:rsidR="00AA073E" w:rsidRPr="00C46E2B" w:rsidRDefault="00AA073E" w:rsidP="00AA073E">
      <w:pPr>
        <w:pStyle w:val="GOSTListmark1"/>
      </w:pPr>
      <w:r w:rsidRPr="00C46E2B">
        <w:t>20 - лицевой счет бюджетного учреждения;</w:t>
      </w:r>
    </w:p>
    <w:p w:rsidR="00AA073E" w:rsidRPr="00C46E2B" w:rsidRDefault="00AA073E" w:rsidP="00AA073E">
      <w:pPr>
        <w:pStyle w:val="GOSTListmark1"/>
      </w:pPr>
      <w:r w:rsidRPr="00C46E2B">
        <w:t>21 - отдельный лицевой счет бюджетного учреждения;</w:t>
      </w:r>
    </w:p>
    <w:p w:rsidR="00AA073E" w:rsidRPr="00C46E2B" w:rsidRDefault="00AA073E" w:rsidP="00AA073E">
      <w:pPr>
        <w:pStyle w:val="GOSTListmark1"/>
      </w:pPr>
      <w:r w:rsidRPr="00C46E2B">
        <w:t>22 - лицевой счет бюджетного учреждения для учета операций со средствами ОМС;</w:t>
      </w:r>
    </w:p>
    <w:p w:rsidR="00AA073E" w:rsidRPr="00C46E2B" w:rsidRDefault="00AA073E" w:rsidP="00AA073E">
      <w:pPr>
        <w:pStyle w:val="GOSTListmark1"/>
      </w:pPr>
      <w:r w:rsidRPr="00C46E2B">
        <w:lastRenderedPageBreak/>
        <w:t>30 - лицевой счет автономного учреждения;</w:t>
      </w:r>
    </w:p>
    <w:p w:rsidR="00AA073E" w:rsidRPr="00C46E2B" w:rsidRDefault="00AA073E" w:rsidP="00AA073E">
      <w:pPr>
        <w:pStyle w:val="GOSTListmark1"/>
      </w:pPr>
      <w:r w:rsidRPr="00C46E2B">
        <w:t>31 - отдельный лицевой счет автономного учреждения;</w:t>
      </w:r>
    </w:p>
    <w:p w:rsidR="00AA073E" w:rsidRPr="00C46E2B" w:rsidRDefault="00AA073E" w:rsidP="00AA073E">
      <w:pPr>
        <w:pStyle w:val="GOSTListmark1"/>
      </w:pPr>
      <w:r w:rsidRPr="00C46E2B">
        <w:t>32 - лицевой счет автономного учреждения для учета операций со средствами ОМС;</w:t>
      </w:r>
    </w:p>
    <w:p w:rsidR="00AA073E" w:rsidRPr="00C46E2B" w:rsidRDefault="00AA073E" w:rsidP="00AA073E">
      <w:pPr>
        <w:pStyle w:val="GOSTListmark1"/>
      </w:pPr>
      <w:r w:rsidRPr="00C46E2B">
        <w:t>41 - лицевой счет для учета операций получателя средств из бюджета;</w:t>
      </w:r>
    </w:p>
    <w:p w:rsidR="00AA073E" w:rsidRPr="00C46E2B" w:rsidRDefault="00AA073E" w:rsidP="00AA073E">
      <w:pPr>
        <w:pStyle w:val="GOSTListmark1"/>
      </w:pPr>
      <w:r w:rsidRPr="00C46E2B">
        <w:t>71 - лицевой счет для учета операций участников казначейского сопровождении.</w:t>
      </w:r>
    </w:p>
    <w:p w:rsidR="00AA073E" w:rsidRPr="00C46E2B" w:rsidRDefault="00AA073E" w:rsidP="00AA073E">
      <w:pPr>
        <w:pStyle w:val="GOSTNormal"/>
      </w:pPr>
      <w:r w:rsidRPr="00C46E2B">
        <w:t>Условия выполнения операции (табл. </w:t>
      </w:r>
      <w:r w:rsidR="00C50CEC" w:rsidRPr="00C46E2B">
        <w:fldChar w:fldCharType="begin"/>
      </w:r>
      <w:r w:rsidR="00C50CEC" w:rsidRPr="00C46E2B">
        <w:instrText xml:space="preserve"> REF _Ref182827066 \h </w:instrText>
      </w:r>
      <w:r w:rsidR="00EE3D59" w:rsidRPr="00C46E2B">
        <w:instrText xml:space="preserve"> \* MERGEFORMAT </w:instrText>
      </w:r>
      <w:r w:rsidR="00C50CEC" w:rsidRPr="00C46E2B">
        <w:fldChar w:fldCharType="separate"/>
      </w:r>
      <w:r w:rsidR="007803FE">
        <w:rPr>
          <w:rStyle w:val="afffb"/>
          <w:b w:val="0"/>
          <w:bCs w:val="0"/>
          <w:noProof/>
        </w:rPr>
        <w:t>8</w:t>
      </w:r>
      <w:r w:rsidR="00C50CEC" w:rsidRPr="00C46E2B">
        <w:fldChar w:fldCharType="end"/>
      </w:r>
      <w:r w:rsidRPr="00C46E2B">
        <w:t>).</w:t>
      </w:r>
    </w:p>
    <w:p w:rsidR="00AA073E" w:rsidRPr="00C46E2B" w:rsidRDefault="00AA073E" w:rsidP="00AA073E">
      <w:pPr>
        <w:pStyle w:val="GOSTNameTable"/>
        <w:tabs>
          <w:tab w:val="num" w:pos="1701"/>
        </w:tabs>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309" w:name="_Ref182827066"/>
      <w:bookmarkStart w:id="310" w:name="_Toc163568989"/>
      <w:bookmarkStart w:id="311" w:name="_Toc206500811"/>
      <w:r w:rsidR="007803FE">
        <w:rPr>
          <w:rStyle w:val="afffb"/>
          <w:b/>
          <w:bCs w:val="0"/>
          <w:noProof/>
        </w:rPr>
        <w:t>8</w:t>
      </w:r>
      <w:bookmarkEnd w:id="309"/>
      <w:r w:rsidRPr="00C46E2B">
        <w:rPr>
          <w:rStyle w:val="afffb"/>
          <w:b/>
          <w:bCs w:val="0"/>
        </w:rPr>
        <w:fldChar w:fldCharType="end"/>
      </w:r>
      <w:r w:rsidRPr="00C46E2B">
        <w:t>. Условия выполнения операции</w:t>
      </w:r>
      <w:bookmarkEnd w:id="310"/>
      <w:bookmarkEnd w:id="311"/>
    </w:p>
    <w:tbl>
      <w:tblPr>
        <w:tblStyle w:val="GOSTTable"/>
        <w:tblW w:w="5000" w:type="pct"/>
        <w:tblLook w:val="01E0" w:firstRow="1" w:lastRow="1" w:firstColumn="1" w:lastColumn="1" w:noHBand="0" w:noVBand="0"/>
      </w:tblPr>
      <w:tblGrid>
        <w:gridCol w:w="3005"/>
        <w:gridCol w:w="6689"/>
      </w:tblGrid>
      <w:tr w:rsidR="00AA073E" w:rsidRPr="00C46E2B" w:rsidTr="00AC4E54">
        <w:trPr>
          <w:cnfStyle w:val="100000000000" w:firstRow="1" w:lastRow="0" w:firstColumn="0" w:lastColumn="0" w:oddVBand="0" w:evenVBand="0" w:oddHBand="0" w:evenHBand="0" w:firstRowFirstColumn="0" w:firstRowLastColumn="0" w:lastRowFirstColumn="0" w:lastRowLastColumn="0"/>
        </w:trPr>
        <w:tc>
          <w:tcPr>
            <w:tcW w:w="1550" w:type="pct"/>
          </w:tcPr>
          <w:p w:rsidR="00AA073E" w:rsidRPr="00C46E2B" w:rsidRDefault="00AA073E" w:rsidP="00462A11">
            <w:pPr>
              <w:pStyle w:val="GOSTTableHead"/>
            </w:pPr>
            <w:r w:rsidRPr="00C46E2B">
              <w:t>Условие</w:t>
            </w:r>
          </w:p>
        </w:tc>
        <w:tc>
          <w:tcPr>
            <w:tcW w:w="3450" w:type="pct"/>
          </w:tcPr>
          <w:p w:rsidR="00AA073E" w:rsidRPr="00C46E2B" w:rsidRDefault="00AA073E" w:rsidP="00462A11">
            <w:pPr>
              <w:pStyle w:val="GOSTTableHead"/>
            </w:pPr>
            <w:r w:rsidRPr="00C46E2B">
              <w:t>Описание</w:t>
            </w:r>
          </w:p>
        </w:tc>
      </w:tr>
      <w:tr w:rsidR="00AA073E" w:rsidRPr="00C46E2B" w:rsidTr="00AC4E54">
        <w:trPr>
          <w:cnfStyle w:val="000000100000" w:firstRow="0" w:lastRow="0" w:firstColumn="0" w:lastColumn="0" w:oddVBand="0" w:evenVBand="0" w:oddHBand="1" w:evenHBand="0" w:firstRowFirstColumn="0" w:firstRowLastColumn="0" w:lastRowFirstColumn="0" w:lastRowLastColumn="0"/>
        </w:trPr>
        <w:tc>
          <w:tcPr>
            <w:tcW w:w="1550" w:type="pct"/>
          </w:tcPr>
          <w:p w:rsidR="00AA073E" w:rsidRPr="00C46E2B" w:rsidRDefault="00AA073E" w:rsidP="00462A11">
            <w:pPr>
              <w:pStyle w:val="GOSTTablenorm"/>
            </w:pPr>
            <w:r w:rsidRPr="00C46E2B">
              <w:t>Входящие процессы/события</w:t>
            </w:r>
          </w:p>
        </w:tc>
        <w:tc>
          <w:tcPr>
            <w:tcW w:w="3450" w:type="pct"/>
          </w:tcPr>
          <w:p w:rsidR="00AA073E" w:rsidRPr="00C46E2B" w:rsidRDefault="00AA073E" w:rsidP="00AC4E54">
            <w:pPr>
              <w:pStyle w:val="GOSTTablenorm"/>
              <w:rPr>
                <w:lang w:val="en-US"/>
              </w:rPr>
            </w:pPr>
            <w:r w:rsidRPr="00C46E2B">
              <w:rPr>
                <w:lang w:val="en-US"/>
              </w:rPr>
              <w:t>-</w:t>
            </w:r>
          </w:p>
        </w:tc>
      </w:tr>
      <w:tr w:rsidR="00AA073E" w:rsidRPr="00C46E2B" w:rsidTr="00AC4E54">
        <w:trPr>
          <w:cnfStyle w:val="000000010000" w:firstRow="0" w:lastRow="0" w:firstColumn="0" w:lastColumn="0" w:oddVBand="0" w:evenVBand="0" w:oddHBand="0" w:evenHBand="1" w:firstRowFirstColumn="0" w:firstRowLastColumn="0" w:lastRowFirstColumn="0" w:lastRowLastColumn="0"/>
        </w:trPr>
        <w:tc>
          <w:tcPr>
            <w:tcW w:w="1550" w:type="pct"/>
          </w:tcPr>
          <w:p w:rsidR="00AA073E" w:rsidRPr="00C46E2B" w:rsidRDefault="00AA073E" w:rsidP="00462A11">
            <w:pPr>
              <w:pStyle w:val="GOSTTablenorm"/>
            </w:pPr>
            <w:r w:rsidRPr="00C46E2B">
              <w:t>Входящие документы/системные записи</w:t>
            </w:r>
          </w:p>
        </w:tc>
        <w:tc>
          <w:tcPr>
            <w:tcW w:w="3450" w:type="pct"/>
          </w:tcPr>
          <w:p w:rsidR="00AA073E" w:rsidRPr="00C46E2B" w:rsidRDefault="00AA073E" w:rsidP="00462A11">
            <w:pPr>
              <w:pStyle w:val="GOSTTablenorm"/>
            </w:pPr>
            <w:r w:rsidRPr="00C46E2B">
              <w:t>Необходимые к предоставлению документы:</w:t>
            </w:r>
          </w:p>
          <w:p w:rsidR="00AA073E" w:rsidRPr="00C46E2B" w:rsidRDefault="00AA073E" w:rsidP="00462A11">
            <w:pPr>
              <w:pStyle w:val="GOSTTableListMark1"/>
            </w:pPr>
            <w:r w:rsidRPr="00C46E2B">
              <w:t>Информация об организациях, содержащая ее реквизиты;</w:t>
            </w:r>
          </w:p>
          <w:p w:rsidR="00AA073E" w:rsidRPr="00C46E2B" w:rsidRDefault="00AA073E" w:rsidP="00462A11">
            <w:pPr>
              <w:pStyle w:val="GOSTTableListMark1"/>
            </w:pPr>
            <w:r w:rsidRPr="00C46E2B">
              <w:t>Документ-основание и другие документы для открытия Лицевого счета;</w:t>
            </w:r>
          </w:p>
          <w:p w:rsidR="00AA073E" w:rsidRPr="00C46E2B" w:rsidRDefault="00AA073E" w:rsidP="00462A11">
            <w:pPr>
              <w:pStyle w:val="GOSTTableListMark1"/>
            </w:pPr>
            <w:r w:rsidRPr="00C46E2B">
              <w:t>Наличие организации в справочнике «Сводн</w:t>
            </w:r>
            <w:r w:rsidR="00C50CEC" w:rsidRPr="00C46E2B">
              <w:t>ый реестр» или «Реестр ИП, КФХ»</w:t>
            </w:r>
          </w:p>
        </w:tc>
      </w:tr>
    </w:tbl>
    <w:p w:rsidR="00AA073E" w:rsidRPr="00C46E2B" w:rsidRDefault="00AA073E" w:rsidP="00C50CEC">
      <w:pPr>
        <w:pStyle w:val="GOSTNormal"/>
      </w:pPr>
      <w:r w:rsidRPr="00C46E2B">
        <w:t>Результат выполнения операции (табл. </w:t>
      </w:r>
      <w:r w:rsidR="00C50CEC" w:rsidRPr="00C46E2B">
        <w:fldChar w:fldCharType="begin"/>
      </w:r>
      <w:r w:rsidR="00C50CEC" w:rsidRPr="00C46E2B">
        <w:instrText xml:space="preserve"> REF _Ref182827077 \h  \* MERGEFORMAT </w:instrText>
      </w:r>
      <w:r w:rsidR="00C50CEC" w:rsidRPr="00C46E2B">
        <w:fldChar w:fldCharType="separate"/>
      </w:r>
      <w:r w:rsidR="007803FE">
        <w:rPr>
          <w:rStyle w:val="afffb"/>
          <w:b w:val="0"/>
          <w:bCs w:val="0"/>
          <w:noProof/>
        </w:rPr>
        <w:t>9</w:t>
      </w:r>
      <w:r w:rsidR="00C50CEC" w:rsidRPr="00C46E2B">
        <w:fldChar w:fldCharType="end"/>
      </w:r>
      <w:r w:rsidRPr="00C46E2B">
        <w:t>).</w:t>
      </w:r>
    </w:p>
    <w:p w:rsidR="00AA073E" w:rsidRPr="00C46E2B" w:rsidRDefault="00AA073E" w:rsidP="00AA073E">
      <w:pPr>
        <w:pStyle w:val="GOSTNameTable"/>
        <w:tabs>
          <w:tab w:val="num" w:pos="1701"/>
        </w:tabs>
        <w:rPr>
          <w:rStyle w:val="afffb"/>
          <w:b/>
          <w:bCs w:val="0"/>
        </w:rPr>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312" w:name="_Ref182827077"/>
      <w:bookmarkStart w:id="313" w:name="_Toc163568990"/>
      <w:bookmarkStart w:id="314" w:name="_Toc206500812"/>
      <w:r w:rsidR="007803FE">
        <w:rPr>
          <w:rStyle w:val="afffb"/>
          <w:b/>
          <w:bCs w:val="0"/>
          <w:noProof/>
        </w:rPr>
        <w:t>9</w:t>
      </w:r>
      <w:bookmarkEnd w:id="312"/>
      <w:r w:rsidRPr="00C46E2B">
        <w:rPr>
          <w:rStyle w:val="afffb"/>
          <w:b/>
          <w:bCs w:val="0"/>
        </w:rPr>
        <w:fldChar w:fldCharType="end"/>
      </w:r>
      <w:r w:rsidRPr="00C46E2B">
        <w:rPr>
          <w:rStyle w:val="afffb"/>
          <w:b/>
          <w:bCs w:val="0"/>
        </w:rPr>
        <w:t>. Результат выполнения операции</w:t>
      </w:r>
      <w:bookmarkEnd w:id="313"/>
      <w:bookmarkEnd w:id="314"/>
    </w:p>
    <w:tbl>
      <w:tblPr>
        <w:tblStyle w:val="GOSTTable"/>
        <w:tblW w:w="5000" w:type="pct"/>
        <w:tblLook w:val="01E0" w:firstRow="1" w:lastRow="1" w:firstColumn="1" w:lastColumn="1" w:noHBand="0" w:noVBand="0"/>
      </w:tblPr>
      <w:tblGrid>
        <w:gridCol w:w="3571"/>
        <w:gridCol w:w="6123"/>
      </w:tblGrid>
      <w:tr w:rsidR="00AA073E" w:rsidRPr="00C46E2B" w:rsidTr="00717B1A">
        <w:trPr>
          <w:cnfStyle w:val="100000000000" w:firstRow="1" w:lastRow="0" w:firstColumn="0" w:lastColumn="0" w:oddVBand="0" w:evenVBand="0" w:oddHBand="0" w:evenHBand="0" w:firstRowFirstColumn="0" w:firstRowLastColumn="0" w:lastRowFirstColumn="0" w:lastRowLastColumn="0"/>
        </w:trPr>
        <w:tc>
          <w:tcPr>
            <w:tcW w:w="1842" w:type="pct"/>
          </w:tcPr>
          <w:p w:rsidR="00AA073E" w:rsidRPr="00C46E2B" w:rsidRDefault="00AA073E" w:rsidP="00462A11">
            <w:pPr>
              <w:pStyle w:val="GOSTTableHead"/>
            </w:pPr>
            <w:r w:rsidRPr="00C46E2B">
              <w:t>Результат</w:t>
            </w:r>
          </w:p>
        </w:tc>
        <w:tc>
          <w:tcPr>
            <w:tcW w:w="3158" w:type="pct"/>
          </w:tcPr>
          <w:p w:rsidR="00AA073E" w:rsidRPr="00C46E2B" w:rsidRDefault="00AA073E" w:rsidP="00462A11">
            <w:pPr>
              <w:pStyle w:val="GOSTTableHead"/>
            </w:pPr>
            <w:r w:rsidRPr="00C46E2B">
              <w:t>Описание</w:t>
            </w:r>
          </w:p>
        </w:tc>
      </w:tr>
      <w:tr w:rsidR="00AA073E" w:rsidRPr="00C46E2B" w:rsidTr="00717B1A">
        <w:trPr>
          <w:cnfStyle w:val="000000100000" w:firstRow="0" w:lastRow="0" w:firstColumn="0" w:lastColumn="0" w:oddVBand="0" w:evenVBand="0" w:oddHBand="1" w:evenHBand="0" w:firstRowFirstColumn="0" w:firstRowLastColumn="0" w:lastRowFirstColumn="0" w:lastRowLastColumn="0"/>
        </w:trPr>
        <w:tc>
          <w:tcPr>
            <w:tcW w:w="1842" w:type="pct"/>
          </w:tcPr>
          <w:p w:rsidR="00AA073E" w:rsidRPr="00C46E2B" w:rsidRDefault="00AA073E" w:rsidP="00462A11">
            <w:pPr>
              <w:pStyle w:val="GOSTTablenorm"/>
            </w:pPr>
            <w:r w:rsidRPr="00C46E2B">
              <w:t>Исходящие процессы/события</w:t>
            </w:r>
          </w:p>
        </w:tc>
        <w:tc>
          <w:tcPr>
            <w:tcW w:w="3158" w:type="pct"/>
          </w:tcPr>
          <w:p w:rsidR="00AA073E" w:rsidRPr="00C46E2B" w:rsidRDefault="00AA073E" w:rsidP="00462A11">
            <w:pPr>
              <w:pStyle w:val="GOSTTablenorm"/>
              <w:rPr>
                <w:lang w:val="en-US"/>
              </w:rPr>
            </w:pPr>
            <w:r w:rsidRPr="00C46E2B">
              <w:rPr>
                <w:lang w:val="en-US"/>
              </w:rPr>
              <w:t>-</w:t>
            </w:r>
          </w:p>
        </w:tc>
      </w:tr>
      <w:tr w:rsidR="00AA073E" w:rsidRPr="00C46E2B" w:rsidTr="00717B1A">
        <w:trPr>
          <w:cnfStyle w:val="000000010000" w:firstRow="0" w:lastRow="0" w:firstColumn="0" w:lastColumn="0" w:oddVBand="0" w:evenVBand="0" w:oddHBand="0" w:evenHBand="1" w:firstRowFirstColumn="0" w:firstRowLastColumn="0" w:lastRowFirstColumn="0" w:lastRowLastColumn="0"/>
        </w:trPr>
        <w:tc>
          <w:tcPr>
            <w:tcW w:w="1842" w:type="pct"/>
          </w:tcPr>
          <w:p w:rsidR="00AA073E" w:rsidRPr="00C46E2B" w:rsidRDefault="00AA073E" w:rsidP="00462A11">
            <w:pPr>
              <w:pStyle w:val="GOSTTablenorm"/>
            </w:pPr>
            <w:r w:rsidRPr="00C46E2B">
              <w:t>Исходящие документы/системные записи</w:t>
            </w:r>
          </w:p>
        </w:tc>
        <w:tc>
          <w:tcPr>
            <w:tcW w:w="3158" w:type="pct"/>
          </w:tcPr>
          <w:p w:rsidR="00AA073E" w:rsidRPr="00C46E2B" w:rsidRDefault="009E40A3" w:rsidP="009E40A3">
            <w:pPr>
              <w:pStyle w:val="GOSTTablenorm"/>
            </w:pPr>
            <w:r w:rsidRPr="00C46E2B">
              <w:t xml:space="preserve">Отправка на утверждение в ТОФК </w:t>
            </w:r>
            <w:r w:rsidR="0045657B" w:rsidRPr="00C46E2B">
              <w:t>формуляра «</w:t>
            </w:r>
            <w:r w:rsidR="00AC72FE" w:rsidRPr="00C46E2B">
              <w:t>Заявление на изменение справочника «Книга регистрации лицевых счетов»</w:t>
            </w:r>
            <w:r w:rsidR="0045657B" w:rsidRPr="00C46E2B">
              <w:t>»</w:t>
            </w:r>
          </w:p>
        </w:tc>
      </w:tr>
    </w:tbl>
    <w:p w:rsidR="00AA073E" w:rsidRPr="00C46E2B" w:rsidRDefault="00AA073E" w:rsidP="00AA073E">
      <w:pPr>
        <w:pStyle w:val="GOSTNormal"/>
      </w:pPr>
      <w:r w:rsidRPr="00C46E2B">
        <w:t xml:space="preserve">Для определения значений реквизита ТОФК по месту открытия / обслуживания / нахождения используется справочник «Центры специализации», в соответствии с которым по каждому субъекту РФ и типу открываемого ЛС определена принадлежность к какому-либо ТОФК – Центру специализации. Схемы привязки «Платежный центр – Центр специализации – ТОФК» приведены в приложении </w:t>
      </w:r>
      <w:r w:rsidRPr="00C46E2B">
        <w:fldChar w:fldCharType="begin"/>
      </w:r>
      <w:r w:rsidRPr="00C46E2B">
        <w:instrText xml:space="preserve"> REF _Ref94687225 \h  \* MERGEFORMAT </w:instrText>
      </w:r>
      <w:r w:rsidRPr="00C46E2B">
        <w:fldChar w:fldCharType="separate"/>
      </w:r>
      <w:r w:rsidR="007803FE">
        <w:rPr>
          <w:noProof/>
        </w:rPr>
        <w:t>2</w:t>
      </w:r>
      <w:r w:rsidRPr="00C46E2B">
        <w:fldChar w:fldCharType="end"/>
      </w:r>
      <w:r w:rsidRPr="00C46E2B">
        <w:t xml:space="preserve"> настоящего документа.</w:t>
      </w:r>
    </w:p>
    <w:p w:rsidR="008114DA" w:rsidRPr="00C46E2B" w:rsidRDefault="008114DA" w:rsidP="008114DA">
      <w:pPr>
        <w:pStyle w:val="GOSTNormal"/>
      </w:pPr>
      <w:r w:rsidRPr="00C46E2B">
        <w:t xml:space="preserve">Перед началом работы с формуляром </w:t>
      </w:r>
      <w:r w:rsidR="00AC72FE" w:rsidRPr="00C46E2B">
        <w:t>«Заявление на изменение справочника «Книга регистрации лицевых счетов» (D_005)</w:t>
      </w:r>
      <w:r w:rsidRPr="00C46E2B">
        <w:t xml:space="preserve"> требуется проверить корректность настроек в справочниках «Шаблон согласования заявки» и «Шаблон согласования решения».</w:t>
      </w:r>
    </w:p>
    <w:p w:rsidR="000D5CDD" w:rsidRPr="00C46E2B" w:rsidRDefault="000D5CDD" w:rsidP="000D5CDD">
      <w:pPr>
        <w:pStyle w:val="45"/>
      </w:pPr>
      <w:bookmarkStart w:id="315" w:name="_Toc206500765"/>
      <w:r w:rsidRPr="00C46E2B">
        <w:t>Создание заявки на открытие лицевого счета с типом ЛС отличного от «71»</w:t>
      </w:r>
      <w:bookmarkEnd w:id="315"/>
    </w:p>
    <w:p w:rsidR="008114DA" w:rsidRPr="00C46E2B" w:rsidRDefault="00AA073E" w:rsidP="00717B1A">
      <w:pPr>
        <w:pStyle w:val="GOSTNormal"/>
      </w:pPr>
      <w:r w:rsidRPr="00C46E2B">
        <w:t xml:space="preserve">Для создания заявки на добавление новой записи лицевого счета </w:t>
      </w:r>
      <w:r w:rsidR="000D5CDD" w:rsidRPr="00C46E2B">
        <w:t xml:space="preserve">с типом лицевого счета отличного от «71» </w:t>
      </w:r>
      <w:r w:rsidRPr="00C46E2B">
        <w:t>Пользовател</w:t>
      </w:r>
      <w:r w:rsidR="008114DA" w:rsidRPr="00C46E2B">
        <w:t xml:space="preserve">ь с ролью «ЛС.006 Исполнитель клиент» в установленном порядке формирует Заявление на открытие лицевого счета в НСИ ЭБ в виде формуляра </w:t>
      </w:r>
      <w:r w:rsidR="00AC72FE" w:rsidRPr="00C46E2B">
        <w:t>«Заявление на изменение справочника «Книга регистрации лицевых счетов» (D_005)</w:t>
      </w:r>
      <w:r w:rsidR="008114DA" w:rsidRPr="00C46E2B">
        <w:t xml:space="preserve"> с типом заявки «Открытие» (далее – </w:t>
      </w:r>
      <w:r w:rsidR="00760170" w:rsidRPr="00C46E2B">
        <w:t xml:space="preserve">Заявление </w:t>
      </w:r>
      <w:r w:rsidR="008114DA" w:rsidRPr="00C46E2B">
        <w:t>на открытие ЛС).</w:t>
      </w:r>
    </w:p>
    <w:p w:rsidR="008114DA" w:rsidRPr="00C46E2B" w:rsidRDefault="008114DA" w:rsidP="00717B1A">
      <w:pPr>
        <w:pStyle w:val="GOSTNormalWithout"/>
      </w:pPr>
      <w:r w:rsidRPr="00C46E2B">
        <w:t xml:space="preserve">Для этого необходимо выполнить следующие действия: </w:t>
      </w:r>
    </w:p>
    <w:p w:rsidR="008114DA" w:rsidRPr="00C46E2B" w:rsidRDefault="008114DA" w:rsidP="008114DA">
      <w:pPr>
        <w:pStyle w:val="GOSTListmark1"/>
      </w:pPr>
      <w:r w:rsidRPr="00C46E2B">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8114DA" w:rsidRPr="00C46E2B" w:rsidRDefault="008114DA" w:rsidP="008114DA">
      <w:pPr>
        <w:pStyle w:val="GOSTListmark1"/>
      </w:pPr>
      <w:r w:rsidRPr="00C46E2B">
        <w:lastRenderedPageBreak/>
        <w:t xml:space="preserve">в реестре </w:t>
      </w:r>
      <w:r w:rsidR="00760170" w:rsidRPr="00C46E2B">
        <w:t xml:space="preserve">заявлений </w:t>
      </w:r>
      <w:r w:rsidRPr="00C46E2B">
        <w:t>нажать кнопку «Создать новый документ»;</w:t>
      </w:r>
    </w:p>
    <w:p w:rsidR="008114DA" w:rsidRPr="00C46E2B" w:rsidRDefault="008114DA" w:rsidP="008114DA">
      <w:pPr>
        <w:pStyle w:val="GOSTListmark1"/>
      </w:pPr>
      <w:r w:rsidRPr="00C46E2B">
        <w:t xml:space="preserve">выбрать </w:t>
      </w:r>
      <w:r w:rsidR="00760170" w:rsidRPr="00C46E2B">
        <w:t>тип заявления</w:t>
      </w:r>
      <w:r w:rsidRPr="00C46E2B">
        <w:t xml:space="preserve"> «Открытие»;</w:t>
      </w:r>
    </w:p>
    <w:p w:rsidR="008114DA" w:rsidRPr="00C46E2B" w:rsidRDefault="008114DA" w:rsidP="008114DA">
      <w:pPr>
        <w:pStyle w:val="GOSTListmark1"/>
      </w:pPr>
      <w:r w:rsidRPr="00C46E2B">
        <w:t>в открывшейся форме основная информация уже заполнена данными о клиенте. 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 Заполняются все обязательные атрибуты;</w:t>
      </w:r>
    </w:p>
    <w:p w:rsidR="008114DA" w:rsidRPr="00C46E2B" w:rsidRDefault="008114DA" w:rsidP="008114DA">
      <w:pPr>
        <w:pStyle w:val="GOSTListmark1"/>
      </w:pPr>
      <w:r w:rsidRPr="00C46E2B">
        <w:t>на вкладке «Лист согласования» заполнить информация о подписантах;</w:t>
      </w:r>
    </w:p>
    <w:p w:rsidR="00420DE8" w:rsidRPr="00C46E2B" w:rsidRDefault="00420DE8" w:rsidP="008114DA">
      <w:pPr>
        <w:pStyle w:val="GOSTListmark1"/>
      </w:pPr>
      <w:r w:rsidRPr="00C46E2B">
        <w:t>выполнить проверку на прохождение имеющихся контролей (кнопка «Проверить документ»), в случае выявления ошибок, требуется устранить выявленные ситуации;</w:t>
      </w:r>
    </w:p>
    <w:p w:rsidR="008114DA" w:rsidRPr="00C46E2B" w:rsidRDefault="00D16EEB" w:rsidP="008114DA">
      <w:pPr>
        <w:pStyle w:val="GOSTListmark1"/>
      </w:pPr>
      <w:r w:rsidRPr="00C46E2B">
        <w:t xml:space="preserve">на форме заявления нажать </w:t>
      </w:r>
      <w:r w:rsidR="008114DA" w:rsidRPr="00C46E2B">
        <w:t>кнопку «Сохранить и закрыть».</w:t>
      </w:r>
    </w:p>
    <w:p w:rsidR="00420DE8" w:rsidRPr="00C46E2B" w:rsidRDefault="008114DA" w:rsidP="00420DE8">
      <w:pPr>
        <w:pStyle w:val="GOSTNormal"/>
      </w:pPr>
      <w:r w:rsidRPr="00C46E2B">
        <w:t xml:space="preserve">После сохранения </w:t>
      </w:r>
      <w:r w:rsidR="00760170" w:rsidRPr="00C46E2B">
        <w:t xml:space="preserve">Заявление </w:t>
      </w:r>
      <w:r w:rsidRPr="00C46E2B">
        <w:t xml:space="preserve">на открытие ЛС переходит на статус «Черновик». </w:t>
      </w:r>
      <w:r w:rsidR="00760170" w:rsidRPr="00C46E2B">
        <w:t xml:space="preserve">Заявление </w:t>
      </w:r>
      <w:r w:rsidR="00420DE8" w:rsidRPr="00C46E2B">
        <w:t>готов</w:t>
      </w:r>
      <w:r w:rsidR="00760170" w:rsidRPr="00C46E2B">
        <w:t>о</w:t>
      </w:r>
      <w:r w:rsidR="00420DE8" w:rsidRPr="00C46E2B">
        <w:t xml:space="preserve"> к выполнению дальнейший действий (рис. </w:t>
      </w:r>
      <w:r w:rsidR="00057F3F" w:rsidRPr="00C46E2B">
        <w:fldChar w:fldCharType="begin"/>
      </w:r>
      <w:r w:rsidR="00057F3F" w:rsidRPr="00C46E2B">
        <w:instrText xml:space="preserve"> REF _Ref183508230 \h </w:instrText>
      </w:r>
      <w:r w:rsidR="00C1032F" w:rsidRPr="00C46E2B">
        <w:instrText xml:space="preserve"> \* MERGEFORMAT </w:instrText>
      </w:r>
      <w:r w:rsidR="00057F3F" w:rsidRPr="00C46E2B">
        <w:fldChar w:fldCharType="separate"/>
      </w:r>
      <w:r w:rsidR="007803FE">
        <w:rPr>
          <w:noProof/>
        </w:rPr>
        <w:t>19</w:t>
      </w:r>
      <w:r w:rsidR="00057F3F" w:rsidRPr="00C46E2B">
        <w:fldChar w:fldCharType="end"/>
      </w:r>
      <w:r w:rsidR="0035738C" w:rsidRPr="00C46E2B">
        <w:t>, рис.</w:t>
      </w:r>
      <w:r w:rsidR="00B526DC" w:rsidRPr="00C46E2B">
        <w:t xml:space="preserve"> </w:t>
      </w:r>
      <w:r w:rsidR="00057F3F" w:rsidRPr="00C46E2B">
        <w:fldChar w:fldCharType="begin"/>
      </w:r>
      <w:r w:rsidR="00057F3F" w:rsidRPr="00C46E2B">
        <w:instrText xml:space="preserve"> REF _Ref183508239 \h </w:instrText>
      </w:r>
      <w:r w:rsidR="00C1032F" w:rsidRPr="00C46E2B">
        <w:instrText xml:space="preserve"> \* MERGEFORMAT </w:instrText>
      </w:r>
      <w:r w:rsidR="00057F3F" w:rsidRPr="00C46E2B">
        <w:fldChar w:fldCharType="separate"/>
      </w:r>
      <w:r w:rsidR="007803FE">
        <w:rPr>
          <w:noProof/>
        </w:rPr>
        <w:t>20</w:t>
      </w:r>
      <w:r w:rsidR="00057F3F" w:rsidRPr="00C46E2B">
        <w:fldChar w:fldCharType="end"/>
      </w:r>
      <w:r w:rsidR="00420DE8" w:rsidRPr="00C46E2B">
        <w:t xml:space="preserve">). </w:t>
      </w:r>
    </w:p>
    <w:p w:rsidR="00AA073E" w:rsidRPr="00C46E2B" w:rsidRDefault="00AA073E" w:rsidP="00AA073E">
      <w:pPr>
        <w:pStyle w:val="GOSTFigure"/>
      </w:pPr>
      <w:r w:rsidRPr="00C46E2B">
        <w:rPr>
          <w:noProof/>
        </w:rPr>
        <w:drawing>
          <wp:inline distT="0" distB="0" distL="0" distR="0" wp14:anchorId="4F123708" wp14:editId="08D61CF4">
            <wp:extent cx="5542059" cy="127482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905" cy="1283759"/>
                    </a:xfrm>
                    <a:prstGeom prst="rect">
                      <a:avLst/>
                    </a:prstGeom>
                  </pic:spPr>
                </pic:pic>
              </a:graphicData>
            </a:graphic>
          </wp:inline>
        </w:drawing>
      </w:r>
      <w:r w:rsidRPr="00C46E2B">
        <w:rPr>
          <w:noProof/>
        </w:rPr>
        <w:t xml:space="preserve"> </w:t>
      </w:r>
      <w:r w:rsidRPr="00C46E2B" w:rsidDel="0016082E">
        <w:rPr>
          <w:noProof/>
        </w:rPr>
        <w:t xml:space="preserve"> </w:t>
      </w:r>
    </w:p>
    <w:p w:rsidR="00AA073E" w:rsidRPr="00C46E2B" w:rsidRDefault="00A534BA"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16" w:name="_Ref183508230"/>
      <w:bookmarkStart w:id="317" w:name="_Toc163569055"/>
      <w:bookmarkStart w:id="318" w:name="_Toc163797833"/>
      <w:bookmarkStart w:id="319" w:name="_Toc206500838"/>
      <w:r w:rsidR="007803FE">
        <w:rPr>
          <w:noProof/>
        </w:rPr>
        <w:t>19</w:t>
      </w:r>
      <w:bookmarkEnd w:id="316"/>
      <w:r w:rsidRPr="00C46E2B">
        <w:rPr>
          <w:noProof/>
        </w:rPr>
        <w:fldChar w:fldCharType="end"/>
      </w:r>
      <w:r w:rsidR="00AA073E" w:rsidRPr="00C46E2B">
        <w:t xml:space="preserve">. Списковая форма Реестра </w:t>
      </w:r>
      <w:r w:rsidR="00760170" w:rsidRPr="00C46E2B">
        <w:t>заявлений</w:t>
      </w:r>
      <w:r w:rsidR="00AA073E" w:rsidRPr="00C46E2B">
        <w:t xml:space="preserve"> на изменение Книги регистрации лицевых счетов</w:t>
      </w:r>
      <w:bookmarkEnd w:id="317"/>
      <w:bookmarkEnd w:id="318"/>
      <w:bookmarkEnd w:id="319"/>
    </w:p>
    <w:p w:rsidR="00AA073E" w:rsidRPr="00C46E2B" w:rsidRDefault="00AA073E" w:rsidP="00AA073E">
      <w:pPr>
        <w:pStyle w:val="GOSTFigure"/>
      </w:pPr>
      <w:r w:rsidRPr="00C46E2B">
        <w:rPr>
          <w:noProof/>
        </w:rPr>
        <w:lastRenderedPageBreak/>
        <w:drawing>
          <wp:inline distT="0" distB="0" distL="0" distR="0" wp14:anchorId="19217776" wp14:editId="33F0B3E6">
            <wp:extent cx="6120130" cy="27216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721610"/>
                    </a:xfrm>
                    <a:prstGeom prst="rect">
                      <a:avLst/>
                    </a:prstGeom>
                  </pic:spPr>
                </pic:pic>
              </a:graphicData>
            </a:graphic>
          </wp:inline>
        </w:drawing>
      </w:r>
      <w:r w:rsidRPr="00C46E2B">
        <w:rPr>
          <w:noProof/>
        </w:rPr>
        <w:drawing>
          <wp:inline distT="0" distB="0" distL="0" distR="0" wp14:anchorId="343243B7" wp14:editId="075C9010">
            <wp:extent cx="6120130" cy="26054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605405"/>
                    </a:xfrm>
                    <a:prstGeom prst="rect">
                      <a:avLst/>
                    </a:prstGeom>
                  </pic:spPr>
                </pic:pic>
              </a:graphicData>
            </a:graphic>
          </wp:inline>
        </w:drawing>
      </w:r>
      <w:r w:rsidRPr="00C46E2B">
        <w:rPr>
          <w:noProof/>
        </w:rPr>
        <w:drawing>
          <wp:inline distT="0" distB="0" distL="0" distR="0" wp14:anchorId="050F5B5B" wp14:editId="3930659C">
            <wp:extent cx="6120130" cy="708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708025"/>
                    </a:xfrm>
                    <a:prstGeom prst="rect">
                      <a:avLst/>
                    </a:prstGeom>
                  </pic:spPr>
                </pic:pic>
              </a:graphicData>
            </a:graphic>
          </wp:inline>
        </w:drawing>
      </w:r>
    </w:p>
    <w:p w:rsidR="00AA073E" w:rsidRPr="00C46E2B" w:rsidRDefault="00A534BA"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20" w:name="_Ref183508239"/>
      <w:bookmarkStart w:id="321" w:name="_Toc163569056"/>
      <w:bookmarkStart w:id="322" w:name="_Toc163797834"/>
      <w:bookmarkStart w:id="323" w:name="_Toc206500839"/>
      <w:r w:rsidR="007803FE">
        <w:rPr>
          <w:noProof/>
        </w:rPr>
        <w:t>20</w:t>
      </w:r>
      <w:bookmarkEnd w:id="320"/>
      <w:r w:rsidRPr="00C46E2B">
        <w:rPr>
          <w:noProof/>
        </w:rPr>
        <w:fldChar w:fldCharType="end"/>
      </w:r>
      <w:r w:rsidR="00AA073E" w:rsidRPr="00C46E2B">
        <w:t xml:space="preserve">. </w:t>
      </w:r>
      <w:r w:rsidR="00760170" w:rsidRPr="00C46E2B">
        <w:t xml:space="preserve">Заявление </w:t>
      </w:r>
      <w:r w:rsidR="00AA073E" w:rsidRPr="00C46E2B">
        <w:t>на создание/изменение записи справочника Книги регистрации лицевых счетов</w:t>
      </w:r>
      <w:bookmarkEnd w:id="321"/>
      <w:bookmarkEnd w:id="322"/>
      <w:bookmarkEnd w:id="323"/>
    </w:p>
    <w:p w:rsidR="000D5CDD" w:rsidRPr="00C46E2B" w:rsidRDefault="000D5CDD" w:rsidP="000D5CDD">
      <w:pPr>
        <w:pStyle w:val="GOSTNormal"/>
      </w:pPr>
      <w:r w:rsidRPr="00C46E2B">
        <w:t xml:space="preserve">Далее </w:t>
      </w:r>
      <w:r w:rsidR="00760170" w:rsidRPr="00C46E2B">
        <w:t xml:space="preserve">Заявление </w:t>
      </w:r>
      <w:r w:rsidRPr="00C46E2B">
        <w:t xml:space="preserve">на открытие ЛС направляется на согласование, для этого требуется нажать на кнопку «Отправить на согласование (Клиент)». Повторно осуществляется проверка на прохождение имеющихся контролей. В случае успешного прохождения контролей (не выявлены контроли с типом ошибка), </w:t>
      </w:r>
      <w:r w:rsidR="00760170" w:rsidRPr="00C46E2B">
        <w:t xml:space="preserve">Заявление </w:t>
      </w:r>
      <w:r w:rsidRPr="00C46E2B">
        <w:t xml:space="preserve">на открытие ЛС переходит на статус «На согласовании». После </w:t>
      </w:r>
      <w:r w:rsidR="00760170" w:rsidRPr="00C46E2B">
        <w:t xml:space="preserve">Заявление </w:t>
      </w:r>
      <w:r w:rsidRPr="00C46E2B">
        <w:t>на открытие ЛС необходимо согласовать и утвердить (см. п. </w:t>
      </w:r>
      <w:r w:rsidR="009170A3" w:rsidRPr="00C46E2B">
        <w:fldChar w:fldCharType="begin"/>
      </w:r>
      <w:r w:rsidR="009170A3" w:rsidRPr="00C46E2B">
        <w:instrText xml:space="preserve"> REF _Ref183508266 \n \h </w:instrText>
      </w:r>
      <w:r w:rsidR="00C1032F" w:rsidRPr="00C46E2B">
        <w:instrText xml:space="preserve"> \* MERGEFORMAT </w:instrText>
      </w:r>
      <w:r w:rsidR="009170A3" w:rsidRPr="00C46E2B">
        <w:fldChar w:fldCharType="separate"/>
      </w:r>
      <w:r w:rsidR="007803FE">
        <w:t>4.2.6</w:t>
      </w:r>
      <w:r w:rsidR="009170A3" w:rsidRPr="00C46E2B">
        <w:fldChar w:fldCharType="end"/>
      </w:r>
      <w:r w:rsidRPr="00C46E2B">
        <w:t>).</w:t>
      </w:r>
    </w:p>
    <w:p w:rsidR="00AA073E" w:rsidRPr="00C46E2B" w:rsidRDefault="00AA073E" w:rsidP="00AA073E">
      <w:pPr>
        <w:pStyle w:val="45"/>
      </w:pPr>
      <w:bookmarkStart w:id="324" w:name="_Toc163568850"/>
      <w:bookmarkStart w:id="325" w:name="_Toc206500766"/>
      <w:r w:rsidRPr="00C46E2B">
        <w:lastRenderedPageBreak/>
        <w:t>Создание заявки на открытие лицевого счета с типом ЛС «71» для ранее зарезервированного лицевого счета</w:t>
      </w:r>
      <w:bookmarkEnd w:id="324"/>
      <w:bookmarkEnd w:id="325"/>
    </w:p>
    <w:p w:rsidR="000D5CDD" w:rsidRPr="00C46E2B" w:rsidRDefault="000D5CDD" w:rsidP="004F5EC9">
      <w:pPr>
        <w:pStyle w:val="GOSTNormal"/>
      </w:pPr>
      <w:r w:rsidRPr="00C46E2B">
        <w:t>Для создания заявки на добавление новой записи лицевого счета с типом лицевого счета = «71»</w:t>
      </w:r>
      <w:r w:rsidR="00462A11" w:rsidRPr="00C46E2B">
        <w:t>,</w:t>
      </w:r>
      <w:r w:rsidRPr="00C46E2B">
        <w:t xml:space="preserve"> </w:t>
      </w:r>
      <w:r w:rsidR="00462A11" w:rsidRPr="00C46E2B">
        <w:t xml:space="preserve">для ранее зарезервированного лицевого счета, </w:t>
      </w:r>
      <w:r w:rsidRPr="00C46E2B">
        <w:t xml:space="preserve">Пользователь с ролью «ЛС.006 Исполнитель клиент» в установленном порядке формирует Заявление на открытие лицевого счета в НСИ ЭБ в виде формуляра </w:t>
      </w:r>
      <w:r w:rsidR="00AC72FE" w:rsidRPr="00C46E2B">
        <w:t>«Заявление на изменение справочника «Книга регистрации лицевых счетов» (D_005)</w:t>
      </w:r>
      <w:r w:rsidRPr="00C46E2B">
        <w:t xml:space="preserve"> с типом заявки «Открытие» (далее – </w:t>
      </w:r>
      <w:r w:rsidR="00760170" w:rsidRPr="00C46E2B">
        <w:t>Заявление</w:t>
      </w:r>
      <w:r w:rsidRPr="00C46E2B">
        <w:t xml:space="preserve"> на открытие ЛС).</w:t>
      </w:r>
    </w:p>
    <w:p w:rsidR="000D5CDD" w:rsidRPr="00C46E2B" w:rsidRDefault="000D5CDD" w:rsidP="004F5EC9">
      <w:pPr>
        <w:pStyle w:val="GOSTNormalWithout"/>
      </w:pPr>
      <w:r w:rsidRPr="00C46E2B">
        <w:t xml:space="preserve">Для этого необходимо выполнить следующие действия: </w:t>
      </w:r>
    </w:p>
    <w:p w:rsidR="000D5CDD" w:rsidRPr="00C46E2B" w:rsidRDefault="000D5CDD" w:rsidP="000D5CDD">
      <w:pPr>
        <w:pStyle w:val="GOSTListmark1"/>
      </w:pPr>
      <w:r w:rsidRPr="00C46E2B">
        <w:t>убедиться в наличии ранее зарезервированного счета в конечном статусе (см. п. </w:t>
      </w:r>
      <w:r w:rsidR="00F33FB9" w:rsidRPr="00C46E2B">
        <w:fldChar w:fldCharType="begin"/>
      </w:r>
      <w:r w:rsidR="00F33FB9" w:rsidRPr="00C46E2B">
        <w:instrText xml:space="preserve"> REF _Ref183508402 \n \h </w:instrText>
      </w:r>
      <w:r w:rsidR="00C1032F" w:rsidRPr="00C46E2B">
        <w:instrText xml:space="preserve"> \* MERGEFORMAT </w:instrText>
      </w:r>
      <w:r w:rsidR="00F33FB9" w:rsidRPr="00C46E2B">
        <w:fldChar w:fldCharType="separate"/>
      </w:r>
      <w:r w:rsidR="007803FE">
        <w:t>4.2.3</w:t>
      </w:r>
      <w:r w:rsidR="00F33FB9" w:rsidRPr="00C46E2B">
        <w:fldChar w:fldCharType="end"/>
      </w:r>
      <w:r w:rsidRPr="00C46E2B">
        <w:t>);</w:t>
      </w:r>
    </w:p>
    <w:p w:rsidR="000D5CDD" w:rsidRPr="00C46E2B" w:rsidRDefault="000D5CDD" w:rsidP="000D5CDD">
      <w:pPr>
        <w:pStyle w:val="GOSTListmark1"/>
      </w:pPr>
      <w:r w:rsidRPr="00C46E2B">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0D5CDD" w:rsidRPr="00C46E2B" w:rsidRDefault="000D5CDD" w:rsidP="000D5CDD">
      <w:pPr>
        <w:pStyle w:val="GOSTListmark1"/>
      </w:pPr>
      <w:r w:rsidRPr="00C46E2B">
        <w:t xml:space="preserve">в реестре </w:t>
      </w:r>
      <w:r w:rsidR="00760170" w:rsidRPr="00C46E2B">
        <w:t xml:space="preserve">заявлений </w:t>
      </w:r>
      <w:r w:rsidRPr="00C46E2B">
        <w:t>нажать кнопку «Создать новый документ»;</w:t>
      </w:r>
    </w:p>
    <w:p w:rsidR="000D5CDD" w:rsidRPr="00C46E2B" w:rsidRDefault="000D5CDD" w:rsidP="000D5CDD">
      <w:pPr>
        <w:pStyle w:val="GOSTListmark1"/>
      </w:pPr>
      <w:r w:rsidRPr="00C46E2B">
        <w:t xml:space="preserve">выбрать </w:t>
      </w:r>
      <w:r w:rsidR="00760170" w:rsidRPr="00C46E2B">
        <w:t>тип заявления</w:t>
      </w:r>
      <w:r w:rsidRPr="00C46E2B">
        <w:t xml:space="preserve"> «Открытие»;</w:t>
      </w:r>
    </w:p>
    <w:p w:rsidR="000D5CDD" w:rsidRPr="00C46E2B" w:rsidRDefault="000D5CDD" w:rsidP="000D5CDD">
      <w:pPr>
        <w:pStyle w:val="GOSTListmark1"/>
      </w:pPr>
      <w:r w:rsidRPr="00C46E2B">
        <w:t>в реквизите «Номер лицевого счета» выбором из справочника «Книга регистрации лицевых счетов» выбрать ранее зарезервированный лицевой счет;</w:t>
      </w:r>
    </w:p>
    <w:p w:rsidR="000D5CDD" w:rsidRPr="00C46E2B" w:rsidRDefault="000D5CDD" w:rsidP="000D5CDD">
      <w:pPr>
        <w:pStyle w:val="GOSTListmark1"/>
      </w:pPr>
      <w:r w:rsidRPr="00C46E2B">
        <w:t>в открывшейся форме основная информация уже заполнена данными о клиенте. 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 Заполняются все обязательные атрибуты, в том числе и раздел «Основание для открытия лицевого счета» и добавить на вкладке «Вложения» документ-основание для открытия счета, указав его тип, номер и дату документа;</w:t>
      </w:r>
    </w:p>
    <w:p w:rsidR="000D5CDD" w:rsidRPr="00C46E2B" w:rsidRDefault="000D5CDD" w:rsidP="000D5CDD">
      <w:pPr>
        <w:pStyle w:val="GOSTListmark1"/>
      </w:pPr>
      <w:r w:rsidRPr="00C46E2B">
        <w:t>на вкладке «Лист согласования» заполнить информация о подписантах;</w:t>
      </w:r>
    </w:p>
    <w:p w:rsidR="000D5CDD" w:rsidRPr="00C46E2B" w:rsidRDefault="000D5CDD" w:rsidP="000D5CDD">
      <w:pPr>
        <w:pStyle w:val="GOSTListmark1"/>
      </w:pPr>
      <w:r w:rsidRPr="00C46E2B">
        <w:t>выполнить проверку на прохождение имеющихся контролей (кнопка «Проверить документ»), в случае выявления ошибок, требуется устранить выявленные ситуации;</w:t>
      </w:r>
    </w:p>
    <w:p w:rsidR="000D5CDD" w:rsidRPr="00C46E2B" w:rsidRDefault="00D16EEB" w:rsidP="000D5CDD">
      <w:pPr>
        <w:pStyle w:val="GOSTListmark1"/>
      </w:pPr>
      <w:r w:rsidRPr="00C46E2B">
        <w:t xml:space="preserve">на форме заявления нажать </w:t>
      </w:r>
      <w:r w:rsidR="000D5CDD" w:rsidRPr="00C46E2B">
        <w:t>кнопку «Сохранить и закрыть».</w:t>
      </w:r>
    </w:p>
    <w:p w:rsidR="000D5CDD" w:rsidRPr="00C46E2B" w:rsidRDefault="000D5CDD" w:rsidP="000D5CDD">
      <w:pPr>
        <w:pStyle w:val="GOSTNormal"/>
      </w:pPr>
      <w:r w:rsidRPr="00C46E2B">
        <w:t xml:space="preserve">После сохранения </w:t>
      </w:r>
      <w:r w:rsidR="00760170" w:rsidRPr="00C46E2B">
        <w:t xml:space="preserve">Заявление на открытие ЛС </w:t>
      </w:r>
      <w:r w:rsidRPr="00C46E2B">
        <w:t xml:space="preserve">переходит на статус «Черновик». </w:t>
      </w:r>
      <w:r w:rsidR="00760170" w:rsidRPr="00C46E2B">
        <w:t xml:space="preserve">Заявление </w:t>
      </w:r>
      <w:r w:rsidRPr="00C46E2B">
        <w:t>готов</w:t>
      </w:r>
      <w:r w:rsidR="00760170" w:rsidRPr="00C46E2B">
        <w:t>о</w:t>
      </w:r>
      <w:r w:rsidRPr="00C46E2B">
        <w:t xml:space="preserve"> к выполнению дальнейший действий. </w:t>
      </w:r>
    </w:p>
    <w:p w:rsidR="00462A11" w:rsidRPr="00C46E2B" w:rsidRDefault="00462A11" w:rsidP="00462A11">
      <w:pPr>
        <w:pStyle w:val="GOSTNormal"/>
      </w:pPr>
      <w:r w:rsidRPr="00C46E2B">
        <w:t xml:space="preserve">Далее </w:t>
      </w:r>
      <w:r w:rsidR="00760170" w:rsidRPr="00C46E2B">
        <w:t xml:space="preserve">Заявление на открытие ЛС </w:t>
      </w:r>
      <w:r w:rsidRPr="00C46E2B">
        <w:t xml:space="preserve">направляется на согласование, для этого требуется нажать на кнопку «Отправить на согласование (Клиент)». Повторно осуществляется проверка на прохождение имеющихся контролей. В случае успешного прохождения контролей (не выявлены контроли с типом ошибка), </w:t>
      </w:r>
      <w:r w:rsidR="00760170" w:rsidRPr="00C46E2B">
        <w:t xml:space="preserve">Заявление на открытие ЛС </w:t>
      </w:r>
      <w:r w:rsidRPr="00C46E2B">
        <w:t>переходит на статус «На согласовании». После Заявку на открытие ЛС необходимо согласовать и утвердить (см. п. 4.2.</w:t>
      </w:r>
      <w:r w:rsidR="006A19B5" w:rsidRPr="00C46E2B">
        <w:t>6</w:t>
      </w:r>
      <w:r w:rsidRPr="00C46E2B">
        <w:t>).</w:t>
      </w:r>
    </w:p>
    <w:p w:rsidR="00AA073E" w:rsidRPr="00C46E2B" w:rsidRDefault="00AA073E" w:rsidP="00AA073E">
      <w:pPr>
        <w:pStyle w:val="45"/>
      </w:pPr>
      <w:bookmarkStart w:id="326" w:name="_Toc163568851"/>
      <w:bookmarkStart w:id="327" w:name="_Toc206500767"/>
      <w:r w:rsidRPr="00C46E2B">
        <w:t>Создание заявки на открытие лицевого счета с типом ЛС «71»</w:t>
      </w:r>
      <w:bookmarkEnd w:id="326"/>
      <w:bookmarkEnd w:id="327"/>
    </w:p>
    <w:p w:rsidR="00462A11" w:rsidRPr="00C46E2B" w:rsidRDefault="00462A11" w:rsidP="00F33FB9">
      <w:pPr>
        <w:pStyle w:val="GOSTNormal"/>
      </w:pPr>
      <w:r w:rsidRPr="00C46E2B">
        <w:t xml:space="preserve">Для создания заявки на добавление новой записи лицевого счета с типом лицевого счета = «71» Пользователь с ролью «ЛС.006 Исполнитель клиент» в установленном порядке формирует Заявление на открытие лицевого счета в НСИ ЭБ в виде формуляра </w:t>
      </w:r>
      <w:r w:rsidR="00AC72FE" w:rsidRPr="00C46E2B">
        <w:t>«Заявление на изменение справочника «Книга регистрации лицевых счетов» (D_005)</w:t>
      </w:r>
      <w:r w:rsidRPr="00C46E2B">
        <w:t xml:space="preserve"> с типом заявки «Открытие» (далее – </w:t>
      </w:r>
      <w:r w:rsidR="00760170" w:rsidRPr="00C46E2B">
        <w:t xml:space="preserve">Заявление </w:t>
      </w:r>
      <w:r w:rsidRPr="00C46E2B">
        <w:t>на открытие ЛС).</w:t>
      </w:r>
    </w:p>
    <w:p w:rsidR="00462A11" w:rsidRPr="00C46E2B" w:rsidRDefault="00462A11" w:rsidP="00F33FB9">
      <w:pPr>
        <w:pStyle w:val="GOSTNormalWithout"/>
      </w:pPr>
      <w:r w:rsidRPr="00C46E2B">
        <w:lastRenderedPageBreak/>
        <w:t xml:space="preserve">Для этого необходимо выполнить следующие действия: </w:t>
      </w:r>
    </w:p>
    <w:p w:rsidR="00462A11" w:rsidRPr="00C46E2B" w:rsidRDefault="00462A11" w:rsidP="00462A11">
      <w:pPr>
        <w:pStyle w:val="GOSTListmark1"/>
      </w:pPr>
      <w:r w:rsidRPr="00C46E2B">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462A11" w:rsidRPr="00C46E2B" w:rsidRDefault="00462A11" w:rsidP="00462A11">
      <w:pPr>
        <w:pStyle w:val="GOSTListmark1"/>
      </w:pPr>
      <w:r w:rsidRPr="00C46E2B">
        <w:t xml:space="preserve">в реестре </w:t>
      </w:r>
      <w:r w:rsidR="00760170" w:rsidRPr="00C46E2B">
        <w:t>заявлений</w:t>
      </w:r>
      <w:r w:rsidRPr="00C46E2B">
        <w:t xml:space="preserve"> нажать кнопку «Создать новый документ»;</w:t>
      </w:r>
    </w:p>
    <w:p w:rsidR="00462A11" w:rsidRPr="00C46E2B" w:rsidRDefault="00462A11" w:rsidP="00462A11">
      <w:pPr>
        <w:pStyle w:val="GOSTListmark1"/>
      </w:pPr>
      <w:r w:rsidRPr="00C46E2B">
        <w:t xml:space="preserve">выбрать </w:t>
      </w:r>
      <w:r w:rsidR="00760170" w:rsidRPr="00C46E2B">
        <w:t>тип заявления</w:t>
      </w:r>
      <w:r w:rsidRPr="00C46E2B">
        <w:t xml:space="preserve"> «Открытие»;</w:t>
      </w:r>
    </w:p>
    <w:p w:rsidR="00462A11" w:rsidRPr="00C46E2B" w:rsidRDefault="00462A11" w:rsidP="00462A11">
      <w:pPr>
        <w:pStyle w:val="GOSTListmark1"/>
      </w:pPr>
      <w:r w:rsidRPr="00C46E2B">
        <w:t>в открывшейся форме основная информация уже заполнена данными о клиенте. 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 Заполняются все обязательные атрибуты, в том числе и раздел «Основание для открытия лицевого счета» и добавить на вкладке «Вложения» документ-основание для открытия счета, указав его тип, номер и дату документа;</w:t>
      </w:r>
    </w:p>
    <w:p w:rsidR="00462A11" w:rsidRPr="00C46E2B" w:rsidRDefault="00462A11" w:rsidP="00462A11">
      <w:pPr>
        <w:pStyle w:val="GOSTListmark1"/>
      </w:pPr>
      <w:r w:rsidRPr="00C46E2B">
        <w:t>на вкладке «Лист согласования» заполнить информация о подписантах;</w:t>
      </w:r>
    </w:p>
    <w:p w:rsidR="00462A11" w:rsidRPr="00C46E2B" w:rsidRDefault="00462A11" w:rsidP="00462A11">
      <w:pPr>
        <w:pStyle w:val="GOSTListmark1"/>
      </w:pPr>
      <w:r w:rsidRPr="00C46E2B">
        <w:t>выполнить проверку на прохождение имеющихся контролей (кнопка «Проверить документ»), в случае выявления ошибок, требуется устранить выявленные ситуации;</w:t>
      </w:r>
    </w:p>
    <w:p w:rsidR="00462A11" w:rsidRPr="00C46E2B" w:rsidRDefault="00D16EEB" w:rsidP="00462A11">
      <w:pPr>
        <w:pStyle w:val="GOSTListmark1"/>
      </w:pPr>
      <w:r w:rsidRPr="00C46E2B">
        <w:t xml:space="preserve">на форме заявления нажать </w:t>
      </w:r>
      <w:r w:rsidR="00462A11" w:rsidRPr="00C46E2B">
        <w:t>кнопку «Сохранить и закрыть».</w:t>
      </w:r>
    </w:p>
    <w:p w:rsidR="00462A11" w:rsidRPr="00C46E2B" w:rsidRDefault="00462A11" w:rsidP="00462A11">
      <w:pPr>
        <w:pStyle w:val="GOSTNormal"/>
      </w:pPr>
      <w:r w:rsidRPr="00C46E2B">
        <w:t xml:space="preserve">После сохранения </w:t>
      </w:r>
      <w:r w:rsidR="00760170" w:rsidRPr="00C46E2B">
        <w:t xml:space="preserve">Заявление на открытие ЛС </w:t>
      </w:r>
      <w:r w:rsidRPr="00C46E2B">
        <w:t xml:space="preserve">переходит на статус «Черновик». </w:t>
      </w:r>
      <w:r w:rsidR="00760170" w:rsidRPr="00C46E2B">
        <w:t xml:space="preserve">Заявление готово к </w:t>
      </w:r>
      <w:r w:rsidRPr="00C46E2B">
        <w:t xml:space="preserve">выполнению дальнейший действий. </w:t>
      </w:r>
    </w:p>
    <w:p w:rsidR="00462A11" w:rsidRPr="00C46E2B" w:rsidRDefault="00462A11" w:rsidP="00462A11">
      <w:pPr>
        <w:pStyle w:val="GOSTNormal"/>
      </w:pPr>
      <w:r w:rsidRPr="00C46E2B">
        <w:t xml:space="preserve">Далее </w:t>
      </w:r>
      <w:r w:rsidR="00760170" w:rsidRPr="00C46E2B">
        <w:t xml:space="preserve">Заявление на открытие ЛС </w:t>
      </w:r>
      <w:r w:rsidRPr="00C46E2B">
        <w:t xml:space="preserve">направляется на согласование, для этого требуется нажать на кнопку «Отправить на согласование (Клиент)». Повторно осуществляется проверка на прохождение имеющихся контролей. В случае успешного прохождения контролей (не выявлены контроли с типом ошибка), </w:t>
      </w:r>
      <w:r w:rsidR="00760170" w:rsidRPr="00C46E2B">
        <w:t xml:space="preserve">Заявление на открытие ЛС </w:t>
      </w:r>
      <w:r w:rsidRPr="00C46E2B">
        <w:t>переходит на статус «На согласовании». После Заявку на открытие ЛС необходимо согласовать и утвердить (см. п. </w:t>
      </w:r>
      <w:r w:rsidR="00F33FB9" w:rsidRPr="00C46E2B">
        <w:fldChar w:fldCharType="begin"/>
      </w:r>
      <w:r w:rsidR="00F33FB9" w:rsidRPr="00C46E2B">
        <w:instrText xml:space="preserve"> REF _Ref183508437 \n \h </w:instrText>
      </w:r>
      <w:r w:rsidR="00C1032F" w:rsidRPr="00C46E2B">
        <w:instrText xml:space="preserve"> \* MERGEFORMAT </w:instrText>
      </w:r>
      <w:r w:rsidR="00F33FB9" w:rsidRPr="00C46E2B">
        <w:fldChar w:fldCharType="separate"/>
      </w:r>
      <w:r w:rsidR="007803FE">
        <w:t>4.2.6</w:t>
      </w:r>
      <w:r w:rsidR="00F33FB9" w:rsidRPr="00C46E2B">
        <w:fldChar w:fldCharType="end"/>
      </w:r>
      <w:r w:rsidRPr="00C46E2B">
        <w:t>).</w:t>
      </w:r>
    </w:p>
    <w:p w:rsidR="00AA073E" w:rsidRPr="00C46E2B" w:rsidRDefault="00AA073E" w:rsidP="00AA073E">
      <w:pPr>
        <w:pStyle w:val="38"/>
      </w:pPr>
      <w:bookmarkStart w:id="328" w:name="_Toc163568858"/>
      <w:bookmarkStart w:id="329" w:name="_Toc206500768"/>
      <w:r w:rsidRPr="00C46E2B">
        <w:t>Создание заявки на закрытие записи справочника «Книга регистрации лицевых счетов»</w:t>
      </w:r>
      <w:bookmarkEnd w:id="328"/>
      <w:bookmarkEnd w:id="329"/>
    </w:p>
    <w:p w:rsidR="00462A11" w:rsidRPr="00C46E2B" w:rsidRDefault="00462A11" w:rsidP="00462A11">
      <w:pPr>
        <w:pStyle w:val="45"/>
      </w:pPr>
      <w:bookmarkStart w:id="330" w:name="_Toc206500769"/>
      <w:r w:rsidRPr="00C46E2B">
        <w:t>Общая информация</w:t>
      </w:r>
      <w:bookmarkEnd w:id="330"/>
    </w:p>
    <w:p w:rsidR="00462A11" w:rsidRPr="00C46E2B" w:rsidRDefault="00462A11" w:rsidP="00462A11">
      <w:pPr>
        <w:pStyle w:val="GOSTNormal"/>
      </w:pPr>
      <w:r w:rsidRPr="00C46E2B">
        <w:t xml:space="preserve">Закрытие лицевого счета осуществляется в разделе «Подсистема нормативно-справочной информации» </w:t>
      </w:r>
      <w:r w:rsidR="00E3088D" w:rsidRPr="00C46E2B">
        <w:t xml:space="preserve">– </w:t>
      </w:r>
      <w:r w:rsidRPr="00C46E2B">
        <w:t xml:space="preserve">«Ведение справочников, реестров, классификаторов» – «Книга регистрации лицевых счетов» – «Открыть лицевой счет». </w:t>
      </w:r>
    </w:p>
    <w:p w:rsidR="00462A11" w:rsidRPr="00C46E2B" w:rsidRDefault="00462A11" w:rsidP="00462A11">
      <w:pPr>
        <w:pStyle w:val="GOSTNormal"/>
      </w:pPr>
      <w:r w:rsidRPr="00C46E2B">
        <w:t xml:space="preserve">Для закрытия лицевого счета формируется </w:t>
      </w:r>
      <w:r w:rsidR="00AC72FE" w:rsidRPr="00C46E2B">
        <w:t>Заявление на изменение справочника «Книга регистрации лицевых счетов»</w:t>
      </w:r>
      <w:r w:rsidRPr="00C46E2B">
        <w:t xml:space="preserve">», </w:t>
      </w:r>
      <w:r w:rsidR="00760170" w:rsidRPr="00C46E2B">
        <w:t>тип заявления</w:t>
      </w:r>
      <w:r w:rsidRPr="00C46E2B">
        <w:t xml:space="preserve"> «Закрытие». </w:t>
      </w:r>
    </w:p>
    <w:p w:rsidR="00462A11" w:rsidRPr="00C46E2B" w:rsidRDefault="00462A11" w:rsidP="00462A11">
      <w:pPr>
        <w:pStyle w:val="GOSTNormal"/>
      </w:pPr>
      <w:r w:rsidRPr="00C46E2B">
        <w:t>Закрытие записи справочника «Книга регистрации лицевых счетов» осуществляется в случаях</w:t>
      </w:r>
      <w:r w:rsidR="002F5127" w:rsidRPr="00C46E2B">
        <w:t>,</w:t>
      </w:r>
      <w:r w:rsidRPr="00C46E2B">
        <w:t xml:space="preserve"> предусмотренных НПА (Приказ Федерального казначейства от 17 октября 2016 г. №</w:t>
      </w:r>
      <w:r w:rsidR="00F71AF6" w:rsidRPr="00C46E2B">
        <w:t> </w:t>
      </w:r>
      <w:r w:rsidRPr="00C46E2B">
        <w:t>21н, Приказ Федерального казначейства от 22 декабря 2021 г. №</w:t>
      </w:r>
      <w:r w:rsidR="00B526DC" w:rsidRPr="00C46E2B">
        <w:t xml:space="preserve"> </w:t>
      </w:r>
      <w:r w:rsidRPr="00C46E2B">
        <w:t xml:space="preserve">44н). </w:t>
      </w:r>
    </w:p>
    <w:p w:rsidR="00462A11" w:rsidRPr="00C46E2B" w:rsidRDefault="00462A11" w:rsidP="00462A11">
      <w:pPr>
        <w:pStyle w:val="GOSTNormal"/>
      </w:pPr>
      <w:r w:rsidRPr="00C46E2B">
        <w:t xml:space="preserve">Возможность закрытия лицевого счета реализована для всех типов лицевого счета для которых реализована возможность открытия лицевого счета </w:t>
      </w:r>
      <w:r w:rsidR="006A19B5" w:rsidRPr="00C46E2B">
        <w:t>в соответствии с п.</w:t>
      </w:r>
      <w:r w:rsidR="00B526DC" w:rsidRPr="00C46E2B">
        <w:t xml:space="preserve"> </w:t>
      </w:r>
      <w:r w:rsidR="00F71AF6" w:rsidRPr="00C46E2B">
        <w:fldChar w:fldCharType="begin"/>
      </w:r>
      <w:r w:rsidR="00F71AF6" w:rsidRPr="00C46E2B">
        <w:instrText xml:space="preserve"> REF _Ref183508530 \n \h </w:instrText>
      </w:r>
      <w:r w:rsidR="00C1032F" w:rsidRPr="00C46E2B">
        <w:instrText xml:space="preserve"> \* MERGEFORMAT </w:instrText>
      </w:r>
      <w:r w:rsidR="00F71AF6" w:rsidRPr="00C46E2B">
        <w:fldChar w:fldCharType="separate"/>
      </w:r>
      <w:r w:rsidR="007803FE">
        <w:t>4.2.4.1</w:t>
      </w:r>
      <w:r w:rsidR="00F71AF6" w:rsidRPr="00C46E2B">
        <w:fldChar w:fldCharType="end"/>
      </w:r>
      <w:r w:rsidR="006A19B5" w:rsidRPr="00C46E2B">
        <w:t>.</w:t>
      </w:r>
    </w:p>
    <w:p w:rsidR="00462A11" w:rsidRPr="00C46E2B" w:rsidRDefault="00462A11" w:rsidP="00462A11">
      <w:pPr>
        <w:pStyle w:val="GOSTNormal"/>
      </w:pPr>
      <w:r w:rsidRPr="00C46E2B">
        <w:t>Условия выполнения операции (табл. </w:t>
      </w:r>
      <w:r w:rsidR="00C50CEC" w:rsidRPr="00C46E2B">
        <w:fldChar w:fldCharType="begin"/>
      </w:r>
      <w:r w:rsidR="00C50CEC" w:rsidRPr="00C46E2B">
        <w:instrText xml:space="preserve"> REF _Ref182827128 \h </w:instrText>
      </w:r>
      <w:r w:rsidR="00EE3D59" w:rsidRPr="00C46E2B">
        <w:instrText xml:space="preserve"> \* MERGEFORMAT </w:instrText>
      </w:r>
      <w:r w:rsidR="00C50CEC" w:rsidRPr="00C46E2B">
        <w:fldChar w:fldCharType="separate"/>
      </w:r>
      <w:r w:rsidR="007803FE">
        <w:rPr>
          <w:rStyle w:val="afffb"/>
          <w:b w:val="0"/>
          <w:bCs w:val="0"/>
          <w:noProof/>
        </w:rPr>
        <w:t>10</w:t>
      </w:r>
      <w:r w:rsidR="00C50CEC" w:rsidRPr="00C46E2B">
        <w:fldChar w:fldCharType="end"/>
      </w:r>
      <w:r w:rsidRPr="00C46E2B">
        <w:t>).</w:t>
      </w:r>
    </w:p>
    <w:p w:rsidR="00462A11" w:rsidRPr="00C46E2B" w:rsidRDefault="00462A11" w:rsidP="00462A11">
      <w:pPr>
        <w:pStyle w:val="GOSTNameTable"/>
        <w:tabs>
          <w:tab w:val="num" w:pos="1701"/>
        </w:tabs>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331" w:name="_Ref182827128"/>
      <w:bookmarkStart w:id="332" w:name="_Toc206500813"/>
      <w:r w:rsidR="007803FE">
        <w:rPr>
          <w:rStyle w:val="afffb"/>
          <w:b/>
          <w:bCs w:val="0"/>
          <w:noProof/>
        </w:rPr>
        <w:t>10</w:t>
      </w:r>
      <w:bookmarkEnd w:id="331"/>
      <w:r w:rsidRPr="00C46E2B">
        <w:rPr>
          <w:rStyle w:val="afffb"/>
          <w:b/>
          <w:bCs w:val="0"/>
        </w:rPr>
        <w:fldChar w:fldCharType="end"/>
      </w:r>
      <w:r w:rsidRPr="00C46E2B">
        <w:t>. Условия выполнения операции</w:t>
      </w:r>
      <w:bookmarkEnd w:id="332"/>
    </w:p>
    <w:tbl>
      <w:tblPr>
        <w:tblStyle w:val="GOSTTable"/>
        <w:tblW w:w="5000" w:type="pct"/>
        <w:tblLook w:val="01E0" w:firstRow="1" w:lastRow="1" w:firstColumn="1" w:lastColumn="1" w:noHBand="0" w:noVBand="0"/>
      </w:tblPr>
      <w:tblGrid>
        <w:gridCol w:w="3005"/>
        <w:gridCol w:w="6689"/>
      </w:tblGrid>
      <w:tr w:rsidR="00462A11" w:rsidRPr="00C46E2B" w:rsidTr="00F71AF6">
        <w:trPr>
          <w:cnfStyle w:val="100000000000" w:firstRow="1" w:lastRow="0" w:firstColumn="0" w:lastColumn="0" w:oddVBand="0" w:evenVBand="0" w:oddHBand="0" w:evenHBand="0" w:firstRowFirstColumn="0" w:firstRowLastColumn="0" w:lastRowFirstColumn="0" w:lastRowLastColumn="0"/>
        </w:trPr>
        <w:tc>
          <w:tcPr>
            <w:tcW w:w="1550" w:type="pct"/>
          </w:tcPr>
          <w:p w:rsidR="00462A11" w:rsidRPr="00C46E2B" w:rsidRDefault="00462A11" w:rsidP="00462A11">
            <w:pPr>
              <w:pStyle w:val="GOSTTableHead"/>
            </w:pPr>
            <w:r w:rsidRPr="00C46E2B">
              <w:t>Условие</w:t>
            </w:r>
          </w:p>
        </w:tc>
        <w:tc>
          <w:tcPr>
            <w:tcW w:w="3450" w:type="pct"/>
          </w:tcPr>
          <w:p w:rsidR="00462A11" w:rsidRPr="00C46E2B" w:rsidRDefault="00462A11" w:rsidP="00462A11">
            <w:pPr>
              <w:pStyle w:val="GOSTTableHead"/>
            </w:pPr>
            <w:r w:rsidRPr="00C46E2B">
              <w:t>Описание</w:t>
            </w:r>
          </w:p>
        </w:tc>
      </w:tr>
      <w:tr w:rsidR="00462A11" w:rsidRPr="00C46E2B" w:rsidTr="00F71AF6">
        <w:trPr>
          <w:cnfStyle w:val="000000100000" w:firstRow="0" w:lastRow="0" w:firstColumn="0" w:lastColumn="0" w:oddVBand="0" w:evenVBand="0" w:oddHBand="1" w:evenHBand="0" w:firstRowFirstColumn="0" w:firstRowLastColumn="0" w:lastRowFirstColumn="0" w:lastRowLastColumn="0"/>
        </w:trPr>
        <w:tc>
          <w:tcPr>
            <w:tcW w:w="1550" w:type="pct"/>
          </w:tcPr>
          <w:p w:rsidR="00462A11" w:rsidRPr="00C46E2B" w:rsidRDefault="00462A11" w:rsidP="00462A11">
            <w:pPr>
              <w:pStyle w:val="GOSTTablenorm"/>
            </w:pPr>
            <w:r w:rsidRPr="00C46E2B">
              <w:t>Входящие процессы/события</w:t>
            </w:r>
          </w:p>
        </w:tc>
        <w:tc>
          <w:tcPr>
            <w:tcW w:w="3450" w:type="pct"/>
          </w:tcPr>
          <w:p w:rsidR="00462A11" w:rsidRPr="00C46E2B" w:rsidRDefault="00462A11" w:rsidP="00F71AF6">
            <w:pPr>
              <w:pStyle w:val="GOSTTablenorm"/>
              <w:rPr>
                <w:lang w:val="en-US"/>
              </w:rPr>
            </w:pPr>
            <w:r w:rsidRPr="00C46E2B">
              <w:rPr>
                <w:lang w:val="en-US"/>
              </w:rPr>
              <w:t>-</w:t>
            </w:r>
          </w:p>
        </w:tc>
      </w:tr>
      <w:tr w:rsidR="00462A11" w:rsidRPr="00C46E2B" w:rsidTr="00F71AF6">
        <w:trPr>
          <w:cnfStyle w:val="000000010000" w:firstRow="0" w:lastRow="0" w:firstColumn="0" w:lastColumn="0" w:oddVBand="0" w:evenVBand="0" w:oddHBand="0" w:evenHBand="1" w:firstRowFirstColumn="0" w:firstRowLastColumn="0" w:lastRowFirstColumn="0" w:lastRowLastColumn="0"/>
        </w:trPr>
        <w:tc>
          <w:tcPr>
            <w:tcW w:w="1550" w:type="pct"/>
          </w:tcPr>
          <w:p w:rsidR="00462A11" w:rsidRPr="00C46E2B" w:rsidRDefault="00462A11" w:rsidP="00462A11">
            <w:pPr>
              <w:pStyle w:val="GOSTTablenorm"/>
            </w:pPr>
            <w:r w:rsidRPr="00C46E2B">
              <w:lastRenderedPageBreak/>
              <w:t>Входящие документы/системные записи</w:t>
            </w:r>
          </w:p>
        </w:tc>
        <w:tc>
          <w:tcPr>
            <w:tcW w:w="3450" w:type="pct"/>
          </w:tcPr>
          <w:p w:rsidR="00462A11" w:rsidRPr="00C46E2B" w:rsidRDefault="00462A11" w:rsidP="00462A11">
            <w:pPr>
              <w:pStyle w:val="GOSTTablenorm"/>
            </w:pPr>
            <w:r w:rsidRPr="00C46E2B">
              <w:t>Необходимые к предоставлению документы:</w:t>
            </w:r>
          </w:p>
          <w:p w:rsidR="00462A11" w:rsidRPr="00C46E2B" w:rsidRDefault="00462A11" w:rsidP="00462A11">
            <w:pPr>
              <w:pStyle w:val="GOSTTableListMark1"/>
            </w:pPr>
            <w:r w:rsidRPr="00C46E2B">
              <w:t>Информация об организациях, содержащая ее реквизиты;</w:t>
            </w:r>
          </w:p>
          <w:p w:rsidR="00462A11" w:rsidRPr="00C46E2B" w:rsidRDefault="00462A11" w:rsidP="00462A11">
            <w:pPr>
              <w:pStyle w:val="GOSTTableListMark1"/>
            </w:pPr>
            <w:r w:rsidRPr="00C46E2B">
              <w:t xml:space="preserve">Документ-основание и другие документы для </w:t>
            </w:r>
            <w:r w:rsidR="006A19B5" w:rsidRPr="00C46E2B">
              <w:t>закрытия</w:t>
            </w:r>
            <w:r w:rsidRPr="00C46E2B">
              <w:t xml:space="preserve"> Лицевого счета;</w:t>
            </w:r>
          </w:p>
          <w:p w:rsidR="00462A11" w:rsidRPr="00C46E2B" w:rsidRDefault="00462A11" w:rsidP="00462A11">
            <w:pPr>
              <w:pStyle w:val="GOSTTableListMark1"/>
            </w:pPr>
            <w:r w:rsidRPr="00C46E2B">
              <w:t>Наличие организации в справочнике «Сводный реестр» или «Реестр ИП,</w:t>
            </w:r>
            <w:r w:rsidR="00C50CEC" w:rsidRPr="00C46E2B">
              <w:t xml:space="preserve"> КФХ»</w:t>
            </w:r>
          </w:p>
        </w:tc>
      </w:tr>
    </w:tbl>
    <w:p w:rsidR="00462A11" w:rsidRPr="00C46E2B" w:rsidRDefault="00462A11" w:rsidP="00C50CEC">
      <w:pPr>
        <w:pStyle w:val="GOSTNormal"/>
      </w:pPr>
      <w:r w:rsidRPr="00C46E2B">
        <w:t>Результат выполнения операции (табл. </w:t>
      </w:r>
      <w:r w:rsidR="002D0298" w:rsidRPr="00C46E2B">
        <w:fldChar w:fldCharType="begin"/>
      </w:r>
      <w:r w:rsidR="002D0298" w:rsidRPr="00C46E2B">
        <w:instrText xml:space="preserve"> REF _Ref163799300 \h </w:instrText>
      </w:r>
      <w:r w:rsidR="009E6C7D" w:rsidRPr="00C46E2B">
        <w:instrText xml:space="preserve"> \* MERGEFORMAT </w:instrText>
      </w:r>
      <w:r w:rsidR="002D0298" w:rsidRPr="00C46E2B">
        <w:fldChar w:fldCharType="separate"/>
      </w:r>
      <w:r w:rsidR="007803FE">
        <w:rPr>
          <w:rStyle w:val="afffb"/>
          <w:b w:val="0"/>
          <w:bCs w:val="0"/>
          <w:noProof/>
        </w:rPr>
        <w:t>11</w:t>
      </w:r>
      <w:r w:rsidR="002D0298" w:rsidRPr="00C46E2B">
        <w:fldChar w:fldCharType="end"/>
      </w:r>
      <w:r w:rsidRPr="00C46E2B">
        <w:t>).</w:t>
      </w:r>
    </w:p>
    <w:p w:rsidR="00462A11" w:rsidRPr="00C46E2B" w:rsidRDefault="00462A11" w:rsidP="00462A11">
      <w:pPr>
        <w:pStyle w:val="GOSTNameTable"/>
        <w:tabs>
          <w:tab w:val="num" w:pos="1701"/>
        </w:tabs>
        <w:rPr>
          <w:rStyle w:val="afffb"/>
          <w:b/>
          <w:bCs w:val="0"/>
        </w:rPr>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333" w:name="_Ref163799300"/>
      <w:bookmarkStart w:id="334" w:name="_Toc206500814"/>
      <w:r w:rsidR="007803FE">
        <w:rPr>
          <w:rStyle w:val="afffb"/>
          <w:b/>
          <w:bCs w:val="0"/>
          <w:noProof/>
        </w:rPr>
        <w:t>11</w:t>
      </w:r>
      <w:bookmarkEnd w:id="333"/>
      <w:r w:rsidRPr="00C46E2B">
        <w:rPr>
          <w:rStyle w:val="afffb"/>
          <w:b/>
          <w:bCs w:val="0"/>
        </w:rPr>
        <w:fldChar w:fldCharType="end"/>
      </w:r>
      <w:r w:rsidRPr="00C46E2B">
        <w:rPr>
          <w:rStyle w:val="afffb"/>
          <w:b/>
          <w:bCs w:val="0"/>
        </w:rPr>
        <w:t>. Результат выполнения операции</w:t>
      </w:r>
      <w:bookmarkEnd w:id="334"/>
    </w:p>
    <w:tbl>
      <w:tblPr>
        <w:tblStyle w:val="GOSTTable"/>
        <w:tblW w:w="5000" w:type="pct"/>
        <w:tblLook w:val="01E0" w:firstRow="1" w:lastRow="1" w:firstColumn="1" w:lastColumn="1" w:noHBand="0" w:noVBand="0"/>
      </w:tblPr>
      <w:tblGrid>
        <w:gridCol w:w="3715"/>
        <w:gridCol w:w="5979"/>
      </w:tblGrid>
      <w:tr w:rsidR="00462A11" w:rsidRPr="00C46E2B" w:rsidTr="0051681C">
        <w:trPr>
          <w:cnfStyle w:val="100000000000" w:firstRow="1" w:lastRow="0" w:firstColumn="0" w:lastColumn="0" w:oddVBand="0" w:evenVBand="0" w:oddHBand="0" w:evenHBand="0" w:firstRowFirstColumn="0" w:firstRowLastColumn="0" w:lastRowFirstColumn="0" w:lastRowLastColumn="0"/>
        </w:trPr>
        <w:tc>
          <w:tcPr>
            <w:tcW w:w="1916" w:type="pct"/>
          </w:tcPr>
          <w:p w:rsidR="00462A11" w:rsidRPr="00C46E2B" w:rsidRDefault="00462A11" w:rsidP="00462A11">
            <w:pPr>
              <w:pStyle w:val="GOSTTableHead"/>
            </w:pPr>
            <w:r w:rsidRPr="00C46E2B">
              <w:t>Результат</w:t>
            </w:r>
          </w:p>
        </w:tc>
        <w:tc>
          <w:tcPr>
            <w:tcW w:w="3084" w:type="pct"/>
          </w:tcPr>
          <w:p w:rsidR="00462A11" w:rsidRPr="00C46E2B" w:rsidRDefault="00462A11" w:rsidP="00462A11">
            <w:pPr>
              <w:pStyle w:val="GOSTTableHead"/>
            </w:pPr>
            <w:r w:rsidRPr="00C46E2B">
              <w:t>Описание</w:t>
            </w:r>
          </w:p>
        </w:tc>
      </w:tr>
      <w:tr w:rsidR="00462A11" w:rsidRPr="00C46E2B" w:rsidTr="0051681C">
        <w:trPr>
          <w:cnfStyle w:val="000000100000" w:firstRow="0" w:lastRow="0" w:firstColumn="0" w:lastColumn="0" w:oddVBand="0" w:evenVBand="0" w:oddHBand="1" w:evenHBand="0" w:firstRowFirstColumn="0" w:firstRowLastColumn="0" w:lastRowFirstColumn="0" w:lastRowLastColumn="0"/>
        </w:trPr>
        <w:tc>
          <w:tcPr>
            <w:tcW w:w="1916" w:type="pct"/>
          </w:tcPr>
          <w:p w:rsidR="00462A11" w:rsidRPr="00C46E2B" w:rsidRDefault="00462A11" w:rsidP="00462A11">
            <w:pPr>
              <w:pStyle w:val="GOSTTablenorm"/>
            </w:pPr>
            <w:r w:rsidRPr="00C46E2B">
              <w:t>Исходящие процессы/события</w:t>
            </w:r>
          </w:p>
        </w:tc>
        <w:tc>
          <w:tcPr>
            <w:tcW w:w="3084" w:type="pct"/>
          </w:tcPr>
          <w:p w:rsidR="00462A11" w:rsidRPr="00C46E2B" w:rsidRDefault="00462A11" w:rsidP="00462A11">
            <w:pPr>
              <w:pStyle w:val="GOSTTablenorm"/>
              <w:rPr>
                <w:lang w:val="en-US"/>
              </w:rPr>
            </w:pPr>
            <w:r w:rsidRPr="00C46E2B">
              <w:rPr>
                <w:lang w:val="en-US"/>
              </w:rPr>
              <w:t>-</w:t>
            </w:r>
          </w:p>
        </w:tc>
      </w:tr>
      <w:tr w:rsidR="00462A11" w:rsidRPr="00C46E2B" w:rsidTr="0051681C">
        <w:trPr>
          <w:cnfStyle w:val="000000010000" w:firstRow="0" w:lastRow="0" w:firstColumn="0" w:lastColumn="0" w:oddVBand="0" w:evenVBand="0" w:oddHBand="0" w:evenHBand="1" w:firstRowFirstColumn="0" w:firstRowLastColumn="0" w:lastRowFirstColumn="0" w:lastRowLastColumn="0"/>
        </w:trPr>
        <w:tc>
          <w:tcPr>
            <w:tcW w:w="1916" w:type="pct"/>
          </w:tcPr>
          <w:p w:rsidR="00462A11" w:rsidRPr="00C46E2B" w:rsidRDefault="00462A11" w:rsidP="00462A11">
            <w:pPr>
              <w:pStyle w:val="GOSTTablenorm"/>
            </w:pPr>
            <w:r w:rsidRPr="00C46E2B">
              <w:t>Исходящие документы/системные записи</w:t>
            </w:r>
          </w:p>
        </w:tc>
        <w:tc>
          <w:tcPr>
            <w:tcW w:w="3084" w:type="pct"/>
          </w:tcPr>
          <w:p w:rsidR="00462A11" w:rsidRPr="00C46E2B" w:rsidRDefault="00462A11" w:rsidP="00462A11">
            <w:pPr>
              <w:pStyle w:val="GOSTTablenorm"/>
            </w:pPr>
            <w:r w:rsidRPr="00C46E2B">
              <w:t>Отправка на утверждение в ТОФК формуляра «</w:t>
            </w:r>
            <w:r w:rsidR="00AC72FE" w:rsidRPr="00C46E2B">
              <w:t>Заявление на изменение справочника «Книга регистрации лицевых счетов»</w:t>
            </w:r>
            <w:r w:rsidR="00C50CEC" w:rsidRPr="00C46E2B">
              <w:t>»</w:t>
            </w:r>
          </w:p>
        </w:tc>
      </w:tr>
    </w:tbl>
    <w:p w:rsidR="006A19B5" w:rsidRPr="00C46E2B" w:rsidRDefault="006A19B5" w:rsidP="006A19B5">
      <w:pPr>
        <w:pStyle w:val="45"/>
      </w:pPr>
      <w:bookmarkStart w:id="335" w:name="_Toc206500770"/>
      <w:r w:rsidRPr="00C46E2B">
        <w:t>Создание заявки на закрытие лицевого счета</w:t>
      </w:r>
      <w:bookmarkEnd w:id="335"/>
      <w:r w:rsidRPr="00C46E2B">
        <w:t xml:space="preserve"> </w:t>
      </w:r>
    </w:p>
    <w:p w:rsidR="00462A11" w:rsidRPr="00C46E2B" w:rsidRDefault="00462A11" w:rsidP="0051681C">
      <w:pPr>
        <w:pStyle w:val="GOSTNormal"/>
      </w:pPr>
      <w:r w:rsidRPr="00C46E2B">
        <w:t xml:space="preserve">Для создания заявки на закрытие лицевого счета Пользователь с ролью «ЛС.006 Исполнитель клиент» в установленном порядке формирует Заявление на закрытие лицевого счета в НСИ ЭБ в виде формуляра </w:t>
      </w:r>
      <w:r w:rsidR="00AC72FE" w:rsidRPr="00C46E2B">
        <w:t>«Заявление на изменение справочника «Книга регистрации лицевых счетов» (D_005)</w:t>
      </w:r>
      <w:r w:rsidRPr="00C46E2B">
        <w:t xml:space="preserve"> с типом заявки «Закрытие» (далее – </w:t>
      </w:r>
      <w:r w:rsidR="00760170" w:rsidRPr="00C46E2B">
        <w:t>Заявление на закрытие ЛС</w:t>
      </w:r>
      <w:r w:rsidRPr="00C46E2B">
        <w:t>).</w:t>
      </w:r>
    </w:p>
    <w:p w:rsidR="00462A11" w:rsidRPr="00C46E2B" w:rsidRDefault="00462A11" w:rsidP="0051681C">
      <w:pPr>
        <w:pStyle w:val="GOSTNormalWithout"/>
      </w:pPr>
      <w:r w:rsidRPr="00C46E2B">
        <w:t xml:space="preserve">Для этого необходимо выполнить следующие действия: </w:t>
      </w:r>
    </w:p>
    <w:p w:rsidR="00462A11" w:rsidRPr="00C46E2B" w:rsidRDefault="00462A11" w:rsidP="00462A11">
      <w:pPr>
        <w:pStyle w:val="GOSTListmark1"/>
      </w:pPr>
      <w:r w:rsidRPr="00C46E2B">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462A11" w:rsidRPr="00C46E2B" w:rsidRDefault="00462A11" w:rsidP="00462A11">
      <w:pPr>
        <w:pStyle w:val="GOSTListmark1"/>
      </w:pPr>
      <w:r w:rsidRPr="00C46E2B">
        <w:t xml:space="preserve">в реестре </w:t>
      </w:r>
      <w:r w:rsidR="00760170" w:rsidRPr="00C46E2B">
        <w:t>заявлений</w:t>
      </w:r>
      <w:r w:rsidRPr="00C46E2B">
        <w:t xml:space="preserve"> нажать кнопку «Создать новый документ»;</w:t>
      </w:r>
    </w:p>
    <w:p w:rsidR="006A19B5" w:rsidRPr="00C46E2B" w:rsidRDefault="006A19B5" w:rsidP="006A19B5">
      <w:pPr>
        <w:pStyle w:val="GOSTListmark1"/>
      </w:pPr>
      <w:r w:rsidRPr="00C46E2B">
        <w:t xml:space="preserve">выбрать </w:t>
      </w:r>
      <w:r w:rsidR="00760170" w:rsidRPr="00C46E2B">
        <w:t>тип заявления</w:t>
      </w:r>
      <w:r w:rsidRPr="00C46E2B">
        <w:t xml:space="preserve"> «Закрытие»;</w:t>
      </w:r>
    </w:p>
    <w:p w:rsidR="006A19B5" w:rsidRPr="00C46E2B" w:rsidRDefault="006A19B5" w:rsidP="006A19B5">
      <w:pPr>
        <w:pStyle w:val="GOSTListmark1"/>
      </w:pPr>
      <w:r w:rsidRPr="00C46E2B">
        <w:t>в реквизите «Номер лицевого счета» выбором из справочника «Книга регистрации лицевых счетов» выбрать ранее зарезервированный лицевой счет;</w:t>
      </w:r>
    </w:p>
    <w:p w:rsidR="006A19B5" w:rsidRPr="00C46E2B" w:rsidRDefault="006A19B5" w:rsidP="006A19B5">
      <w:pPr>
        <w:pStyle w:val="GOSTListmark1"/>
      </w:pPr>
      <w:r w:rsidRPr="00C46E2B">
        <w:t>заполнить блок реквизитов «Основания для закрытия лицевого счета», а именно реквизиты: «В связи с», «Наименование документа», «Номер документа», «Дата документа»;</w:t>
      </w:r>
    </w:p>
    <w:p w:rsidR="006A19B5" w:rsidRPr="00C46E2B" w:rsidRDefault="006A19B5" w:rsidP="006A19B5">
      <w:pPr>
        <w:pStyle w:val="GOSTListmark1"/>
      </w:pPr>
      <w:r w:rsidRPr="00C46E2B">
        <w:t>в случае необходимости заполнить блок реквизитов «Реквизиты для перечисления средств, поступивших после закрытия лицевого счета», а именно реквизиты: «Номер банковского счета», «Наименование банка», «БИК», «Корреспондентский счет», «Номер Лицевого счета правопреемника»;</w:t>
      </w:r>
    </w:p>
    <w:p w:rsidR="00462A11" w:rsidRPr="00C46E2B" w:rsidRDefault="00462A11" w:rsidP="00462A11">
      <w:pPr>
        <w:pStyle w:val="GOSTListmark1"/>
      </w:pPr>
      <w:r w:rsidRPr="00C46E2B">
        <w:t>в открывшейся форме основная информация уже заполнена данными о клиенте. Заполняются все обязательные атрибуты;</w:t>
      </w:r>
    </w:p>
    <w:p w:rsidR="00462A11" w:rsidRPr="00C46E2B" w:rsidRDefault="00462A11" w:rsidP="00462A11">
      <w:pPr>
        <w:pStyle w:val="GOSTListmark1"/>
      </w:pPr>
      <w:r w:rsidRPr="00C46E2B">
        <w:t>на вкладке «Лист согласования» заполнить информация о подписантах;</w:t>
      </w:r>
    </w:p>
    <w:p w:rsidR="00462A11" w:rsidRPr="00C46E2B" w:rsidRDefault="00462A11" w:rsidP="00462A11">
      <w:pPr>
        <w:pStyle w:val="GOSTListmark1"/>
      </w:pPr>
      <w:r w:rsidRPr="00C46E2B">
        <w:t>выполнить проверку на прохождение имеющихся контролей (кнопка «Проверить документ»), в случае выявления ошибок, требуется устранить выявленные ситуации;</w:t>
      </w:r>
    </w:p>
    <w:p w:rsidR="00462A11" w:rsidRPr="00C46E2B" w:rsidRDefault="00D16EEB" w:rsidP="00462A11">
      <w:pPr>
        <w:pStyle w:val="GOSTListmark1"/>
      </w:pPr>
      <w:r w:rsidRPr="00C46E2B">
        <w:t xml:space="preserve">на форме заявления нажать </w:t>
      </w:r>
      <w:r w:rsidR="00462A11" w:rsidRPr="00C46E2B">
        <w:t>кнопку «Сохранить и закрыть».</w:t>
      </w:r>
    </w:p>
    <w:p w:rsidR="00462A11" w:rsidRPr="00C46E2B" w:rsidRDefault="00462A11" w:rsidP="00462A11">
      <w:pPr>
        <w:pStyle w:val="GOSTNormal"/>
      </w:pPr>
      <w:r w:rsidRPr="00C46E2B">
        <w:lastRenderedPageBreak/>
        <w:t xml:space="preserve">После сохранения </w:t>
      </w:r>
      <w:r w:rsidR="00760170" w:rsidRPr="00C46E2B">
        <w:t>Заявление на закрытие ЛС</w:t>
      </w:r>
      <w:r w:rsidRPr="00C46E2B">
        <w:t xml:space="preserve"> переходит на статус «Черновик». </w:t>
      </w:r>
      <w:r w:rsidR="00760170" w:rsidRPr="00C46E2B">
        <w:t xml:space="preserve">Заявление готово к </w:t>
      </w:r>
      <w:r w:rsidRPr="00C46E2B">
        <w:t xml:space="preserve">выполнению дальнейший действий. </w:t>
      </w:r>
    </w:p>
    <w:p w:rsidR="00462A11" w:rsidRPr="00C46E2B" w:rsidRDefault="00462A11" w:rsidP="00462A11">
      <w:pPr>
        <w:pStyle w:val="GOSTNormal"/>
      </w:pPr>
      <w:r w:rsidRPr="00C46E2B">
        <w:t xml:space="preserve">Далее </w:t>
      </w:r>
      <w:r w:rsidR="00760170" w:rsidRPr="00C46E2B">
        <w:t>Заявление на закрытие ЛС</w:t>
      </w:r>
      <w:r w:rsidRPr="00C46E2B">
        <w:t xml:space="preserve"> направляется на согласование, для этого требуется нажать на кнопку «Отправить на согласование (Клиент)». Повторно осуществляется проверка на прохождение имеющихся контролей. В случае успешного прохождения контролей (не выявлены контроли с типом ошибка), </w:t>
      </w:r>
      <w:r w:rsidR="00760170" w:rsidRPr="00C46E2B">
        <w:t>Заявление на закрытие ЛС</w:t>
      </w:r>
      <w:r w:rsidRPr="00C46E2B">
        <w:t xml:space="preserve"> переходит на статус «На согласовании». После Заявку на </w:t>
      </w:r>
      <w:r w:rsidR="006A19B5" w:rsidRPr="00C46E2B">
        <w:t xml:space="preserve">закрытие </w:t>
      </w:r>
      <w:r w:rsidRPr="00C46E2B">
        <w:t>ЛС необходимо согласовать и утвердить (см. п. </w:t>
      </w:r>
      <w:r w:rsidR="006D0716" w:rsidRPr="00C46E2B">
        <w:fldChar w:fldCharType="begin"/>
      </w:r>
      <w:r w:rsidR="006D0716" w:rsidRPr="00C46E2B">
        <w:instrText xml:space="preserve"> REF _Ref183508582 \n \h </w:instrText>
      </w:r>
      <w:r w:rsidR="00C1032F" w:rsidRPr="00C46E2B">
        <w:instrText xml:space="preserve"> \* MERGEFORMAT </w:instrText>
      </w:r>
      <w:r w:rsidR="006D0716" w:rsidRPr="00C46E2B">
        <w:fldChar w:fldCharType="separate"/>
      </w:r>
      <w:r w:rsidR="007803FE">
        <w:t>4.2.6</w:t>
      </w:r>
      <w:r w:rsidR="006D0716" w:rsidRPr="00C46E2B">
        <w:fldChar w:fldCharType="end"/>
      </w:r>
      <w:r w:rsidRPr="00C46E2B">
        <w:t>).</w:t>
      </w:r>
    </w:p>
    <w:p w:rsidR="00F14127" w:rsidRPr="00C46E2B" w:rsidRDefault="00F14127" w:rsidP="00F14127">
      <w:pPr>
        <w:pStyle w:val="45"/>
      </w:pPr>
      <w:bookmarkStart w:id="336" w:name="_Toc196911694"/>
      <w:bookmarkStart w:id="337" w:name="_Toc206500771"/>
      <w:r w:rsidRPr="00C46E2B">
        <w:t>Причины закрытия лицевых счетов по НПА</w:t>
      </w:r>
      <w:bookmarkEnd w:id="336"/>
      <w:bookmarkEnd w:id="337"/>
    </w:p>
    <w:p w:rsidR="00F14127" w:rsidRPr="00C46E2B" w:rsidRDefault="00F14127" w:rsidP="00F14127">
      <w:pPr>
        <w:pStyle w:val="GOSTNormal"/>
      </w:pPr>
      <w:r w:rsidRPr="00C46E2B">
        <w:t>Закрытие записи справочника «Книга регистрации лицевых счетов» осуществляется в случаях, предусмотренных НПА, реализованы следующие причины закрытия лицевых счетов:</w:t>
      </w:r>
    </w:p>
    <w:p w:rsidR="00F14127" w:rsidRPr="00C46E2B" w:rsidRDefault="00F14127" w:rsidP="00F14127">
      <w:pPr>
        <w:pStyle w:val="GOSTNormal"/>
        <w:numPr>
          <w:ilvl w:val="0"/>
          <w:numId w:val="144"/>
        </w:numPr>
        <w:rPr>
          <w:i/>
        </w:rPr>
      </w:pPr>
      <w:r w:rsidRPr="00C46E2B">
        <w:rPr>
          <w:i/>
        </w:rPr>
        <w:t>Приказ Федерального казначейства от 17 октября 2016 г. № 21н:</w:t>
      </w:r>
    </w:p>
    <w:p w:rsidR="00F14127" w:rsidRPr="00C46E2B" w:rsidRDefault="00F14127" w:rsidP="00F14127">
      <w:pPr>
        <w:pStyle w:val="GOSTListmark1"/>
      </w:pPr>
      <w:r w:rsidRPr="00C46E2B">
        <w:t>L1 – реорганизацией (ликвидацией) клиента;</w:t>
      </w:r>
    </w:p>
    <w:p w:rsidR="00F14127" w:rsidRPr="00C46E2B" w:rsidRDefault="00F14127" w:rsidP="00F14127">
      <w:pPr>
        <w:pStyle w:val="GOSTListmark1"/>
      </w:pPr>
      <w:r w:rsidRPr="00C46E2B">
        <w:t>L2 – реорганизацией (ликвидацией) органа Федерального казначейства, открывшего лицевой счет клиента;</w:t>
      </w:r>
    </w:p>
    <w:p w:rsidR="00F14127" w:rsidRPr="00C46E2B" w:rsidRDefault="00F14127" w:rsidP="00F14127">
      <w:pPr>
        <w:pStyle w:val="GOSTListmark1"/>
      </w:pPr>
      <w:r w:rsidRPr="00C46E2B">
        <w:t>L3 – переводом клиента на обслуживание в другой орган Федерального казначейства;</w:t>
      </w:r>
    </w:p>
    <w:p w:rsidR="00F14127" w:rsidRPr="00C46E2B" w:rsidRDefault="00F14127" w:rsidP="00F14127">
      <w:pPr>
        <w:pStyle w:val="GOSTListmark1"/>
      </w:pPr>
      <w:r w:rsidRPr="00C46E2B">
        <w:t>L4 – изменением типа учреждения;</w:t>
      </w:r>
    </w:p>
    <w:p w:rsidR="00F14127" w:rsidRPr="00C46E2B" w:rsidRDefault="00F14127" w:rsidP="00F14127">
      <w:pPr>
        <w:pStyle w:val="GOSTListmark1"/>
      </w:pPr>
      <w:r w:rsidRPr="00C46E2B">
        <w:t>L5 – изменением подведомственности клиента;</w:t>
      </w:r>
    </w:p>
    <w:p w:rsidR="00F14127" w:rsidRPr="00C46E2B" w:rsidRDefault="00F14127" w:rsidP="00F14127">
      <w:pPr>
        <w:pStyle w:val="GOSTListmark1"/>
      </w:pPr>
      <w:r w:rsidRPr="00C46E2B">
        <w:t>L6 – отменой бюджетных полномочий клиента для отражения операций, по выполнению которых открывался лицевой счет;</w:t>
      </w:r>
    </w:p>
    <w:p w:rsidR="00F14127" w:rsidRPr="00C46E2B" w:rsidRDefault="00F14127" w:rsidP="00F14127">
      <w:pPr>
        <w:pStyle w:val="GOSTListmark1"/>
      </w:pPr>
      <w:r w:rsidRPr="00C46E2B">
        <w:t>L7 – убытием клиента с места временной дислокации на место постоянного нахождения;</w:t>
      </w:r>
    </w:p>
    <w:p w:rsidR="00F14127" w:rsidRPr="00C46E2B" w:rsidRDefault="00F14127" w:rsidP="00F14127">
      <w:pPr>
        <w:pStyle w:val="GOSTListmark1"/>
      </w:pPr>
      <w:r w:rsidRPr="00C46E2B">
        <w:t>L8 – иными случаями, предусмотренными бюджетным законодательством Российской Федерации;</w:t>
      </w:r>
    </w:p>
    <w:p w:rsidR="00F14127" w:rsidRPr="00C46E2B" w:rsidRDefault="00F14127" w:rsidP="00F14127">
      <w:pPr>
        <w:pStyle w:val="GOSTListmark1"/>
      </w:pPr>
      <w:r w:rsidRPr="00C46E2B">
        <w:t>L9 – изменением порядка казначейского обслуживания.</w:t>
      </w:r>
    </w:p>
    <w:p w:rsidR="00F14127" w:rsidRPr="00C46E2B" w:rsidRDefault="00F14127" w:rsidP="00F14127">
      <w:pPr>
        <w:pStyle w:val="GOSTNormal"/>
        <w:numPr>
          <w:ilvl w:val="0"/>
          <w:numId w:val="144"/>
        </w:numPr>
        <w:rPr>
          <w:i/>
        </w:rPr>
      </w:pPr>
      <w:r w:rsidRPr="00C46E2B">
        <w:rPr>
          <w:i/>
        </w:rPr>
        <w:t>Приказ Федерального казначейства от 22 декабря 2021 г. № 44н</w:t>
      </w:r>
    </w:p>
    <w:p w:rsidR="00F14127" w:rsidRPr="00C46E2B" w:rsidRDefault="00F14127" w:rsidP="00F14127">
      <w:pPr>
        <w:pStyle w:val="GOSTListmark1"/>
      </w:pPr>
      <w:r w:rsidRPr="00C46E2B">
        <w:t>R1 – реорганизацией (ликвидацией, исключением из ЕГРЮЛ) юридического лица, прекращения деятельности индивидуального предпринимателя;</w:t>
      </w:r>
    </w:p>
    <w:p w:rsidR="00F14127" w:rsidRPr="00C46E2B" w:rsidRDefault="00F14127" w:rsidP="00F14127">
      <w:pPr>
        <w:pStyle w:val="GOSTListmark1"/>
      </w:pPr>
      <w:r w:rsidRPr="00C46E2B">
        <w:t>R2 – исполнением (расторжением) государственного (муниципального) контракта, договора (соглашения), контракта (договора), на основании которых открыты разделы на лицевом счете, и (или) отсутствия операций на лицевом счете в течение двух лет;</w:t>
      </w:r>
    </w:p>
    <w:p w:rsidR="00F14127" w:rsidRPr="00C46E2B" w:rsidRDefault="00F14127" w:rsidP="00F14127">
      <w:pPr>
        <w:pStyle w:val="GOSTListmark1"/>
      </w:pPr>
      <w:r w:rsidRPr="00C46E2B">
        <w:t>R3 – изменением структуры номера лицевого счета клиента;</w:t>
      </w:r>
    </w:p>
    <w:p w:rsidR="00F14127" w:rsidRPr="00C46E2B" w:rsidRDefault="00F14127" w:rsidP="00F14127">
      <w:pPr>
        <w:pStyle w:val="GOSTListmark1"/>
      </w:pPr>
      <w:r w:rsidRPr="00C46E2B">
        <w:t>R4 – переводом клиента на обслуживание в другой территориальный орган ФК;</w:t>
      </w:r>
    </w:p>
    <w:p w:rsidR="00F14127" w:rsidRPr="00C46E2B" w:rsidRDefault="00F14127" w:rsidP="00F14127">
      <w:pPr>
        <w:pStyle w:val="GOSTListmark1"/>
      </w:pPr>
      <w:r w:rsidRPr="00C46E2B">
        <w:t>R5 – реорганизацией (ликвидацией, исключением из ЕГРЮЛ) органа Федерального казначейства, открывшего лицевой счет клиенту;</w:t>
      </w:r>
    </w:p>
    <w:p w:rsidR="00F14127" w:rsidRPr="00C46E2B" w:rsidRDefault="00F14127" w:rsidP="00F14127">
      <w:pPr>
        <w:pStyle w:val="GOSTListmark1"/>
      </w:pPr>
      <w:r w:rsidRPr="00C46E2B">
        <w:t>R6 – иными случаями, предусмотренными законодательством Российской Федерации и иными нормативными правовыми актами Российской Федерации;</w:t>
      </w:r>
    </w:p>
    <w:p w:rsidR="00F14127" w:rsidRPr="00C46E2B" w:rsidRDefault="00F14127" w:rsidP="00F14127">
      <w:pPr>
        <w:pStyle w:val="GOSTListmark1"/>
      </w:pPr>
      <w:r w:rsidRPr="00C46E2B">
        <w:t>R7 – изменением типа учреждения.</w:t>
      </w:r>
    </w:p>
    <w:p w:rsidR="00AA073E" w:rsidRPr="00C46E2B" w:rsidRDefault="00AA073E" w:rsidP="00AA073E">
      <w:pPr>
        <w:pStyle w:val="38"/>
        <w:rPr>
          <w:szCs w:val="28"/>
        </w:rPr>
      </w:pPr>
      <w:bookmarkStart w:id="338" w:name="_Toc163568859"/>
      <w:bookmarkStart w:id="339" w:name="_Ref183508266"/>
      <w:bookmarkStart w:id="340" w:name="_Ref183508437"/>
      <w:bookmarkStart w:id="341" w:name="_Ref183508582"/>
      <w:bookmarkStart w:id="342" w:name="_Toc206500772"/>
      <w:r w:rsidRPr="00C46E2B">
        <w:lastRenderedPageBreak/>
        <w:t>Согласование и утверждение</w:t>
      </w:r>
      <w:r w:rsidRPr="00C46E2B">
        <w:rPr>
          <w:szCs w:val="28"/>
        </w:rPr>
        <w:t xml:space="preserve"> заявки </w:t>
      </w:r>
      <w:r w:rsidRPr="00C46E2B">
        <w:t>на создание/изменение/закрытие записи справочника «Книга регистрации лицевых счетов»</w:t>
      </w:r>
      <w:bookmarkEnd w:id="338"/>
      <w:bookmarkEnd w:id="339"/>
      <w:bookmarkEnd w:id="340"/>
      <w:bookmarkEnd w:id="341"/>
      <w:bookmarkEnd w:id="342"/>
    </w:p>
    <w:p w:rsidR="00AA073E" w:rsidRPr="00C46E2B" w:rsidRDefault="00AA073E" w:rsidP="00AA073E">
      <w:pPr>
        <w:pStyle w:val="GOSTNormalWithout"/>
      </w:pPr>
      <w:r w:rsidRPr="00C46E2B">
        <w:t>Для согласования заявки на создание</w:t>
      </w:r>
      <w:r w:rsidR="009D6448" w:rsidRPr="00C46E2B">
        <w:t xml:space="preserve"> </w:t>
      </w:r>
      <w:r w:rsidRPr="00C46E2B">
        <w:t>/</w:t>
      </w:r>
      <w:r w:rsidR="009D6448" w:rsidRPr="00C46E2B">
        <w:t xml:space="preserve"> </w:t>
      </w:r>
      <w:r w:rsidRPr="00C46E2B">
        <w:t>закрытие записи справочника «Книга регистрации лицевых счетов» Пользователю необходимо выполнить следующие действия:</w:t>
      </w:r>
    </w:p>
    <w:p w:rsidR="00AA073E" w:rsidRPr="00C46E2B" w:rsidRDefault="00AA073E" w:rsidP="00AA073E">
      <w:pPr>
        <w:pStyle w:val="GOSTListmark1"/>
      </w:pPr>
      <w:r w:rsidRPr="00C46E2B">
        <w:t xml:space="preserve">в ЛК ЭБ НСИ и перейти в раздел «Подсистема нормативно-справочной информации» </w:t>
      </w:r>
      <w:r w:rsidR="00E3088D" w:rsidRPr="00C46E2B">
        <w:t xml:space="preserve">– </w:t>
      </w:r>
      <w:r w:rsidRPr="00C46E2B">
        <w:t xml:space="preserve">«Ведение справочников, реестров, классификаторов» – «Книга регистрации лицевых счетов» – «Согласование </w:t>
      </w:r>
      <w:r w:rsidR="00760170" w:rsidRPr="00C46E2B">
        <w:t>заявлений</w:t>
      </w:r>
      <w:r w:rsidRPr="00C46E2B">
        <w:t>». Откроется списковая форма документа;</w:t>
      </w:r>
    </w:p>
    <w:p w:rsidR="00AA073E" w:rsidRPr="00C46E2B" w:rsidRDefault="00AA073E" w:rsidP="00AA073E">
      <w:pPr>
        <w:pStyle w:val="GOSTListmark1"/>
      </w:pPr>
      <w:r w:rsidRPr="00C46E2B">
        <w:t>выбрать запись в статусе «На согласовании»;</w:t>
      </w:r>
    </w:p>
    <w:p w:rsidR="00AA073E" w:rsidRPr="00C46E2B" w:rsidRDefault="00AA073E" w:rsidP="00AA073E">
      <w:pPr>
        <w:pStyle w:val="GOSTListmark1"/>
      </w:pPr>
      <w:r w:rsidRPr="00C46E2B">
        <w:t>нажать на кнопку «Согласовать (Клиент)» (перед выполнением подписания документа, выполняется проверка на прохождение контролей Заявки на открытие / закрытие и в случае выявления блокирующих ошибок, согласование документа невозможно, требуется устранить выявленные ситуации)</w:t>
      </w:r>
      <w:r w:rsidR="00386683" w:rsidRPr="00C46E2B">
        <w:t>.</w:t>
      </w:r>
    </w:p>
    <w:p w:rsidR="00386683" w:rsidRPr="00C46E2B" w:rsidRDefault="00386683" w:rsidP="00386683">
      <w:pPr>
        <w:pStyle w:val="GOSTNormalWithout"/>
      </w:pPr>
      <w:r w:rsidRPr="00C46E2B">
        <w:t>Для согласования заявки на создание / закрытие записи справочника «Книга регистрации лицевых счетов» Пользователю необходимо выполнить следующие действия:</w:t>
      </w:r>
    </w:p>
    <w:p w:rsidR="00AA073E" w:rsidRPr="00C46E2B" w:rsidRDefault="00386683" w:rsidP="00AA073E">
      <w:pPr>
        <w:pStyle w:val="GOSTListmark1"/>
      </w:pPr>
      <w:r w:rsidRPr="00C46E2B">
        <w:t xml:space="preserve">в ЛК ЭБ НСИ и </w:t>
      </w:r>
      <w:r w:rsidR="00AA073E" w:rsidRPr="00C46E2B">
        <w:t xml:space="preserve">перейти в раздел «Подсистема нормативно-справочной информации» </w:t>
      </w:r>
      <w:r w:rsidR="00E3088D" w:rsidRPr="00C46E2B">
        <w:t xml:space="preserve">– </w:t>
      </w:r>
      <w:r w:rsidR="00AA073E" w:rsidRPr="00C46E2B">
        <w:t xml:space="preserve">«Ведение справочников, реестров, классификаторов» – «Книга регистрации лицевых счетов» – «Утверждение </w:t>
      </w:r>
      <w:r w:rsidR="00760170" w:rsidRPr="00C46E2B">
        <w:t>заявлений</w:t>
      </w:r>
      <w:r w:rsidR="00AA073E" w:rsidRPr="00C46E2B">
        <w:t>». Откроется списковая форма документа;</w:t>
      </w:r>
    </w:p>
    <w:p w:rsidR="00386683" w:rsidRPr="00C46E2B" w:rsidRDefault="00386683" w:rsidP="00386683">
      <w:pPr>
        <w:pStyle w:val="GOSTListmark1"/>
      </w:pPr>
      <w:r w:rsidRPr="00C46E2B">
        <w:t>выбрать запись в статусе «На утверждении»;</w:t>
      </w:r>
    </w:p>
    <w:p w:rsidR="00AA073E" w:rsidRPr="00C46E2B" w:rsidRDefault="00AA073E" w:rsidP="00AA073E">
      <w:pPr>
        <w:pStyle w:val="GOSTListmark1"/>
      </w:pPr>
      <w:r w:rsidRPr="00C46E2B">
        <w:t>нажать на кнопку «Утвердить (Клиент)» (перед выполнением подписания документа, выполняется проверка на прохождение контролей Заявки на открытие / закрытие и в случае выявления блокирующих ошибок, согласование документа невозможно, требуется устранить выявленные ситуации).</w:t>
      </w:r>
    </w:p>
    <w:p w:rsidR="00386683" w:rsidRPr="00C46E2B" w:rsidRDefault="00AA073E" w:rsidP="00AA073E">
      <w:pPr>
        <w:pStyle w:val="GOSTNormal"/>
      </w:pPr>
      <w:r w:rsidRPr="00C46E2B">
        <w:t xml:space="preserve">Согласование / утверждение </w:t>
      </w:r>
      <w:r w:rsidR="00197AEF" w:rsidRPr="00C46E2B">
        <w:t xml:space="preserve">Заявки на открытие / закрытие ЛС </w:t>
      </w:r>
      <w:r w:rsidRPr="00C46E2B">
        <w:t xml:space="preserve">можно выполнять в множественном режиме (выбрав несколько </w:t>
      </w:r>
      <w:r w:rsidR="00760170" w:rsidRPr="00C46E2B">
        <w:t xml:space="preserve">заявлений </w:t>
      </w:r>
      <w:r w:rsidRPr="00C46E2B">
        <w:t xml:space="preserve">и нажав на соответствующую кнопку). </w:t>
      </w:r>
    </w:p>
    <w:p w:rsidR="00386683" w:rsidRPr="00C46E2B" w:rsidRDefault="00386683" w:rsidP="00AA073E">
      <w:pPr>
        <w:pStyle w:val="GOSTNormal"/>
      </w:pPr>
      <w:r w:rsidRPr="00C46E2B">
        <w:t xml:space="preserve">При выполнении операции согласования / утверждения Заявки на открытие / закрытие ЛС, перед подписанием, выполняется проверка на прохождение имеющихся контролей. В случае выявления блокирующих ошибок, согласование / утверждение документа невозможно, требуется устранить выявленные ситуации. </w:t>
      </w:r>
    </w:p>
    <w:p w:rsidR="00AA073E" w:rsidRPr="00C46E2B" w:rsidRDefault="00AA073E" w:rsidP="00AA073E">
      <w:pPr>
        <w:pStyle w:val="GOSTNormal"/>
      </w:pPr>
      <w:r w:rsidRPr="00C46E2B">
        <w:t xml:space="preserve">Контроли осуществляются по каждому документу и не прошедшие контроли отображаются на форме «Результаты проверки», подписание осуществляется только для документов, по которым не выявлены блокирующие ошибки (см. рис. </w:t>
      </w:r>
      <w:r w:rsidR="006D0716" w:rsidRPr="00C46E2B">
        <w:fldChar w:fldCharType="begin"/>
      </w:r>
      <w:r w:rsidR="006D0716" w:rsidRPr="00C46E2B">
        <w:instrText xml:space="preserve"> REF _Ref183508604 \h </w:instrText>
      </w:r>
      <w:r w:rsidR="00C1032F" w:rsidRPr="00C46E2B">
        <w:instrText xml:space="preserve"> \* MERGEFORMAT </w:instrText>
      </w:r>
      <w:r w:rsidR="006D0716" w:rsidRPr="00C46E2B">
        <w:fldChar w:fldCharType="separate"/>
      </w:r>
      <w:r w:rsidR="007803FE">
        <w:rPr>
          <w:noProof/>
        </w:rPr>
        <w:t>21</w:t>
      </w:r>
      <w:r w:rsidR="006D0716" w:rsidRPr="00C46E2B">
        <w:fldChar w:fldCharType="end"/>
      </w:r>
      <w:r w:rsidRPr="00C46E2B">
        <w:t xml:space="preserve">). </w:t>
      </w:r>
    </w:p>
    <w:p w:rsidR="00AA073E" w:rsidRPr="00C46E2B" w:rsidRDefault="00AA073E" w:rsidP="00AA073E">
      <w:pPr>
        <w:pStyle w:val="GOSTFigure"/>
      </w:pPr>
      <w:r w:rsidRPr="00C46E2B">
        <w:rPr>
          <w:noProof/>
        </w:rPr>
        <w:lastRenderedPageBreak/>
        <w:drawing>
          <wp:inline distT="0" distB="0" distL="0" distR="0" wp14:anchorId="5C17C0C5" wp14:editId="164B3E34">
            <wp:extent cx="6120130" cy="20726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072640"/>
                    </a:xfrm>
                    <a:prstGeom prst="rect">
                      <a:avLst/>
                    </a:prstGeom>
                  </pic:spPr>
                </pic:pic>
              </a:graphicData>
            </a:graphic>
          </wp:inline>
        </w:drawing>
      </w:r>
    </w:p>
    <w:p w:rsidR="00AA073E" w:rsidRPr="00C46E2B" w:rsidRDefault="00AA073E" w:rsidP="00AA073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43" w:name="_Ref183508604"/>
      <w:bookmarkStart w:id="344" w:name="_Toc163569061"/>
      <w:bookmarkStart w:id="345" w:name="_Toc163797835"/>
      <w:bookmarkStart w:id="346" w:name="_Toc206500840"/>
      <w:r w:rsidR="007803FE">
        <w:rPr>
          <w:noProof/>
        </w:rPr>
        <w:t>21</w:t>
      </w:r>
      <w:bookmarkEnd w:id="343"/>
      <w:r w:rsidRPr="00C46E2B">
        <w:rPr>
          <w:noProof/>
        </w:rPr>
        <w:fldChar w:fldCharType="end"/>
      </w:r>
      <w:r w:rsidRPr="00C46E2B">
        <w:t xml:space="preserve">. Списковая форма согласования </w:t>
      </w:r>
      <w:r w:rsidR="00760170" w:rsidRPr="00C46E2B">
        <w:t>заявлений</w:t>
      </w:r>
      <w:r w:rsidRPr="00C46E2B">
        <w:t>, результат проверки документов</w:t>
      </w:r>
      <w:bookmarkEnd w:id="344"/>
      <w:bookmarkEnd w:id="345"/>
      <w:bookmarkEnd w:id="346"/>
      <w:r w:rsidRPr="00C46E2B">
        <w:t xml:space="preserve"> </w:t>
      </w:r>
    </w:p>
    <w:p w:rsidR="0086324C" w:rsidRPr="00C46E2B" w:rsidRDefault="0086324C" w:rsidP="0086324C">
      <w:pPr>
        <w:pStyle w:val="GOSTNormal"/>
      </w:pPr>
      <w:r w:rsidRPr="00C46E2B">
        <w:t xml:space="preserve">После утверждения Пользователем с ролью «ЛС.008 Утверждающий клиент» </w:t>
      </w:r>
      <w:r w:rsidR="00760170" w:rsidRPr="00C46E2B">
        <w:t xml:space="preserve">Заявление на открытие ЛС </w:t>
      </w:r>
      <w:r w:rsidRPr="00C46E2B">
        <w:t>направляется на рассмотрение в ТОФК по месту открытия лицевого счета.</w:t>
      </w:r>
    </w:p>
    <w:p w:rsidR="0086324C" w:rsidRPr="00C46E2B" w:rsidRDefault="0086324C" w:rsidP="0086324C">
      <w:pPr>
        <w:pStyle w:val="GOSTNormal"/>
      </w:pPr>
      <w:r w:rsidRPr="00C46E2B">
        <w:t xml:space="preserve">Если выполнено утверждение Заявки на открытие ЛС с централизованным типом лицевого счета (реквизит «Признак централизации» = «1-централизован»), то </w:t>
      </w:r>
      <w:r w:rsidR="00760170" w:rsidRPr="00C46E2B">
        <w:t xml:space="preserve">Заявление на открытие ЛС </w:t>
      </w:r>
      <w:r w:rsidRPr="00C46E2B">
        <w:t>перейдет на статус «На обработке ЦС», иначе – «На обработке ТОФК».</w:t>
      </w:r>
    </w:p>
    <w:p w:rsidR="0086324C" w:rsidRPr="00C46E2B" w:rsidRDefault="0086324C" w:rsidP="0086324C">
      <w:pPr>
        <w:pStyle w:val="GOSTNormal"/>
      </w:pPr>
      <w:r w:rsidRPr="00C46E2B">
        <w:t xml:space="preserve">Если выполнено утверждение Заявки на закрытие ЛС, то </w:t>
      </w:r>
      <w:r w:rsidR="00760170" w:rsidRPr="00C46E2B">
        <w:t>Заявление на закрытие ЛС</w:t>
      </w:r>
      <w:r w:rsidRPr="00C46E2B">
        <w:t xml:space="preserve"> перейдет на статус «На обработке ТОФК».</w:t>
      </w:r>
    </w:p>
    <w:p w:rsidR="0086324C" w:rsidRPr="00C46E2B" w:rsidRDefault="00BE06D6" w:rsidP="009F2D0B">
      <w:pPr>
        <w:pStyle w:val="GOSTNormalWithout"/>
      </w:pPr>
      <w:r w:rsidRPr="00C46E2B">
        <w:t>В случае принятия Пользователем ТОФК по месту открытия лицевого счета положительного решения о внесении изменений в справочник «Книга регистрации лицевых счетов» (NSI_016)</w:t>
      </w:r>
      <w:r w:rsidR="0086324C" w:rsidRPr="00C46E2B">
        <w:t>:</w:t>
      </w:r>
    </w:p>
    <w:p w:rsidR="00B62357" w:rsidRPr="00C46E2B" w:rsidRDefault="00B62357" w:rsidP="009F2D0B">
      <w:pPr>
        <w:pStyle w:val="GOSTListmark1"/>
      </w:pPr>
      <w:r w:rsidRPr="00C46E2B">
        <w:t xml:space="preserve">По результатам обработки Заявки на открытие ЛС, </w:t>
      </w:r>
      <w:r w:rsidR="00331A6A" w:rsidRPr="00C46E2B">
        <w:t>если указана дата открытия будущего периода (</w:t>
      </w:r>
      <w:r w:rsidR="00331A6A" w:rsidRPr="006540C7">
        <w:rPr>
          <w:color w:val="FF0000"/>
        </w:rPr>
        <w:t>отложенная дата открытия ЛС</w:t>
      </w:r>
      <w:r w:rsidR="006540C7">
        <w:t xml:space="preserve"> </w:t>
      </w:r>
      <w:r w:rsidR="006540C7" w:rsidRPr="006540C7">
        <w:rPr>
          <w:color w:val="FF0000"/>
        </w:rPr>
        <w:t>ВНИМАНИЕ! Не работает до момента внесения изменений в НПА)</w:t>
      </w:r>
      <w:r w:rsidR="00331A6A" w:rsidRPr="00C46E2B">
        <w:t xml:space="preserve">, </w:t>
      </w:r>
      <w:r w:rsidRPr="00C46E2B">
        <w:t>в справочник «Книга регистрации лицевых счетов» (NSI_016) автоматически добавляется новая запись по данному ЛС в бизнес-статусе «</w:t>
      </w:r>
      <w:r w:rsidR="00331A6A" w:rsidRPr="00C46E2B">
        <w:t>6</w:t>
      </w:r>
      <w:r w:rsidRPr="00C46E2B">
        <w:t xml:space="preserve"> – </w:t>
      </w:r>
      <w:r w:rsidR="00331A6A" w:rsidRPr="00C46E2B">
        <w:t>Условно открыт</w:t>
      </w:r>
      <w:r w:rsidRPr="00C46E2B">
        <w:t>».</w:t>
      </w:r>
    </w:p>
    <w:p w:rsidR="00176D11" w:rsidRPr="00C46E2B" w:rsidRDefault="00331A6A" w:rsidP="00176D11">
      <w:pPr>
        <w:pStyle w:val="GOSTListmark1"/>
        <w:numPr>
          <w:ilvl w:val="0"/>
          <w:numId w:val="0"/>
        </w:numPr>
        <w:ind w:left="851"/>
      </w:pPr>
      <w:r w:rsidRPr="00C46E2B">
        <w:t>При наступлении указанной даты открытия лицевого счета, на основании АП «Открытие ЛС с отложенной датой» (автоматическая процедура, выполняется ежедневно</w:t>
      </w:r>
      <w:r w:rsidR="00176D11" w:rsidRPr="00C46E2B">
        <w:t xml:space="preserve"> в ночное время по мск</w:t>
      </w:r>
      <w:r w:rsidRPr="00C46E2B">
        <w:t>), в справочнике «Книга регистрации лицевых счетов» запись по данному лицевому счету в бизнес-статусе «</w:t>
      </w:r>
      <w:r w:rsidR="00176D11" w:rsidRPr="00C46E2B">
        <w:t xml:space="preserve">6 – </w:t>
      </w:r>
      <w:r w:rsidRPr="00C46E2B">
        <w:t>Условно открыт» автоматически переводится в бизнес-статус «</w:t>
      </w:r>
      <w:r w:rsidR="00176D11" w:rsidRPr="00C46E2B">
        <w:t xml:space="preserve">6 – </w:t>
      </w:r>
      <w:r w:rsidRPr="00C46E2B">
        <w:t>Архивная» и добавляется новая запись по данному лицевому счету в бизнес-статусе «1 – Актуальная»</w:t>
      </w:r>
      <w:r w:rsidR="00176D11" w:rsidRPr="00C46E2B">
        <w:t>, дата открытия лицевого счета = текущей дате.</w:t>
      </w:r>
    </w:p>
    <w:p w:rsidR="00BE06D6" w:rsidRPr="00C46E2B" w:rsidRDefault="00C50CEC" w:rsidP="009F2D0B">
      <w:pPr>
        <w:pStyle w:val="GOSTListmark1"/>
      </w:pPr>
      <w:r w:rsidRPr="00C46E2B">
        <w:t>П</w:t>
      </w:r>
      <w:r w:rsidR="00BE06D6" w:rsidRPr="00C46E2B">
        <w:t>о результатам обработки Заявк</w:t>
      </w:r>
      <w:r w:rsidR="00B62357" w:rsidRPr="00C46E2B">
        <w:t>и</w:t>
      </w:r>
      <w:r w:rsidR="00BE06D6" w:rsidRPr="00C46E2B">
        <w:t xml:space="preserve"> на открытие ЛС</w:t>
      </w:r>
      <w:r w:rsidR="00331A6A" w:rsidRPr="00C46E2B">
        <w:t>, если указана дата открытия меньше или равная текущей даты,</w:t>
      </w:r>
      <w:r w:rsidR="00BE06D6" w:rsidRPr="00C46E2B">
        <w:t xml:space="preserve"> в справочник «Книга регистрации лицевых счетов» (NSI_016) автоматически добавляется новая запись по данному ЛС в бизнес-статусе «1 </w:t>
      </w:r>
      <w:r w:rsidR="00E3088D" w:rsidRPr="00C46E2B">
        <w:t xml:space="preserve">– </w:t>
      </w:r>
      <w:r w:rsidR="00BE06D6" w:rsidRPr="00C46E2B">
        <w:t>Актуальная»</w:t>
      </w:r>
      <w:r w:rsidR="00331A6A" w:rsidRPr="00C46E2B">
        <w:t xml:space="preserve">, дата открытия лицевого счета </w:t>
      </w:r>
      <w:r w:rsidR="00176D11" w:rsidRPr="00C46E2B">
        <w:t xml:space="preserve">= </w:t>
      </w:r>
      <w:r w:rsidR="00331A6A" w:rsidRPr="00C46E2B">
        <w:t>текущ</w:t>
      </w:r>
      <w:r w:rsidR="00176D11" w:rsidRPr="00C46E2B">
        <w:t xml:space="preserve">ей </w:t>
      </w:r>
      <w:r w:rsidR="00331A6A" w:rsidRPr="00C46E2B">
        <w:t>дат</w:t>
      </w:r>
      <w:r w:rsidR="00176D11" w:rsidRPr="00C46E2B">
        <w:t>е</w:t>
      </w:r>
      <w:r w:rsidR="00BE06D6" w:rsidRPr="00C46E2B">
        <w:t>.</w:t>
      </w:r>
    </w:p>
    <w:p w:rsidR="00B62357" w:rsidRPr="00C46E2B" w:rsidRDefault="00C50CEC" w:rsidP="004F5405">
      <w:pPr>
        <w:pStyle w:val="GOSTListmark1"/>
      </w:pPr>
      <w:r w:rsidRPr="00C46E2B">
        <w:t>П</w:t>
      </w:r>
      <w:r w:rsidR="0086324C" w:rsidRPr="00C46E2B">
        <w:t>о результатам обработки Заявк</w:t>
      </w:r>
      <w:r w:rsidR="00B62357" w:rsidRPr="00C46E2B">
        <w:t>и</w:t>
      </w:r>
      <w:r w:rsidR="0086324C" w:rsidRPr="00C46E2B">
        <w:t xml:space="preserve"> на закрытие ЛС, в справочник «Книга регистрации лицевых счетов» (NSI_016) существующая запись по данному лицевому счету автоматически переводится с бизнес-статуса «</w:t>
      </w:r>
      <w:r w:rsidR="00176D11" w:rsidRPr="00C46E2B">
        <w:t xml:space="preserve">1 – </w:t>
      </w:r>
      <w:r w:rsidR="0086324C" w:rsidRPr="00C46E2B">
        <w:t>Актуальная» на бизнес-статус «</w:t>
      </w:r>
      <w:r w:rsidR="00176D11" w:rsidRPr="00C46E2B">
        <w:t xml:space="preserve">1 – </w:t>
      </w:r>
      <w:r w:rsidR="0086324C" w:rsidRPr="00C46E2B">
        <w:t>Архивная», и автоматически добавляется новая запись по данному лицевому счету в бизнес-статусе «</w:t>
      </w:r>
      <w:r w:rsidR="00176D11" w:rsidRPr="00C46E2B">
        <w:t xml:space="preserve">2 – </w:t>
      </w:r>
      <w:r w:rsidR="0086324C" w:rsidRPr="00C46E2B">
        <w:t xml:space="preserve">Условно исключена». </w:t>
      </w:r>
    </w:p>
    <w:p w:rsidR="0086324C" w:rsidRPr="00C46E2B" w:rsidRDefault="0086324C" w:rsidP="00B62357">
      <w:pPr>
        <w:pStyle w:val="GOSTListmark1"/>
        <w:numPr>
          <w:ilvl w:val="0"/>
          <w:numId w:val="0"/>
        </w:numPr>
        <w:ind w:left="851"/>
      </w:pPr>
      <w:r w:rsidRPr="00C46E2B">
        <w:lastRenderedPageBreak/>
        <w:t xml:space="preserve">После получения </w:t>
      </w:r>
      <w:r w:rsidR="00331A6A" w:rsidRPr="00C46E2B">
        <w:t xml:space="preserve">документа «Сообщение о прекращении операций по лицевому счету» </w:t>
      </w:r>
      <w:r w:rsidRPr="00C46E2B">
        <w:t xml:space="preserve">от функциональной подсистемы, осуществляющей ведение лицевого счета, </w:t>
      </w:r>
      <w:r w:rsidR="00331A6A" w:rsidRPr="00C46E2B">
        <w:t>и</w:t>
      </w:r>
      <w:r w:rsidR="00B62357" w:rsidRPr="00C46E2B">
        <w:t xml:space="preserve"> </w:t>
      </w:r>
      <w:r w:rsidRPr="00C46E2B">
        <w:t>по результатам</w:t>
      </w:r>
      <w:r w:rsidR="00331A6A" w:rsidRPr="00C46E2B">
        <w:t xml:space="preserve"> его</w:t>
      </w:r>
      <w:r w:rsidRPr="00C46E2B">
        <w:t xml:space="preserve"> обработки в справочнике «Книга регистрации лицевых счетов» запись по данному лицевому счету в бизнес-статусе «</w:t>
      </w:r>
      <w:r w:rsidR="00176D11" w:rsidRPr="00C46E2B">
        <w:t xml:space="preserve">2 – </w:t>
      </w:r>
      <w:r w:rsidRPr="00C46E2B">
        <w:t>Условно исключена» автоматически переводится в бизнес-статус «</w:t>
      </w:r>
      <w:r w:rsidR="00176D11" w:rsidRPr="00C46E2B">
        <w:t xml:space="preserve">2 – </w:t>
      </w:r>
      <w:r w:rsidRPr="00C46E2B">
        <w:t>Архивная» и добавляется новая запись по данному лицевому счету в бизнес-статусе «</w:t>
      </w:r>
      <w:r w:rsidR="00176D11" w:rsidRPr="00C46E2B">
        <w:t xml:space="preserve">4 – </w:t>
      </w:r>
      <w:r w:rsidRPr="00C46E2B">
        <w:t>Закрыт»</w:t>
      </w:r>
      <w:r w:rsidR="00331A6A" w:rsidRPr="00C46E2B">
        <w:t>, дата закрытия лицевого счета обновляется на дату полученную в сообщении</w:t>
      </w:r>
      <w:r w:rsidRPr="00C46E2B">
        <w:t>.</w:t>
      </w:r>
    </w:p>
    <w:p w:rsidR="00BE06D6" w:rsidRPr="00C46E2B" w:rsidRDefault="00BE06D6" w:rsidP="00BE06D6">
      <w:pPr>
        <w:pStyle w:val="GOSTNormal"/>
      </w:pPr>
      <w:r w:rsidRPr="00C46E2B">
        <w:t xml:space="preserve">В случае принятия Пользователем ТОФК по месту открытия лицевого счета отрицательного решения о внесении изменений в справочник «Книга регистрации лицевых счетов» (NSI_016), по результатам обработки </w:t>
      </w:r>
      <w:r w:rsidR="00760170" w:rsidRPr="00C46E2B">
        <w:t xml:space="preserve">Заявление на открытие ЛС </w:t>
      </w:r>
      <w:r w:rsidRPr="00C46E2B">
        <w:t>будет сформирован документ «Протоколы» об отказе в открытии / закрытии лицевого счета (NSI_013).</w:t>
      </w:r>
    </w:p>
    <w:p w:rsidR="00982A12" w:rsidRPr="00C46E2B" w:rsidRDefault="00982A12" w:rsidP="00A42FCF">
      <w:pPr>
        <w:pStyle w:val="38"/>
      </w:pPr>
      <w:bookmarkStart w:id="347" w:name="_Toc163465416"/>
      <w:bookmarkStart w:id="348" w:name="_Toc163474892"/>
      <w:bookmarkStart w:id="349" w:name="_Toc163475622"/>
      <w:bookmarkStart w:id="350" w:name="_Toc163567096"/>
      <w:bookmarkStart w:id="351" w:name="_Toc163568889"/>
      <w:bookmarkStart w:id="352" w:name="_Toc163465419"/>
      <w:bookmarkStart w:id="353" w:name="_Toc163474895"/>
      <w:bookmarkStart w:id="354" w:name="_Toc163475625"/>
      <w:bookmarkStart w:id="355" w:name="_Toc163567099"/>
      <w:bookmarkStart w:id="356" w:name="_Toc163568892"/>
      <w:bookmarkStart w:id="357" w:name="_Toc206500773"/>
      <w:bookmarkEnd w:id="241"/>
      <w:bookmarkEnd w:id="248"/>
      <w:bookmarkEnd w:id="347"/>
      <w:bookmarkEnd w:id="348"/>
      <w:bookmarkEnd w:id="349"/>
      <w:bookmarkEnd w:id="350"/>
      <w:bookmarkEnd w:id="351"/>
      <w:bookmarkEnd w:id="352"/>
      <w:bookmarkEnd w:id="353"/>
      <w:bookmarkEnd w:id="354"/>
      <w:bookmarkEnd w:id="355"/>
      <w:bookmarkEnd w:id="356"/>
      <w:r w:rsidRPr="00C46E2B">
        <w:t>Распространение запис</w:t>
      </w:r>
      <w:r w:rsidR="00ED0FB6" w:rsidRPr="00C46E2B">
        <w:t>ей</w:t>
      </w:r>
      <w:r w:rsidRPr="00C46E2B">
        <w:t xml:space="preserve"> справочника «Книга регистрации лицевых счетов»</w:t>
      </w:r>
      <w:bookmarkEnd w:id="357"/>
    </w:p>
    <w:p w:rsidR="00144625" w:rsidRPr="00C46E2B" w:rsidRDefault="00144625" w:rsidP="00144625">
      <w:pPr>
        <w:pStyle w:val="GOSTNormal"/>
      </w:pPr>
      <w:r w:rsidRPr="00C46E2B">
        <w:t xml:space="preserve">Записи справочника «Книга регистрации лицевых счетов» по мере их актуализации автоматически выгружаются из </w:t>
      </w:r>
      <w:r w:rsidR="003444F7" w:rsidRPr="00C46E2B">
        <w:t>Модуля ведения ЛС НСИ ЭБ</w:t>
      </w:r>
      <w:r w:rsidRPr="00C46E2B">
        <w:t xml:space="preserve"> подсистемы «Электронный бюджет» для распространения в подсистемы ГИИС «Электронный бюджет», ИС АСФК и и</w:t>
      </w:r>
      <w:r w:rsidRPr="00C46E2B">
        <w:rPr>
          <w:color w:val="000000"/>
        </w:rPr>
        <w:t xml:space="preserve">нформационные системы, внешние по отношению к ГИИС «Электронный бюджет», </w:t>
      </w:r>
      <w:r w:rsidRPr="00C46E2B">
        <w:t>являющиеся системами-получателями данного справочника.</w:t>
      </w:r>
    </w:p>
    <w:p w:rsidR="00BF7C8D" w:rsidRPr="00C46E2B" w:rsidRDefault="00C83C77" w:rsidP="00BF7C8D">
      <w:pPr>
        <w:pStyle w:val="2a"/>
      </w:pPr>
      <w:bookmarkStart w:id="358" w:name="_Toc206500774"/>
      <w:r w:rsidRPr="00C46E2B">
        <w:t xml:space="preserve">Просмотр записей </w:t>
      </w:r>
      <w:r w:rsidR="00BF7C8D" w:rsidRPr="00C46E2B">
        <w:t>формуляра «Извещение в ФНС по Лицевому счету»</w:t>
      </w:r>
      <w:bookmarkEnd w:id="358"/>
    </w:p>
    <w:p w:rsidR="00BF7C8D" w:rsidRPr="00C46E2B" w:rsidRDefault="00BF7C8D" w:rsidP="00BF7C8D">
      <w:pPr>
        <w:pStyle w:val="GOSTNormal"/>
      </w:pPr>
      <w:r w:rsidRPr="00C46E2B">
        <w:t>Документ «Извещение в ФНС по Лицевому счету» (далее – Извещение) предназначен для сообщения в налоговый орган об открытии, изменении реквизитов и закрытии лицевого счета в случаях, предусмотренных законодательством Российской Федерации.</w:t>
      </w:r>
    </w:p>
    <w:p w:rsidR="00BF7C8D" w:rsidRPr="00C46E2B" w:rsidRDefault="00BF7C8D" w:rsidP="00BF7C8D">
      <w:pPr>
        <w:pStyle w:val="GOSTNormal"/>
      </w:pPr>
      <w:r w:rsidRPr="00C46E2B">
        <w:t xml:space="preserve">Для просмотра списковой формы документа в меню пользователя необходимо выбрать: «Подсистема нормативно-справочной информации» </w:t>
      </w:r>
      <w:r w:rsidR="00E3088D" w:rsidRPr="00C46E2B">
        <w:t xml:space="preserve">– </w:t>
      </w:r>
      <w:r w:rsidRPr="00C46E2B">
        <w:t xml:space="preserve">«Ведение справочников, реестров, классификаторов» – «Книга регистрации лицевых счетов» – «Извещение в ФНС по Лицевому счету» (рис. </w:t>
      </w:r>
      <w:r w:rsidR="00D45AFD" w:rsidRPr="00C46E2B">
        <w:fldChar w:fldCharType="begin"/>
      </w:r>
      <w:r w:rsidR="00D45AFD" w:rsidRPr="00C46E2B">
        <w:instrText xml:space="preserve"> REF _Ref183508632 \h </w:instrText>
      </w:r>
      <w:r w:rsidR="00C1032F" w:rsidRPr="00C46E2B">
        <w:instrText xml:space="preserve"> \* MERGEFORMAT </w:instrText>
      </w:r>
      <w:r w:rsidR="00D45AFD" w:rsidRPr="00C46E2B">
        <w:fldChar w:fldCharType="separate"/>
      </w:r>
      <w:r w:rsidR="007803FE">
        <w:rPr>
          <w:noProof/>
        </w:rPr>
        <w:t>22</w:t>
      </w:r>
      <w:r w:rsidR="00D45AFD" w:rsidRPr="00C46E2B">
        <w:fldChar w:fldCharType="end"/>
      </w:r>
      <w:r w:rsidRPr="00C46E2B">
        <w:t xml:space="preserve">, рис. </w:t>
      </w:r>
      <w:r w:rsidR="00D45AFD" w:rsidRPr="00C46E2B">
        <w:fldChar w:fldCharType="begin"/>
      </w:r>
      <w:r w:rsidR="00D45AFD" w:rsidRPr="00C46E2B">
        <w:instrText xml:space="preserve"> REF _Ref183508638 \h </w:instrText>
      </w:r>
      <w:r w:rsidR="00C1032F" w:rsidRPr="00C46E2B">
        <w:instrText xml:space="preserve"> \* MERGEFORMAT </w:instrText>
      </w:r>
      <w:r w:rsidR="00D45AFD" w:rsidRPr="00C46E2B">
        <w:fldChar w:fldCharType="separate"/>
      </w:r>
      <w:r w:rsidR="007803FE">
        <w:rPr>
          <w:noProof/>
        </w:rPr>
        <w:t>23</w:t>
      </w:r>
      <w:r w:rsidR="00D45AFD" w:rsidRPr="00C46E2B">
        <w:fldChar w:fldCharType="end"/>
      </w:r>
      <w:r w:rsidRPr="00C46E2B">
        <w:t>).</w:t>
      </w:r>
    </w:p>
    <w:p w:rsidR="00BF7C8D" w:rsidRPr="00C46E2B" w:rsidRDefault="00BF7C8D" w:rsidP="00BF7C8D">
      <w:pPr>
        <w:pStyle w:val="GOSTFigure"/>
      </w:pPr>
      <w:r w:rsidRPr="00C46E2B">
        <w:rPr>
          <w:noProof/>
        </w:rPr>
        <w:drawing>
          <wp:inline distT="0" distB="0" distL="0" distR="0" wp14:anchorId="7DFA579C" wp14:editId="0800076B">
            <wp:extent cx="6120130" cy="1021080"/>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1021080"/>
                    </a:xfrm>
                    <a:prstGeom prst="rect">
                      <a:avLst/>
                    </a:prstGeom>
                  </pic:spPr>
                </pic:pic>
              </a:graphicData>
            </a:graphic>
          </wp:inline>
        </w:drawing>
      </w:r>
    </w:p>
    <w:p w:rsidR="00BF7C8D" w:rsidRPr="00C46E2B" w:rsidRDefault="00BF7C8D" w:rsidP="00BF7C8D">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59" w:name="_Ref183508632"/>
      <w:bookmarkStart w:id="360" w:name="_Toc163569064"/>
      <w:bookmarkStart w:id="361" w:name="_Toc163797836"/>
      <w:bookmarkStart w:id="362" w:name="_Toc206500841"/>
      <w:r w:rsidR="007803FE">
        <w:rPr>
          <w:noProof/>
        </w:rPr>
        <w:t>22</w:t>
      </w:r>
      <w:bookmarkEnd w:id="359"/>
      <w:r w:rsidRPr="00C46E2B">
        <w:rPr>
          <w:noProof/>
        </w:rPr>
        <w:fldChar w:fldCharType="end"/>
      </w:r>
      <w:r w:rsidRPr="00C46E2B">
        <w:t>. Списковая форма формуляра «Извещение в ФНС по Лицевому счету»</w:t>
      </w:r>
      <w:bookmarkEnd w:id="360"/>
      <w:bookmarkEnd w:id="361"/>
      <w:bookmarkEnd w:id="362"/>
    </w:p>
    <w:p w:rsidR="00BF7C8D" w:rsidRPr="00C46E2B" w:rsidRDefault="00BF7C8D" w:rsidP="00BF7C8D">
      <w:pPr>
        <w:pStyle w:val="GOSTFigure"/>
      </w:pPr>
      <w:r w:rsidRPr="00C46E2B">
        <w:rPr>
          <w:noProof/>
        </w:rPr>
        <w:lastRenderedPageBreak/>
        <w:drawing>
          <wp:inline distT="0" distB="0" distL="0" distR="0" wp14:anchorId="04293E36" wp14:editId="3D4442C8">
            <wp:extent cx="6120130" cy="2254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2254250"/>
                    </a:xfrm>
                    <a:prstGeom prst="rect">
                      <a:avLst/>
                    </a:prstGeom>
                  </pic:spPr>
                </pic:pic>
              </a:graphicData>
            </a:graphic>
          </wp:inline>
        </w:drawing>
      </w:r>
    </w:p>
    <w:p w:rsidR="00BF7C8D" w:rsidRPr="00C46E2B" w:rsidRDefault="00BF7C8D" w:rsidP="00BF7C8D">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63" w:name="_Ref183508638"/>
      <w:bookmarkStart w:id="364" w:name="_Toc163569065"/>
      <w:bookmarkStart w:id="365" w:name="_Toc163797837"/>
      <w:bookmarkStart w:id="366" w:name="_Toc206500842"/>
      <w:r w:rsidR="007803FE">
        <w:rPr>
          <w:noProof/>
        </w:rPr>
        <w:t>23</w:t>
      </w:r>
      <w:bookmarkEnd w:id="363"/>
      <w:r w:rsidRPr="00C46E2B">
        <w:rPr>
          <w:noProof/>
        </w:rPr>
        <w:fldChar w:fldCharType="end"/>
      </w:r>
      <w:r w:rsidRPr="00C46E2B">
        <w:t>. Визуальная форма формуляра «Извещение в ФНС по Лицевому счету»</w:t>
      </w:r>
      <w:bookmarkEnd w:id="364"/>
      <w:bookmarkEnd w:id="365"/>
      <w:bookmarkEnd w:id="366"/>
    </w:p>
    <w:p w:rsidR="00C1032F" w:rsidRPr="00C46E2B" w:rsidRDefault="00C1032F" w:rsidP="00C1032F">
      <w:pPr>
        <w:pStyle w:val="GOSTNormal"/>
      </w:pPr>
      <w:r w:rsidRPr="00C46E2B">
        <w:t xml:space="preserve">Извещение формируется автоматически, </w:t>
      </w:r>
      <w:bookmarkStart w:id="367" w:name="_Hlk176803077"/>
      <w:r w:rsidRPr="00C46E2B">
        <w:t>при согласовании ТОФК / ЦС на статусе «Новый»,</w:t>
      </w:r>
      <w:bookmarkEnd w:id="367"/>
      <w:r w:rsidRPr="00C46E2B">
        <w:t xml:space="preserve"> для типа клиента = «1 – ЮЛ» / «3 - ОП ЮЛ», всех типов ЛС, вне зависимости от типа заявки, кроме лицевых счетов, полученных из СЭД (лицевые счета из справочника «Книга регистрации лицевых счетов», для которых отсутствует </w:t>
      </w:r>
      <w:r w:rsidR="00760170" w:rsidRPr="00C46E2B">
        <w:t xml:space="preserve">Заявление на открытие ЛС </w:t>
      </w:r>
      <w:r w:rsidRPr="00C46E2B">
        <w:t>в Подсистеме НСИ ГИИС «Электронный бюджет»).</w:t>
      </w:r>
    </w:p>
    <w:p w:rsidR="00C1032F" w:rsidRPr="00C46E2B" w:rsidRDefault="00C1032F" w:rsidP="00C1032F">
      <w:pPr>
        <w:pStyle w:val="GOSTNormal"/>
      </w:pPr>
      <w:r w:rsidRPr="00C46E2B">
        <w:t>Сформированное Извещение НЕ доступно для редактирования пользователям.</w:t>
      </w:r>
    </w:p>
    <w:p w:rsidR="00C1032F" w:rsidRPr="00C46E2B" w:rsidRDefault="00C1032F" w:rsidP="00C1032F">
      <w:pPr>
        <w:pStyle w:val="GOSTNormal"/>
        <w:rPr>
          <w:rStyle w:val="GOSTSymItalic"/>
          <w:i w:val="0"/>
        </w:rPr>
      </w:pPr>
      <w:r w:rsidRPr="00C46E2B">
        <w:t xml:space="preserve">Извещение </w:t>
      </w:r>
      <w:r w:rsidRPr="00C46E2B">
        <w:rPr>
          <w:rStyle w:val="GOSTSymItalic"/>
          <w:i w:val="0"/>
        </w:rPr>
        <w:t>доступно в ЛК Клиент и ЛК ТОФК.</w:t>
      </w:r>
    </w:p>
    <w:p w:rsidR="00C1032F" w:rsidRPr="00C46E2B" w:rsidRDefault="00C1032F" w:rsidP="00C1032F">
      <w:pPr>
        <w:pStyle w:val="GOSTNormal"/>
        <w:rPr>
          <w:szCs w:val="22"/>
        </w:rPr>
      </w:pPr>
      <w:r w:rsidRPr="00C46E2B">
        <w:t>Сформированное Извещение на статусе «Новый» удаляется, если по документу «</w:t>
      </w:r>
      <w:r w:rsidR="00AC72FE" w:rsidRPr="00C46E2B">
        <w:t>Заявление на изменение справочника «Книга регистрации лицевых счетов»</w:t>
      </w:r>
      <w:r w:rsidRPr="00C46E2B">
        <w:t xml:space="preserve">» (D_005) принято решение об отказе (пользователь нажимает на кнопку </w:t>
      </w:r>
      <w:r w:rsidRPr="00C46E2B">
        <w:rPr>
          <w:szCs w:val="22"/>
        </w:rPr>
        <w:t>«Отказать в утверждении (ТОФК)» / «Отказать в утверждении (ЦС)»).</w:t>
      </w:r>
    </w:p>
    <w:p w:rsidR="007C64DC" w:rsidRPr="00C46E2B" w:rsidRDefault="00176D11" w:rsidP="00C1032F">
      <w:pPr>
        <w:pStyle w:val="GOSTNormal"/>
      </w:pPr>
      <w:bookmarkStart w:id="368" w:name="_Hlk193138278"/>
      <w:r w:rsidRPr="00C46E2B">
        <w:t>Сформированное Извещение на статусе «Новый» переходит на статус «</w:t>
      </w:r>
      <w:r w:rsidRPr="00C46E2B">
        <w:rPr>
          <w:rStyle w:val="GOSTSymItalic"/>
          <w:i w:val="0"/>
        </w:rPr>
        <w:t>Передан</w:t>
      </w:r>
      <w:r w:rsidRPr="00C46E2B">
        <w:t xml:space="preserve">» в момент перехода </w:t>
      </w:r>
      <w:r w:rsidR="007C64DC" w:rsidRPr="00C46E2B">
        <w:t xml:space="preserve">записи справочника «Книга регистрации лицевых счетов» </w:t>
      </w:r>
      <w:r w:rsidRPr="00C46E2B">
        <w:t>на статус «1 – Актуальная» или «4 – Закрыт»</w:t>
      </w:r>
      <w:r w:rsidR="007C64DC" w:rsidRPr="00C46E2B">
        <w:t>. При этом автоматически осуществляется передача в</w:t>
      </w:r>
      <w:r w:rsidR="00C1032F" w:rsidRPr="00C46E2B">
        <w:t>идимост</w:t>
      </w:r>
      <w:r w:rsidR="007C64DC" w:rsidRPr="00C46E2B">
        <w:t>и</w:t>
      </w:r>
      <w:r w:rsidR="00C1032F" w:rsidRPr="00C46E2B">
        <w:t xml:space="preserve"> в ЛК Клиента и отправка Извещение в ФНС</w:t>
      </w:r>
      <w:r w:rsidR="007C64DC" w:rsidRPr="00C46E2B">
        <w:t>.</w:t>
      </w:r>
    </w:p>
    <w:bookmarkEnd w:id="368"/>
    <w:p w:rsidR="00C1032F" w:rsidRPr="00C46E2B" w:rsidRDefault="00C1032F" w:rsidP="00C1032F">
      <w:pPr>
        <w:pStyle w:val="GOSTNormal"/>
      </w:pPr>
      <w:r w:rsidRPr="00C46E2B">
        <w:t>Сформированное Извещение автоматически переходит на статус «Получен» при поступлении в систему документа «Ответ (квитанция)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«1» – сообщение принято.</w:t>
      </w:r>
    </w:p>
    <w:p w:rsidR="00C1032F" w:rsidRPr="00C46E2B" w:rsidRDefault="00C1032F" w:rsidP="00C1032F">
      <w:pPr>
        <w:pStyle w:val="GOSTNormal"/>
      </w:pPr>
      <w:r w:rsidRPr="00C46E2B">
        <w:t>Сформированное Извещение автоматически переходит на статус «Не получен» при поступлении в систему документа «Ответ (квитанция)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«0» – сообщение не принято.</w:t>
      </w:r>
    </w:p>
    <w:p w:rsidR="00C1032F" w:rsidRPr="00C46E2B" w:rsidRDefault="00C1032F" w:rsidP="00C1032F">
      <w:pPr>
        <w:pStyle w:val="GOSTNormal"/>
      </w:pPr>
      <w:r w:rsidRPr="00C46E2B">
        <w:t>При необходимости можно сформировать печатную форму документа «Извещение в ФНС по Лицевому счету».</w:t>
      </w:r>
    </w:p>
    <w:p w:rsidR="00DB491C" w:rsidRPr="00C46E2B" w:rsidRDefault="00C83C77" w:rsidP="00DB491C">
      <w:pPr>
        <w:pStyle w:val="2a"/>
      </w:pPr>
      <w:bookmarkStart w:id="369" w:name="_Toc206500775"/>
      <w:r w:rsidRPr="00C46E2B">
        <w:lastRenderedPageBreak/>
        <w:t xml:space="preserve">Просмотр записей </w:t>
      </w:r>
      <w:r w:rsidR="0058551D" w:rsidRPr="00C46E2B">
        <w:t>формуляра «Уведомление клиента Лицевого счета»</w:t>
      </w:r>
      <w:bookmarkEnd w:id="369"/>
    </w:p>
    <w:p w:rsidR="00AA7749" w:rsidRPr="00C46E2B" w:rsidRDefault="0058551D" w:rsidP="00AA7749">
      <w:pPr>
        <w:pStyle w:val="GOSTNormal"/>
      </w:pPr>
      <w:r w:rsidRPr="00C46E2B">
        <w:t xml:space="preserve">Документ </w:t>
      </w:r>
      <w:r w:rsidRPr="00C46E2B">
        <w:rPr>
          <w:szCs w:val="24"/>
        </w:rPr>
        <w:t>«</w:t>
      </w:r>
      <w:r w:rsidRPr="00C46E2B">
        <w:t>Уведомление клиента Лицевого счета</w:t>
      </w:r>
      <w:r w:rsidRPr="00C46E2B">
        <w:rPr>
          <w:szCs w:val="24"/>
        </w:rPr>
        <w:t xml:space="preserve">» </w:t>
      </w:r>
      <w:r w:rsidR="00315E40" w:rsidRPr="00C46E2B">
        <w:t xml:space="preserve">(далее – Уведомление) </w:t>
      </w:r>
      <w:r w:rsidRPr="00C46E2B">
        <w:t xml:space="preserve">содержит информацию об открытии / переоформлении / закрытии лицевого счета клиента </w:t>
      </w:r>
      <w:r w:rsidR="00AA7749" w:rsidRPr="00C46E2B">
        <w:t>и предназначен для оповещения Клиента в Подсистеме НСИ ГИИС «Электронный бюджет».</w:t>
      </w:r>
    </w:p>
    <w:p w:rsidR="0058551D" w:rsidRPr="00C46E2B" w:rsidRDefault="0058551D" w:rsidP="0058551D">
      <w:pPr>
        <w:pStyle w:val="GOSTNormal"/>
      </w:pPr>
      <w:r w:rsidRPr="00C46E2B">
        <w:t xml:space="preserve">Для просмотра списковой формы </w:t>
      </w:r>
      <w:r w:rsidR="00BF7C8D" w:rsidRPr="00C46E2B">
        <w:t xml:space="preserve">документа </w:t>
      </w:r>
      <w:r w:rsidRPr="00C46E2B">
        <w:t xml:space="preserve">в меню пользователя необходимо выбрать: «Подсистема нормативно-справочной информации» </w:t>
      </w:r>
      <w:r w:rsidR="006C40D1" w:rsidRPr="00C46E2B">
        <w:t xml:space="preserve">– </w:t>
      </w:r>
      <w:r w:rsidRPr="00C46E2B">
        <w:t>«Ведение справочников, реестров, классификаторов» – «Книга регистрации лицевых счетов» – «Уведомление клиента ЛС» (рис. </w:t>
      </w:r>
      <w:r w:rsidR="00E939A3" w:rsidRPr="00C46E2B">
        <w:fldChar w:fldCharType="begin"/>
      </w:r>
      <w:r w:rsidR="00E939A3" w:rsidRPr="00C46E2B">
        <w:instrText xml:space="preserve"> REF _Ref183508712 \h </w:instrText>
      </w:r>
      <w:r w:rsidR="00C1032F" w:rsidRPr="00C46E2B">
        <w:instrText xml:space="preserve"> \* MERGEFORMAT </w:instrText>
      </w:r>
      <w:r w:rsidR="00E939A3" w:rsidRPr="00C46E2B">
        <w:fldChar w:fldCharType="separate"/>
      </w:r>
      <w:r w:rsidR="007803FE">
        <w:rPr>
          <w:noProof/>
        </w:rPr>
        <w:t>24</w:t>
      </w:r>
      <w:r w:rsidR="00E939A3" w:rsidRPr="00C46E2B">
        <w:fldChar w:fldCharType="end"/>
      </w:r>
      <w:r w:rsidR="0035738C" w:rsidRPr="00C46E2B">
        <w:t>, рис.</w:t>
      </w:r>
      <w:r w:rsidR="00B526DC" w:rsidRPr="00C46E2B">
        <w:t xml:space="preserve"> </w:t>
      </w:r>
      <w:r w:rsidR="00E939A3" w:rsidRPr="00C46E2B">
        <w:fldChar w:fldCharType="begin"/>
      </w:r>
      <w:r w:rsidR="00E939A3" w:rsidRPr="00C46E2B">
        <w:instrText xml:space="preserve"> REF _Ref183508719 \h </w:instrText>
      </w:r>
      <w:r w:rsidR="00C1032F" w:rsidRPr="00C46E2B">
        <w:instrText xml:space="preserve"> \* MERGEFORMAT </w:instrText>
      </w:r>
      <w:r w:rsidR="00E939A3" w:rsidRPr="00C46E2B">
        <w:fldChar w:fldCharType="separate"/>
      </w:r>
      <w:r w:rsidR="007803FE">
        <w:rPr>
          <w:noProof/>
        </w:rPr>
        <w:t>25</w:t>
      </w:r>
      <w:r w:rsidR="00E939A3" w:rsidRPr="00C46E2B">
        <w:fldChar w:fldCharType="end"/>
      </w:r>
      <w:r w:rsidR="0035738C" w:rsidRPr="00C46E2B">
        <w:t>)</w:t>
      </w:r>
      <w:r w:rsidRPr="00C46E2B">
        <w:t>.</w:t>
      </w:r>
    </w:p>
    <w:p w:rsidR="0058551D" w:rsidRPr="00C46E2B" w:rsidRDefault="0058551D" w:rsidP="0058551D">
      <w:pPr>
        <w:pStyle w:val="GOSTFigure"/>
      </w:pPr>
      <w:r w:rsidRPr="00C46E2B">
        <w:rPr>
          <w:noProof/>
        </w:rPr>
        <w:drawing>
          <wp:inline distT="0" distB="0" distL="0" distR="0" wp14:anchorId="4A8D16A8" wp14:editId="21AB02B3">
            <wp:extent cx="6120130" cy="10140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1014095"/>
                    </a:xfrm>
                    <a:prstGeom prst="rect">
                      <a:avLst/>
                    </a:prstGeom>
                  </pic:spPr>
                </pic:pic>
              </a:graphicData>
            </a:graphic>
          </wp:inline>
        </w:drawing>
      </w:r>
    </w:p>
    <w:p w:rsidR="0058551D" w:rsidRPr="00C46E2B" w:rsidRDefault="0058551D" w:rsidP="0058551D">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70" w:name="_Ref183508712"/>
      <w:bookmarkStart w:id="371" w:name="_Toc163569062"/>
      <w:bookmarkStart w:id="372" w:name="_Toc163797838"/>
      <w:bookmarkStart w:id="373" w:name="_Toc206500843"/>
      <w:r w:rsidR="007803FE">
        <w:rPr>
          <w:noProof/>
        </w:rPr>
        <w:t>24</w:t>
      </w:r>
      <w:bookmarkEnd w:id="370"/>
      <w:r w:rsidRPr="00C46E2B">
        <w:rPr>
          <w:noProof/>
        </w:rPr>
        <w:fldChar w:fldCharType="end"/>
      </w:r>
      <w:r w:rsidRPr="00C46E2B">
        <w:t>. Списковая форма формуляра «Уведомление клиента ЛС»</w:t>
      </w:r>
      <w:bookmarkEnd w:id="371"/>
      <w:bookmarkEnd w:id="372"/>
      <w:bookmarkEnd w:id="373"/>
    </w:p>
    <w:p w:rsidR="0058551D" w:rsidRPr="00C46E2B" w:rsidRDefault="0058551D" w:rsidP="0058551D">
      <w:pPr>
        <w:pStyle w:val="GOSTFigure"/>
      </w:pPr>
      <w:r w:rsidRPr="00C46E2B">
        <w:rPr>
          <w:noProof/>
        </w:rPr>
        <w:lastRenderedPageBreak/>
        <w:drawing>
          <wp:inline distT="0" distB="0" distL="0" distR="0" wp14:anchorId="52A65D63" wp14:editId="3FE4D15F">
            <wp:extent cx="6120130" cy="5541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5541010"/>
                    </a:xfrm>
                    <a:prstGeom prst="rect">
                      <a:avLst/>
                    </a:prstGeom>
                  </pic:spPr>
                </pic:pic>
              </a:graphicData>
            </a:graphic>
          </wp:inline>
        </w:drawing>
      </w:r>
    </w:p>
    <w:p w:rsidR="0058551D" w:rsidRPr="00C46E2B" w:rsidRDefault="0058551D" w:rsidP="0058551D">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74" w:name="_Ref183508719"/>
      <w:bookmarkStart w:id="375" w:name="_Toc163569063"/>
      <w:bookmarkStart w:id="376" w:name="_Toc163797839"/>
      <w:bookmarkStart w:id="377" w:name="_Toc206500844"/>
      <w:r w:rsidR="007803FE">
        <w:rPr>
          <w:noProof/>
        </w:rPr>
        <w:t>25</w:t>
      </w:r>
      <w:bookmarkEnd w:id="374"/>
      <w:r w:rsidRPr="00C46E2B">
        <w:rPr>
          <w:noProof/>
        </w:rPr>
        <w:fldChar w:fldCharType="end"/>
      </w:r>
      <w:r w:rsidRPr="00C46E2B">
        <w:t>. Визуальная форма формуляра «Уведомление клиента ЛС»</w:t>
      </w:r>
      <w:bookmarkEnd w:id="375"/>
      <w:bookmarkEnd w:id="376"/>
      <w:bookmarkEnd w:id="377"/>
    </w:p>
    <w:p w:rsidR="00C1032F" w:rsidRDefault="00C1032F" w:rsidP="00C1032F">
      <w:pPr>
        <w:pStyle w:val="GOSTNormal"/>
        <w:rPr>
          <w:rStyle w:val="GOSTSymItalic"/>
          <w:i w:val="0"/>
        </w:rPr>
      </w:pPr>
      <w:r w:rsidRPr="00C46E2B">
        <w:rPr>
          <w:rStyle w:val="GOSTSymItalic"/>
          <w:i w:val="0"/>
        </w:rPr>
        <w:t>Уведомление доступно в ЛК Клиент</w:t>
      </w:r>
      <w:r w:rsidR="00E744E0">
        <w:rPr>
          <w:rStyle w:val="GOSTSymItalic"/>
          <w:i w:val="0"/>
        </w:rPr>
        <w:t xml:space="preserve"> (после утверждения Заявления по ЛС)</w:t>
      </w:r>
      <w:r w:rsidRPr="00C46E2B">
        <w:rPr>
          <w:rStyle w:val="GOSTSymItalic"/>
          <w:i w:val="0"/>
        </w:rPr>
        <w:t>.</w:t>
      </w:r>
    </w:p>
    <w:p w:rsidR="00B32E0F" w:rsidRPr="00C46E2B" w:rsidRDefault="00B32E0F" w:rsidP="00C1032F">
      <w:pPr>
        <w:pStyle w:val="GOSTNormal"/>
        <w:rPr>
          <w:rStyle w:val="GOSTSymItalic"/>
          <w:i w:val="0"/>
        </w:rPr>
      </w:pPr>
      <w:r>
        <w:rPr>
          <w:rStyle w:val="GOSTSymItalic"/>
          <w:i w:val="0"/>
        </w:rPr>
        <w:t>Примечание. Если уведомление не отображается в ЛС Клиент необходимо обратиться в ТОФК по месту открытия ЛС, для повторной отправки Уведомления в ЛК Клиента.</w:t>
      </w:r>
    </w:p>
    <w:p w:rsidR="00C1032F" w:rsidRPr="00C46E2B" w:rsidRDefault="00C1032F" w:rsidP="00C1032F">
      <w:pPr>
        <w:pStyle w:val="GOSTNormal"/>
      </w:pPr>
      <w:r w:rsidRPr="00C46E2B">
        <w:t>При необходимости можно сформировать печатную форму документа «Уведомление клиента ЛС».</w:t>
      </w:r>
    </w:p>
    <w:p w:rsidR="00AA7749" w:rsidRPr="00C46E2B" w:rsidRDefault="00C83C77" w:rsidP="00AA7749">
      <w:pPr>
        <w:pStyle w:val="2a"/>
      </w:pPr>
      <w:bookmarkStart w:id="378" w:name="_Toc206500776"/>
      <w:bookmarkStart w:id="379" w:name="_Toc150417120"/>
      <w:bookmarkStart w:id="380" w:name="_Ref150728960"/>
      <w:r w:rsidRPr="00C46E2B">
        <w:t xml:space="preserve">Просмотр записей </w:t>
      </w:r>
      <w:r w:rsidR="00AA7749" w:rsidRPr="00C46E2B">
        <w:t>формуляра</w:t>
      </w:r>
      <w:r w:rsidR="00AA7749" w:rsidRPr="00C46E2B">
        <w:rPr>
          <w:sz w:val="24"/>
          <w:szCs w:val="24"/>
        </w:rPr>
        <w:t xml:space="preserve"> </w:t>
      </w:r>
      <w:r w:rsidR="00AA7749" w:rsidRPr="00C46E2B">
        <w:t>«Протоколы»</w:t>
      </w:r>
      <w:bookmarkEnd w:id="378"/>
      <w:r w:rsidR="00AA7749" w:rsidRPr="00C46E2B">
        <w:t xml:space="preserve"> </w:t>
      </w:r>
      <w:bookmarkEnd w:id="379"/>
      <w:bookmarkEnd w:id="380"/>
    </w:p>
    <w:p w:rsidR="00AA7749" w:rsidRPr="00C46E2B" w:rsidRDefault="00AA7749" w:rsidP="00AA7749">
      <w:pPr>
        <w:pStyle w:val="GOSTNormal"/>
      </w:pPr>
      <w:r w:rsidRPr="00C46E2B">
        <w:t xml:space="preserve">Документ </w:t>
      </w:r>
      <w:r w:rsidRPr="00C46E2B">
        <w:rPr>
          <w:szCs w:val="24"/>
        </w:rPr>
        <w:t>«</w:t>
      </w:r>
      <w:r w:rsidRPr="00C46E2B">
        <w:t>Протоколы</w:t>
      </w:r>
      <w:r w:rsidRPr="00C46E2B">
        <w:rPr>
          <w:szCs w:val="24"/>
        </w:rPr>
        <w:t xml:space="preserve">» </w:t>
      </w:r>
      <w:r w:rsidR="00315E40" w:rsidRPr="00C46E2B">
        <w:t xml:space="preserve">(далее – Протокол) </w:t>
      </w:r>
      <w:r w:rsidRPr="00C46E2B">
        <w:t>содержит информацию об отказе в открытии лицевого счета клиента и предназначен для оповещения Клиента в Подсистеме НСИ ГИИС «Электронный бюджет».</w:t>
      </w:r>
    </w:p>
    <w:p w:rsidR="00AA7749" w:rsidRPr="00C46E2B" w:rsidRDefault="00AA7749" w:rsidP="00AA7749">
      <w:pPr>
        <w:pStyle w:val="GOSTNormal"/>
      </w:pPr>
      <w:r w:rsidRPr="00C46E2B">
        <w:t xml:space="preserve">Для просмотра списковой формы </w:t>
      </w:r>
      <w:r w:rsidR="00BF7C8D" w:rsidRPr="00C46E2B">
        <w:t xml:space="preserve">документа </w:t>
      </w:r>
      <w:r w:rsidRPr="00C46E2B">
        <w:t xml:space="preserve">в меню пользователя необходимо выбрать: «Подсистема нормативно-справочной информации» </w:t>
      </w:r>
      <w:r w:rsidR="006C40D1" w:rsidRPr="00C46E2B">
        <w:t xml:space="preserve">– </w:t>
      </w:r>
      <w:r w:rsidRPr="00C46E2B">
        <w:t>«Ведение справочников, реестров, классификаторов» – «Книга регистрации лицевых счетов» – «Протоколы» (рис. </w:t>
      </w:r>
      <w:r w:rsidR="00EF150D" w:rsidRPr="00C46E2B">
        <w:fldChar w:fldCharType="begin"/>
      </w:r>
      <w:r w:rsidR="00EF150D" w:rsidRPr="00C46E2B">
        <w:instrText xml:space="preserve"> REF _Ref183508812 \h </w:instrText>
      </w:r>
      <w:r w:rsidR="00C1032F" w:rsidRPr="00C46E2B">
        <w:instrText xml:space="preserve"> \* MERGEFORMAT </w:instrText>
      </w:r>
      <w:r w:rsidR="00EF150D" w:rsidRPr="00C46E2B">
        <w:fldChar w:fldCharType="separate"/>
      </w:r>
      <w:r w:rsidR="007803FE">
        <w:rPr>
          <w:noProof/>
        </w:rPr>
        <w:t>26</w:t>
      </w:r>
      <w:r w:rsidR="00EF150D" w:rsidRPr="00C46E2B">
        <w:fldChar w:fldCharType="end"/>
      </w:r>
      <w:r w:rsidR="0035738C" w:rsidRPr="00C46E2B">
        <w:t>, рис.</w:t>
      </w:r>
      <w:r w:rsidR="00B526DC" w:rsidRPr="00C46E2B">
        <w:t xml:space="preserve"> </w:t>
      </w:r>
      <w:r w:rsidR="00EF150D" w:rsidRPr="00C46E2B">
        <w:fldChar w:fldCharType="begin"/>
      </w:r>
      <w:r w:rsidR="00EF150D" w:rsidRPr="00C46E2B">
        <w:instrText xml:space="preserve"> REF _Ref183508818 \h </w:instrText>
      </w:r>
      <w:r w:rsidR="00C1032F" w:rsidRPr="00C46E2B">
        <w:instrText xml:space="preserve"> \* MERGEFORMAT </w:instrText>
      </w:r>
      <w:r w:rsidR="00EF150D" w:rsidRPr="00C46E2B">
        <w:fldChar w:fldCharType="separate"/>
      </w:r>
      <w:r w:rsidR="007803FE">
        <w:rPr>
          <w:noProof/>
        </w:rPr>
        <w:t>27</w:t>
      </w:r>
      <w:r w:rsidR="00EF150D" w:rsidRPr="00C46E2B">
        <w:fldChar w:fldCharType="end"/>
      </w:r>
      <w:r w:rsidRPr="00C46E2B">
        <w:t>).</w:t>
      </w:r>
    </w:p>
    <w:p w:rsidR="00C30A44" w:rsidRPr="00C46E2B" w:rsidRDefault="00BF7C8D" w:rsidP="009F2D0B">
      <w:pPr>
        <w:pStyle w:val="GOSTFigure"/>
      </w:pPr>
      <w:r w:rsidRPr="00C46E2B">
        <w:rPr>
          <w:noProof/>
        </w:rPr>
        <w:lastRenderedPageBreak/>
        <w:drawing>
          <wp:inline distT="0" distB="0" distL="0" distR="0" wp14:anchorId="48ACA83B" wp14:editId="263F341C">
            <wp:extent cx="6120130" cy="12414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241425"/>
                    </a:xfrm>
                    <a:prstGeom prst="rect">
                      <a:avLst/>
                    </a:prstGeom>
                  </pic:spPr>
                </pic:pic>
              </a:graphicData>
            </a:graphic>
          </wp:inline>
        </w:drawing>
      </w:r>
    </w:p>
    <w:p w:rsidR="00AA7749" w:rsidRPr="00C46E2B" w:rsidRDefault="00AA7749" w:rsidP="00AA7749">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81" w:name="_Ref183508812"/>
      <w:bookmarkStart w:id="382" w:name="_Toc163797840"/>
      <w:bookmarkStart w:id="383" w:name="_Toc206500845"/>
      <w:r w:rsidR="007803FE">
        <w:rPr>
          <w:noProof/>
        </w:rPr>
        <w:t>26</w:t>
      </w:r>
      <w:bookmarkEnd w:id="381"/>
      <w:r w:rsidRPr="00C46E2B">
        <w:rPr>
          <w:noProof/>
        </w:rPr>
        <w:fldChar w:fldCharType="end"/>
      </w:r>
      <w:r w:rsidRPr="00C46E2B">
        <w:t>. Списковая форма формуляра «</w:t>
      </w:r>
      <w:r w:rsidR="00BF7C8D" w:rsidRPr="00C46E2B">
        <w:t>Протоколы</w:t>
      </w:r>
      <w:r w:rsidRPr="00C46E2B">
        <w:t>»</w:t>
      </w:r>
      <w:bookmarkEnd w:id="382"/>
      <w:bookmarkEnd w:id="383"/>
    </w:p>
    <w:p w:rsidR="00AA7749" w:rsidRPr="00C46E2B" w:rsidRDefault="00BF7C8D" w:rsidP="009F2D0B">
      <w:pPr>
        <w:pStyle w:val="GOSTFigure"/>
      </w:pPr>
      <w:r w:rsidRPr="00C46E2B">
        <w:rPr>
          <w:noProof/>
        </w:rPr>
        <w:drawing>
          <wp:inline distT="0" distB="0" distL="0" distR="0" wp14:anchorId="1C9BAD59" wp14:editId="6FECFFC3">
            <wp:extent cx="6120130" cy="330898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308985"/>
                    </a:xfrm>
                    <a:prstGeom prst="rect">
                      <a:avLst/>
                    </a:prstGeom>
                  </pic:spPr>
                </pic:pic>
              </a:graphicData>
            </a:graphic>
          </wp:inline>
        </w:drawing>
      </w:r>
    </w:p>
    <w:p w:rsidR="00AA7749" w:rsidRPr="00C46E2B" w:rsidRDefault="00AA7749" w:rsidP="00AA7749">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84" w:name="_Ref183508818"/>
      <w:bookmarkStart w:id="385" w:name="_Toc163797841"/>
      <w:bookmarkStart w:id="386" w:name="_Toc206500846"/>
      <w:r w:rsidR="007803FE">
        <w:rPr>
          <w:noProof/>
        </w:rPr>
        <w:t>27</w:t>
      </w:r>
      <w:bookmarkEnd w:id="384"/>
      <w:r w:rsidRPr="00C46E2B">
        <w:rPr>
          <w:noProof/>
        </w:rPr>
        <w:fldChar w:fldCharType="end"/>
      </w:r>
      <w:r w:rsidRPr="00C46E2B">
        <w:t>. Визуальная форма формуляра «</w:t>
      </w:r>
      <w:r w:rsidR="00BF7C8D" w:rsidRPr="00C46E2B">
        <w:t>Протоколы</w:t>
      </w:r>
      <w:r w:rsidRPr="00C46E2B">
        <w:t>»</w:t>
      </w:r>
      <w:bookmarkEnd w:id="385"/>
      <w:bookmarkEnd w:id="386"/>
    </w:p>
    <w:p w:rsidR="00E5648A" w:rsidRPr="00C46E2B" w:rsidRDefault="00E5648A" w:rsidP="00E5648A">
      <w:pPr>
        <w:pStyle w:val="GOSTNormal"/>
      </w:pPr>
      <w:r w:rsidRPr="00C46E2B">
        <w:t>Протокол формируется автоматически для всех типов ЛС при отклонении документа «</w:t>
      </w:r>
      <w:r w:rsidR="00AC72FE" w:rsidRPr="00C46E2B">
        <w:t>Заявление на изменение справочника «Книга регистрации лицевых счетов»</w:t>
      </w:r>
      <w:r w:rsidRPr="00C46E2B">
        <w:t xml:space="preserve"> с типом заявки = «Открытие». Так же сформированный Протокол содержит в себе информацию о документах, предоставленных в ТОФК для открытия лицевых счетов (раздел «Вложения») из документа «</w:t>
      </w:r>
      <w:r w:rsidR="00AC72FE" w:rsidRPr="00C46E2B">
        <w:t>Заявление на изменение справочника «Книга регистрации лицевых счетов»</w:t>
      </w:r>
      <w:r w:rsidRPr="00C46E2B">
        <w:t>.</w:t>
      </w:r>
    </w:p>
    <w:p w:rsidR="00E5648A" w:rsidRPr="00C46E2B" w:rsidRDefault="00E5648A" w:rsidP="00E5648A">
      <w:pPr>
        <w:pStyle w:val="GOSTNormal"/>
      </w:pPr>
      <w:r w:rsidRPr="00C46E2B">
        <w:rPr>
          <w:rStyle w:val="GOSTSymItalic"/>
          <w:i w:val="0"/>
        </w:rPr>
        <w:t>Уведомление доступно в ЛК Клиент и ЛК ТОФК.</w:t>
      </w:r>
    </w:p>
    <w:p w:rsidR="00E5648A" w:rsidRPr="00C46E2B" w:rsidRDefault="00E5648A" w:rsidP="00E5648A">
      <w:pPr>
        <w:pStyle w:val="GOSTNormal"/>
      </w:pPr>
      <w:r w:rsidRPr="00C46E2B">
        <w:t xml:space="preserve">Видимость в ЛК Клиента осуществляется </w:t>
      </w:r>
      <w:r w:rsidRPr="00C46E2B">
        <w:rPr>
          <w:szCs w:val="24"/>
        </w:rPr>
        <w:t xml:space="preserve">автоматически </w:t>
      </w:r>
      <w:r w:rsidRPr="00C46E2B">
        <w:t>после утверждения Протокола Пользователем ТОФК, и его перехода на статус «Утвержден».</w:t>
      </w:r>
    </w:p>
    <w:p w:rsidR="00E5648A" w:rsidRPr="00C46E2B" w:rsidRDefault="00E5648A" w:rsidP="00E5648A">
      <w:pPr>
        <w:pStyle w:val="GOSTNormal"/>
      </w:pPr>
      <w:r w:rsidRPr="00C46E2B">
        <w:t>При необходимости можно сформировать печатную форму документа «Протокол об отказе в открытии лицевого счета» и «Уведомления о возврате документов Клиенту при отказе в открытии ЛС».</w:t>
      </w:r>
    </w:p>
    <w:p w:rsidR="00DB491C" w:rsidRPr="00C46E2B" w:rsidRDefault="00C83C77" w:rsidP="00DB491C">
      <w:pPr>
        <w:pStyle w:val="2a"/>
      </w:pPr>
      <w:bookmarkStart w:id="387" w:name="_Toc206500777"/>
      <w:r w:rsidRPr="00C46E2B">
        <w:t xml:space="preserve">Просмотр записей </w:t>
      </w:r>
      <w:r w:rsidR="00DB491C" w:rsidRPr="00C46E2B">
        <w:t>формуляра «</w:t>
      </w:r>
      <w:r w:rsidR="000D4D30" w:rsidRPr="00C46E2B">
        <w:t>Информация о реквизитах ЛС</w:t>
      </w:r>
      <w:r w:rsidR="00DB491C" w:rsidRPr="00C46E2B">
        <w:t>»</w:t>
      </w:r>
      <w:bookmarkEnd w:id="387"/>
    </w:p>
    <w:p w:rsidR="00AA7749" w:rsidRPr="00C46E2B" w:rsidRDefault="000D4D30" w:rsidP="00AA7749">
      <w:pPr>
        <w:pStyle w:val="GOSTNormal"/>
      </w:pPr>
      <w:bookmarkStart w:id="388" w:name="_Hlk195009836"/>
      <w:r w:rsidRPr="00C46E2B">
        <w:t xml:space="preserve">Документ </w:t>
      </w:r>
      <w:r w:rsidRPr="00C46E2B">
        <w:rPr>
          <w:szCs w:val="24"/>
        </w:rPr>
        <w:t xml:space="preserve">«Информация о реквизитах ЛС» </w:t>
      </w:r>
      <w:r w:rsidR="00315E40" w:rsidRPr="00C46E2B">
        <w:t xml:space="preserve">(далее – Информация) </w:t>
      </w:r>
      <w:r w:rsidRPr="00C46E2B">
        <w:t xml:space="preserve">содержит информацию об актуальных реквизитах лицевого счета </w:t>
      </w:r>
      <w:r w:rsidR="00AA7749" w:rsidRPr="00C46E2B">
        <w:t>и предназначен для оповещения Клиента / Заказчика в Подсистеме НСИ ГИИС «Электронный бюджет».</w:t>
      </w:r>
    </w:p>
    <w:p w:rsidR="000D4D30" w:rsidRPr="00C46E2B" w:rsidRDefault="000D4D30" w:rsidP="000D4D30">
      <w:pPr>
        <w:pStyle w:val="GOSTNormal"/>
      </w:pPr>
      <w:r w:rsidRPr="00C46E2B">
        <w:lastRenderedPageBreak/>
        <w:t xml:space="preserve">Для просмотра списковой формы </w:t>
      </w:r>
      <w:r w:rsidR="00BF7C8D" w:rsidRPr="00C46E2B">
        <w:t xml:space="preserve">документа </w:t>
      </w:r>
      <w:r w:rsidRPr="00C46E2B">
        <w:t xml:space="preserve">в меню пользователя необходимо выбрать: Подсистема нормативно-справочной информации» </w:t>
      </w:r>
      <w:r w:rsidR="006C40D1" w:rsidRPr="00C46E2B">
        <w:t xml:space="preserve">– </w:t>
      </w:r>
      <w:r w:rsidRPr="00C46E2B">
        <w:t>«Ведение справочников, реестров, классификаторов» – «Книга регистрации лицевых счетов» – «</w:t>
      </w:r>
      <w:r w:rsidRPr="00C46E2B">
        <w:rPr>
          <w:szCs w:val="24"/>
        </w:rPr>
        <w:t>Информация о реквизитах ЛС</w:t>
      </w:r>
      <w:r w:rsidRPr="00C46E2B">
        <w:t>» (рис. </w:t>
      </w:r>
      <w:r w:rsidR="004E0097" w:rsidRPr="00C46E2B">
        <w:fldChar w:fldCharType="begin"/>
      </w:r>
      <w:r w:rsidR="004E0097" w:rsidRPr="00C46E2B">
        <w:instrText xml:space="preserve"> REF _Ref183508837 \h </w:instrText>
      </w:r>
      <w:r w:rsidR="00C1032F" w:rsidRPr="00C46E2B">
        <w:instrText xml:space="preserve"> \* MERGEFORMAT </w:instrText>
      </w:r>
      <w:r w:rsidR="004E0097" w:rsidRPr="00C46E2B">
        <w:fldChar w:fldCharType="separate"/>
      </w:r>
      <w:r w:rsidR="007803FE">
        <w:rPr>
          <w:noProof/>
        </w:rPr>
        <w:t>28</w:t>
      </w:r>
      <w:r w:rsidR="004E0097" w:rsidRPr="00C46E2B">
        <w:fldChar w:fldCharType="end"/>
      </w:r>
      <w:r w:rsidR="0035738C" w:rsidRPr="00C46E2B">
        <w:t>, рис.</w:t>
      </w:r>
      <w:r w:rsidR="00B526DC" w:rsidRPr="00C46E2B">
        <w:t xml:space="preserve"> </w:t>
      </w:r>
      <w:r w:rsidR="004E0097" w:rsidRPr="00C46E2B">
        <w:fldChar w:fldCharType="begin"/>
      </w:r>
      <w:r w:rsidR="004E0097" w:rsidRPr="00C46E2B">
        <w:instrText xml:space="preserve"> REF _Ref183508843 \h </w:instrText>
      </w:r>
      <w:r w:rsidR="00C1032F" w:rsidRPr="00C46E2B">
        <w:instrText xml:space="preserve"> \* MERGEFORMAT </w:instrText>
      </w:r>
      <w:r w:rsidR="004E0097" w:rsidRPr="00C46E2B">
        <w:fldChar w:fldCharType="separate"/>
      </w:r>
      <w:r w:rsidR="007803FE">
        <w:rPr>
          <w:noProof/>
        </w:rPr>
        <w:t>29</w:t>
      </w:r>
      <w:r w:rsidR="004E0097" w:rsidRPr="00C46E2B">
        <w:fldChar w:fldCharType="end"/>
      </w:r>
      <w:r w:rsidR="0035738C" w:rsidRPr="00C46E2B">
        <w:t>)</w:t>
      </w:r>
      <w:r w:rsidRPr="00C46E2B">
        <w:t>.</w:t>
      </w:r>
    </w:p>
    <w:p w:rsidR="000D4D30" w:rsidRPr="00C46E2B" w:rsidRDefault="005D23B2" w:rsidP="009F2D0B">
      <w:pPr>
        <w:pStyle w:val="GOSTFigure"/>
      </w:pPr>
      <w:r w:rsidRPr="00C46E2B">
        <w:rPr>
          <w:noProof/>
        </w:rPr>
        <w:drawing>
          <wp:inline distT="0" distB="0" distL="0" distR="0" wp14:anchorId="68B789FF" wp14:editId="7ADE2E7A">
            <wp:extent cx="6120130" cy="81851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818515"/>
                    </a:xfrm>
                    <a:prstGeom prst="rect">
                      <a:avLst/>
                    </a:prstGeom>
                  </pic:spPr>
                </pic:pic>
              </a:graphicData>
            </a:graphic>
          </wp:inline>
        </w:drawing>
      </w:r>
    </w:p>
    <w:p w:rsidR="000D4D30" w:rsidRPr="00C46E2B" w:rsidRDefault="000D4D30" w:rsidP="000D4D30">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89" w:name="_Ref183508837"/>
      <w:bookmarkStart w:id="390" w:name="_Toc163797842"/>
      <w:bookmarkStart w:id="391" w:name="_Toc206500847"/>
      <w:r w:rsidR="007803FE">
        <w:rPr>
          <w:noProof/>
        </w:rPr>
        <w:t>28</w:t>
      </w:r>
      <w:bookmarkEnd w:id="389"/>
      <w:r w:rsidRPr="00C46E2B">
        <w:rPr>
          <w:noProof/>
        </w:rPr>
        <w:fldChar w:fldCharType="end"/>
      </w:r>
      <w:r w:rsidRPr="00C46E2B">
        <w:t>. Списковая форма формуляра «Информация о реквизитах ЛС»</w:t>
      </w:r>
      <w:bookmarkEnd w:id="390"/>
      <w:bookmarkEnd w:id="391"/>
    </w:p>
    <w:p w:rsidR="000D4D30" w:rsidRPr="00C46E2B" w:rsidRDefault="005D23B2" w:rsidP="009F2D0B">
      <w:pPr>
        <w:pStyle w:val="GOSTFigure"/>
      </w:pPr>
      <w:r w:rsidRPr="00C46E2B">
        <w:rPr>
          <w:noProof/>
        </w:rPr>
        <w:drawing>
          <wp:inline distT="0" distB="0" distL="0" distR="0" wp14:anchorId="5837EB5D" wp14:editId="592B456F">
            <wp:extent cx="6120130" cy="510984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5109845"/>
                    </a:xfrm>
                    <a:prstGeom prst="rect">
                      <a:avLst/>
                    </a:prstGeom>
                  </pic:spPr>
                </pic:pic>
              </a:graphicData>
            </a:graphic>
          </wp:inline>
        </w:drawing>
      </w:r>
    </w:p>
    <w:p w:rsidR="000D4D30" w:rsidRPr="00C46E2B" w:rsidRDefault="000D4D30" w:rsidP="000D4D30">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392" w:name="_Ref183508843"/>
      <w:bookmarkStart w:id="393" w:name="_Toc163797843"/>
      <w:bookmarkStart w:id="394" w:name="_Toc206500848"/>
      <w:r w:rsidR="007803FE">
        <w:rPr>
          <w:noProof/>
        </w:rPr>
        <w:t>29</w:t>
      </w:r>
      <w:bookmarkEnd w:id="392"/>
      <w:r w:rsidRPr="00C46E2B">
        <w:rPr>
          <w:noProof/>
        </w:rPr>
        <w:fldChar w:fldCharType="end"/>
      </w:r>
      <w:r w:rsidRPr="00C46E2B">
        <w:t>. Визуальная форма формуляра «Информация о реквизитах ЛС»</w:t>
      </w:r>
      <w:bookmarkEnd w:id="393"/>
      <w:bookmarkEnd w:id="394"/>
    </w:p>
    <w:p w:rsidR="00E5648A" w:rsidRPr="00C46E2B" w:rsidRDefault="00E5648A" w:rsidP="004E0097">
      <w:pPr>
        <w:pStyle w:val="GOSTNormalWithout"/>
      </w:pPr>
      <w:r w:rsidRPr="00C46E2B">
        <w:rPr>
          <w:szCs w:val="24"/>
        </w:rPr>
        <w:t xml:space="preserve">Информация </w:t>
      </w:r>
      <w:r w:rsidRPr="00C46E2B">
        <w:t>формируется автоматически для лицевых счетов типа = «71», в следующих ситуациях:</w:t>
      </w:r>
    </w:p>
    <w:p w:rsidR="00E5648A" w:rsidRPr="00C46E2B" w:rsidRDefault="00C50CEC" w:rsidP="00E5648A">
      <w:pPr>
        <w:pStyle w:val="GOSTListmark1"/>
      </w:pPr>
      <w:r w:rsidRPr="00C46E2B">
        <w:t>п</w:t>
      </w:r>
      <w:r w:rsidR="00E5648A" w:rsidRPr="00C46E2B">
        <w:t>о факту резервирования ЛС (формуляр «</w:t>
      </w:r>
      <w:r w:rsidR="004F5405" w:rsidRPr="00C46E2B">
        <w:t xml:space="preserve">Заявление </w:t>
      </w:r>
      <w:r w:rsidR="00E5648A" w:rsidRPr="00C46E2B">
        <w:t>на изменение справочника «Кн</w:t>
      </w:r>
      <w:r w:rsidR="0095285C" w:rsidRPr="00C46E2B">
        <w:t>ига регистрации лицевых счетов»</w:t>
      </w:r>
      <w:r w:rsidR="00E5648A" w:rsidRPr="00C46E2B">
        <w:t xml:space="preserve"> (D_005) с типом </w:t>
      </w:r>
      <w:r w:rsidR="004F5405" w:rsidRPr="00C46E2B">
        <w:t xml:space="preserve">заявления </w:t>
      </w:r>
      <w:r w:rsidR="00E5648A" w:rsidRPr="00C46E2B">
        <w:t>«Резервирование» и статусом заявки = «Обработан»);</w:t>
      </w:r>
    </w:p>
    <w:p w:rsidR="00E5648A" w:rsidRPr="00C46E2B" w:rsidRDefault="00C50CEC" w:rsidP="00E5648A">
      <w:pPr>
        <w:pStyle w:val="GOSTListmark1"/>
      </w:pPr>
      <w:r w:rsidRPr="00C46E2B">
        <w:lastRenderedPageBreak/>
        <w:t>п</w:t>
      </w:r>
      <w:r w:rsidR="00E5648A" w:rsidRPr="00C46E2B">
        <w:t xml:space="preserve">о факту утверждения </w:t>
      </w:r>
      <w:r w:rsidR="004F5405" w:rsidRPr="00C46E2B">
        <w:t xml:space="preserve">Заявления </w:t>
      </w:r>
      <w:r w:rsidR="00E5648A" w:rsidRPr="00C46E2B">
        <w:t>на открытие ЛС (формуляр «</w:t>
      </w:r>
      <w:r w:rsidR="004F5405" w:rsidRPr="00C46E2B">
        <w:t xml:space="preserve">Заявление </w:t>
      </w:r>
      <w:r w:rsidR="00E5648A" w:rsidRPr="00C46E2B">
        <w:t>на изменение справочника «Кн</w:t>
      </w:r>
      <w:r w:rsidR="0095285C" w:rsidRPr="00C46E2B">
        <w:t>ига регистрации лицевых счетов»</w:t>
      </w:r>
      <w:r w:rsidR="00E5648A" w:rsidRPr="00C46E2B">
        <w:t xml:space="preserve"> (D_005) с типом </w:t>
      </w:r>
      <w:r w:rsidR="004F5405" w:rsidRPr="00C46E2B">
        <w:t xml:space="preserve">заявления </w:t>
      </w:r>
      <w:r w:rsidR="00E5648A" w:rsidRPr="00C46E2B">
        <w:t>«Открытие» и статусом заявки= «Утвержден» и типом ЛС = «71»)</w:t>
      </w:r>
      <w:r w:rsidR="00B526DC" w:rsidRPr="00C46E2B">
        <w:t>;</w:t>
      </w:r>
    </w:p>
    <w:p w:rsidR="004F5405" w:rsidRPr="00C46E2B" w:rsidRDefault="00C50CEC" w:rsidP="00E5648A">
      <w:pPr>
        <w:pStyle w:val="GOSTListmark1"/>
      </w:pPr>
      <w:r w:rsidRPr="00C46E2B">
        <w:t>п</w:t>
      </w:r>
      <w:r w:rsidR="00E5648A" w:rsidRPr="00C46E2B">
        <w:t>о факту открытия первого раздела по лицевому счету (запись формируется на основании получения документа «Уведомление о приеме документа-основания» из КС ПУР ЭБ об открытии раздела по ЛС)</w:t>
      </w:r>
      <w:r w:rsidR="004F5405" w:rsidRPr="00C46E2B">
        <w:t>;</w:t>
      </w:r>
    </w:p>
    <w:p w:rsidR="004F5405" w:rsidRPr="00C46E2B" w:rsidRDefault="00A53073" w:rsidP="004F5405">
      <w:pPr>
        <w:pStyle w:val="GOSTListmark1"/>
      </w:pPr>
      <w:r w:rsidRPr="00C46E2B">
        <w:t>п</w:t>
      </w:r>
      <w:r w:rsidR="004F5405" w:rsidRPr="00C46E2B">
        <w:t>о факту утверждения Заявления на изменение ЛС в виде формуляра «Заявление на изменение справочника «Книга регистрации лицевых счетов» (D_005) с типом заявления «Изменение»/ «Переоформление» и статусом заявления = «Утвержден» и типом ЛС = «71».</w:t>
      </w:r>
    </w:p>
    <w:p w:rsidR="00E5648A" w:rsidRPr="00C46E2B" w:rsidRDefault="00E5648A" w:rsidP="00E5648A">
      <w:pPr>
        <w:pStyle w:val="GOSTNormal"/>
      </w:pPr>
      <w:r w:rsidRPr="00C46E2B">
        <w:t>Уведомление доступно в ЛК Клиент</w:t>
      </w:r>
      <w:r w:rsidR="004F5405" w:rsidRPr="00C46E2B">
        <w:t>а</w:t>
      </w:r>
      <w:r w:rsidRPr="00C46E2B">
        <w:t>, ЛК Заказчика.</w:t>
      </w:r>
    </w:p>
    <w:p w:rsidR="00E5648A" w:rsidRPr="00C46E2B" w:rsidRDefault="00E5648A" w:rsidP="00E5648A">
      <w:pPr>
        <w:pStyle w:val="GOSTNormal"/>
      </w:pPr>
      <w:r w:rsidRPr="00C46E2B">
        <w:t>Видимость Информации в ЛК Клиент</w:t>
      </w:r>
      <w:r w:rsidR="004F5405" w:rsidRPr="00C46E2B">
        <w:t>а</w:t>
      </w:r>
      <w:r w:rsidRPr="00C46E2B">
        <w:t>, ЛК Заказчика осуществляется автоматически при переходе на статус «Отправлен» в момент внесения изменений в справочник «Книга регистрации лицевых счетов».</w:t>
      </w:r>
    </w:p>
    <w:p w:rsidR="004F5405" w:rsidRPr="00C46E2B" w:rsidRDefault="004F5405" w:rsidP="00E5648A">
      <w:pPr>
        <w:pStyle w:val="GOSTNormal"/>
      </w:pPr>
      <w:r w:rsidRPr="00C46E2B">
        <w:t>За статус доставки Информации в ЛК Клиента / ЛК Заказчика отвечает фонарная группа «ФС»</w:t>
      </w:r>
      <w:r w:rsidR="00A53073" w:rsidRPr="00C46E2B">
        <w:t xml:space="preserve"> на СФ формуляра</w:t>
      </w:r>
      <w:r w:rsidRPr="00C46E2B">
        <w:t xml:space="preserve">, </w:t>
      </w:r>
      <w:r w:rsidR="00A53073" w:rsidRPr="00C46E2B">
        <w:t>допустимые</w:t>
      </w:r>
      <w:r w:rsidRPr="00C46E2B">
        <w:t xml:space="preserve"> значения: </w:t>
      </w:r>
    </w:p>
    <w:p w:rsidR="004F5405" w:rsidRPr="00C46E2B" w:rsidRDefault="004F5405" w:rsidP="00A53073">
      <w:pPr>
        <w:pStyle w:val="GOSTListmark1"/>
      </w:pPr>
      <w:r w:rsidRPr="00C46E2B">
        <w:t>Статус записи «Новый», ФС = «Серый» (Новая) – документ</w:t>
      </w:r>
      <w:r w:rsidR="00A53073" w:rsidRPr="00C46E2B">
        <w:t xml:space="preserve"> в ЛК</w:t>
      </w:r>
      <w:r w:rsidRPr="00C46E2B">
        <w:t xml:space="preserve"> не направлялся (документ находится в обработке</w:t>
      </w:r>
      <w:r w:rsidR="00A53073" w:rsidRPr="00C46E2B">
        <w:t xml:space="preserve"> и</w:t>
      </w:r>
      <w:r w:rsidRPr="00C46E2B">
        <w:t xml:space="preserve"> не утверждался);</w:t>
      </w:r>
    </w:p>
    <w:p w:rsidR="004F5405" w:rsidRPr="00C46E2B" w:rsidRDefault="004F5405" w:rsidP="00A53073">
      <w:pPr>
        <w:pStyle w:val="GOSTListmark1"/>
      </w:pPr>
      <w:r w:rsidRPr="00C46E2B">
        <w:t>Статус записи «Отправлен», ФС = «Зеленый» (Отправлен) – документ отправлен в ЛК Клиент</w:t>
      </w:r>
      <w:r w:rsidR="00A53073" w:rsidRPr="00C46E2B">
        <w:t>а /</w:t>
      </w:r>
      <w:r w:rsidRPr="00C46E2B">
        <w:t xml:space="preserve"> ЛК Заказчика (видимость документа передана всем получателям);</w:t>
      </w:r>
    </w:p>
    <w:p w:rsidR="00A53073" w:rsidRPr="00C46E2B" w:rsidRDefault="004F5405" w:rsidP="00A53073">
      <w:pPr>
        <w:pStyle w:val="GOSTListmark1"/>
      </w:pPr>
      <w:r w:rsidRPr="00C46E2B">
        <w:t>Статус записи «Отправлен», ФС = «Серый» (Новая) – документ отправлен в ЛК Клиент</w:t>
      </w:r>
      <w:r w:rsidR="00A53073" w:rsidRPr="00C46E2B">
        <w:t>а /</w:t>
      </w:r>
      <w:r w:rsidRPr="00C46E2B">
        <w:t xml:space="preserve"> ЛК Заказчика, но одному из получателей не доставлен (видимость документа передана НЕ всем получателям). Данная ситуация допустима, если Клиент или Заказчик не </w:t>
      </w:r>
      <w:r w:rsidR="00A53073" w:rsidRPr="00C46E2B">
        <w:t xml:space="preserve">работают в ЛК НСИ ЭБ. </w:t>
      </w:r>
    </w:p>
    <w:p w:rsidR="00A53073" w:rsidRPr="00C46E2B" w:rsidRDefault="00A53073" w:rsidP="00A53073">
      <w:pPr>
        <w:pStyle w:val="GOSTNormal"/>
      </w:pPr>
      <w:r w:rsidRPr="00C46E2B">
        <w:t>При необходимости, видимость Информации можно отправить вручную в ЛК Клиента / ЛК Заказчика, для этого на списковой форме необходимо нажать на кнопку «Отправить уведомление клиенту».</w:t>
      </w:r>
    </w:p>
    <w:p w:rsidR="00A53073" w:rsidRPr="00C46E2B" w:rsidRDefault="00A53073" w:rsidP="00A53073">
      <w:pPr>
        <w:pStyle w:val="GOSTNormal"/>
      </w:pPr>
      <w:r w:rsidRPr="00C46E2B">
        <w:t>При необходимости можно сформировать печатную форму документа «Информация о</w:t>
      </w:r>
      <w:r w:rsidRPr="00C46E2B">
        <w:rPr>
          <w:szCs w:val="24"/>
        </w:rPr>
        <w:t xml:space="preserve"> реквизитах ЛС</w:t>
      </w:r>
      <w:r w:rsidRPr="00C46E2B">
        <w:t>».</w:t>
      </w:r>
    </w:p>
    <w:p w:rsidR="005D0B74" w:rsidRPr="00C46E2B" w:rsidRDefault="006C40D1" w:rsidP="00A42FCF">
      <w:pPr>
        <w:pStyle w:val="2a"/>
      </w:pPr>
      <w:bookmarkStart w:id="395" w:name="_Ref97201793"/>
      <w:bookmarkStart w:id="396" w:name="_Toc206500778"/>
      <w:bookmarkEnd w:id="388"/>
      <w:r w:rsidRPr="00C46E2B">
        <w:t>Ведение</w:t>
      </w:r>
      <w:r w:rsidR="00C83C77" w:rsidRPr="00C46E2B">
        <w:t xml:space="preserve"> </w:t>
      </w:r>
      <w:r w:rsidR="005D0B74" w:rsidRPr="00C46E2B">
        <w:t>формуляра «</w:t>
      </w:r>
      <w:r w:rsidR="00E5648A" w:rsidRPr="00C46E2B">
        <w:t>Уведомление об открытии (отказе открытия) лицевого счета головному исполнителю (исполнителю)</w:t>
      </w:r>
      <w:r w:rsidR="005D0B74" w:rsidRPr="00C46E2B">
        <w:t>»</w:t>
      </w:r>
      <w:bookmarkEnd w:id="395"/>
      <w:bookmarkEnd w:id="396"/>
    </w:p>
    <w:p w:rsidR="006C40D1" w:rsidRPr="00C46E2B" w:rsidRDefault="006C40D1" w:rsidP="00B526DC">
      <w:pPr>
        <w:pStyle w:val="38"/>
      </w:pPr>
      <w:bookmarkStart w:id="397" w:name="_Toc206500779"/>
      <w:r w:rsidRPr="00C46E2B">
        <w:t>Просмотр записей формуляра «</w:t>
      </w:r>
      <w:r w:rsidR="00E5648A" w:rsidRPr="00C46E2B">
        <w:t>Уведомление об открытии (отказе открытия) лицевого счета головному исполнителю (исполнителю)</w:t>
      </w:r>
      <w:r w:rsidRPr="00C46E2B">
        <w:t>»</w:t>
      </w:r>
      <w:bookmarkEnd w:id="397"/>
    </w:p>
    <w:p w:rsidR="00927FBE" w:rsidRPr="00C46E2B" w:rsidRDefault="00927FBE" w:rsidP="00927FBE">
      <w:pPr>
        <w:pStyle w:val="GOSTNormal"/>
      </w:pPr>
      <w:r w:rsidRPr="00C46E2B">
        <w:rPr>
          <w:szCs w:val="24"/>
        </w:rPr>
        <w:t>Документ «</w:t>
      </w:r>
      <w:r w:rsidR="00E5648A" w:rsidRPr="00C46E2B">
        <w:t>Уведомление об открытии (отказе открытия) лицевого счета головному исполнителю (исполнителю)</w:t>
      </w:r>
      <w:r w:rsidRPr="00C46E2B">
        <w:rPr>
          <w:szCs w:val="24"/>
        </w:rPr>
        <w:t xml:space="preserve">» </w:t>
      </w:r>
      <w:r w:rsidR="00A83DDB" w:rsidRPr="00C46E2B">
        <w:t xml:space="preserve">(далее – Уведомление ЛС) </w:t>
      </w:r>
      <w:r w:rsidRPr="00C46E2B">
        <w:rPr>
          <w:szCs w:val="24"/>
        </w:rPr>
        <w:t>содержит информацию о результатах произведенной проверки бюджетного мониторинга при открытии лицевого счета участнику</w:t>
      </w:r>
      <w:r w:rsidRPr="00C46E2B">
        <w:t xml:space="preserve"> казначейского сопровождения и предназначен для оповещения Клиента, Заказчика и РФМ в Подсистеме НСИ ГИИС «Электронный бюджет».</w:t>
      </w:r>
    </w:p>
    <w:p w:rsidR="00927FBE" w:rsidRPr="00C46E2B" w:rsidRDefault="00927FBE" w:rsidP="00927FBE">
      <w:pPr>
        <w:pStyle w:val="GOSTNormal"/>
      </w:pPr>
      <w:r w:rsidRPr="00C46E2B">
        <w:t xml:space="preserve">Для просмотра списковой формы документа в меню пользователя необходимо выбрать: </w:t>
      </w:r>
      <w:r w:rsidR="008E423C" w:rsidRPr="00C46E2B">
        <w:t xml:space="preserve">«Подсистема нормативно-справочной информации» </w:t>
      </w:r>
      <w:r w:rsidR="00E3088D" w:rsidRPr="00C46E2B">
        <w:t xml:space="preserve">– </w:t>
      </w:r>
      <w:r w:rsidR="008E423C" w:rsidRPr="00C46E2B">
        <w:t>«Ведение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r w:rsidRPr="00C46E2B">
        <w:t xml:space="preserve"> (рис. </w:t>
      </w:r>
      <w:r w:rsidR="004E0097" w:rsidRPr="00C46E2B">
        <w:fldChar w:fldCharType="begin"/>
      </w:r>
      <w:r w:rsidR="004E0097" w:rsidRPr="00C46E2B">
        <w:instrText xml:space="preserve"> REF _Ref35693797 \h </w:instrText>
      </w:r>
      <w:r w:rsidR="00C1032F" w:rsidRPr="00C46E2B">
        <w:instrText xml:space="preserve"> \* MERGEFORMAT </w:instrText>
      </w:r>
      <w:r w:rsidR="004E0097" w:rsidRPr="00C46E2B">
        <w:fldChar w:fldCharType="separate"/>
      </w:r>
      <w:r w:rsidR="007803FE">
        <w:rPr>
          <w:noProof/>
        </w:rPr>
        <w:t>30</w:t>
      </w:r>
      <w:r w:rsidR="004E0097" w:rsidRPr="00C46E2B">
        <w:fldChar w:fldCharType="end"/>
      </w:r>
      <w:r w:rsidR="0035738C" w:rsidRPr="00C46E2B">
        <w:t>, рис.</w:t>
      </w:r>
      <w:r w:rsidR="00B526DC" w:rsidRPr="00C46E2B">
        <w:t xml:space="preserve"> </w:t>
      </w:r>
      <w:r w:rsidR="004E0097" w:rsidRPr="00C46E2B">
        <w:fldChar w:fldCharType="begin"/>
      </w:r>
      <w:r w:rsidR="004E0097" w:rsidRPr="00C46E2B">
        <w:instrText xml:space="preserve"> REF _Ref35693799 \h </w:instrText>
      </w:r>
      <w:r w:rsidR="00C1032F" w:rsidRPr="00C46E2B">
        <w:instrText xml:space="preserve"> \* MERGEFORMAT </w:instrText>
      </w:r>
      <w:r w:rsidR="004E0097" w:rsidRPr="00C46E2B">
        <w:fldChar w:fldCharType="separate"/>
      </w:r>
      <w:r w:rsidR="007803FE">
        <w:rPr>
          <w:noProof/>
        </w:rPr>
        <w:t>31</w:t>
      </w:r>
      <w:r w:rsidR="004E0097" w:rsidRPr="00C46E2B">
        <w:fldChar w:fldCharType="end"/>
      </w:r>
      <w:r w:rsidR="0035738C" w:rsidRPr="00C46E2B">
        <w:t>)</w:t>
      </w:r>
      <w:r w:rsidRPr="00C46E2B">
        <w:t>.</w:t>
      </w:r>
    </w:p>
    <w:p w:rsidR="00DD28F8" w:rsidRPr="00C46E2B" w:rsidRDefault="00DD28F8" w:rsidP="00A42FCF">
      <w:pPr>
        <w:pStyle w:val="GOSTFigure"/>
      </w:pPr>
      <w:r w:rsidRPr="00C46E2B">
        <w:rPr>
          <w:noProof/>
        </w:rPr>
        <w:lastRenderedPageBreak/>
        <w:drawing>
          <wp:inline distT="0" distB="0" distL="0" distR="0" wp14:anchorId="5584AB88" wp14:editId="5DB56F86">
            <wp:extent cx="6120130" cy="9652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965200"/>
                    </a:xfrm>
                    <a:prstGeom prst="rect">
                      <a:avLst/>
                    </a:prstGeom>
                  </pic:spPr>
                </pic:pic>
              </a:graphicData>
            </a:graphic>
          </wp:inline>
        </w:drawing>
      </w:r>
    </w:p>
    <w:p w:rsidR="00DD28F8" w:rsidRPr="00C46E2B" w:rsidRDefault="00D70220" w:rsidP="00A42FCF">
      <w:pPr>
        <w:pStyle w:val="GOSTFigName"/>
      </w:pPr>
      <w:r w:rsidRPr="00C46E2B">
        <w:rPr>
          <w:noProof/>
        </w:rPr>
        <w:fldChar w:fldCharType="begin"/>
      </w:r>
      <w:r w:rsidR="00DD28F8" w:rsidRPr="00C46E2B">
        <w:rPr>
          <w:noProof/>
        </w:rPr>
        <w:instrText xml:space="preserve"> SEQ Рисунок \* ARABIC </w:instrText>
      </w:r>
      <w:r w:rsidRPr="00C46E2B">
        <w:rPr>
          <w:noProof/>
        </w:rPr>
        <w:fldChar w:fldCharType="separate"/>
      </w:r>
      <w:bookmarkStart w:id="398" w:name="_Ref35693797"/>
      <w:bookmarkStart w:id="399" w:name="_Toc163797844"/>
      <w:bookmarkStart w:id="400" w:name="_Toc206500849"/>
      <w:r w:rsidR="007803FE">
        <w:rPr>
          <w:noProof/>
        </w:rPr>
        <w:t>30</w:t>
      </w:r>
      <w:bookmarkEnd w:id="398"/>
      <w:r w:rsidRPr="00C46E2B">
        <w:rPr>
          <w:noProof/>
        </w:rPr>
        <w:fldChar w:fldCharType="end"/>
      </w:r>
      <w:r w:rsidR="00DD28F8" w:rsidRPr="00C46E2B">
        <w:t>. Списковая форма «</w:t>
      </w:r>
      <w:r w:rsidR="00E5648A" w:rsidRPr="00C46E2B">
        <w:t>Уведомление об открытии (отказе открытия) лицевого счета головному исполнителю (исполнителю)</w:t>
      </w:r>
      <w:r w:rsidR="00DD28F8" w:rsidRPr="00C46E2B">
        <w:t>»</w:t>
      </w:r>
      <w:bookmarkEnd w:id="399"/>
      <w:bookmarkEnd w:id="400"/>
    </w:p>
    <w:p w:rsidR="00DD28F8" w:rsidRPr="00C46E2B" w:rsidRDefault="00A83DDB" w:rsidP="00A42FCF">
      <w:pPr>
        <w:pStyle w:val="GOSTFigure"/>
      </w:pPr>
      <w:r w:rsidRPr="00C46E2B">
        <w:rPr>
          <w:noProof/>
        </w:rPr>
        <w:drawing>
          <wp:inline distT="0" distB="0" distL="0" distR="0" wp14:anchorId="3D6C4248" wp14:editId="2CE48DE5">
            <wp:extent cx="6120130" cy="587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5873750"/>
                    </a:xfrm>
                    <a:prstGeom prst="rect">
                      <a:avLst/>
                    </a:prstGeom>
                  </pic:spPr>
                </pic:pic>
              </a:graphicData>
            </a:graphic>
          </wp:inline>
        </w:drawing>
      </w:r>
    </w:p>
    <w:p w:rsidR="00DD28F8" w:rsidRPr="00C46E2B" w:rsidRDefault="00D70220" w:rsidP="00A42FCF">
      <w:pPr>
        <w:pStyle w:val="GOSTFigName"/>
      </w:pPr>
      <w:r w:rsidRPr="00C46E2B">
        <w:rPr>
          <w:noProof/>
        </w:rPr>
        <w:fldChar w:fldCharType="begin"/>
      </w:r>
      <w:r w:rsidR="00DD28F8" w:rsidRPr="00C46E2B">
        <w:rPr>
          <w:noProof/>
        </w:rPr>
        <w:instrText xml:space="preserve"> SEQ Рисунок \* ARABIC </w:instrText>
      </w:r>
      <w:r w:rsidRPr="00C46E2B">
        <w:rPr>
          <w:noProof/>
        </w:rPr>
        <w:fldChar w:fldCharType="separate"/>
      </w:r>
      <w:bookmarkStart w:id="401" w:name="_Ref35693799"/>
      <w:bookmarkStart w:id="402" w:name="_Toc163797845"/>
      <w:bookmarkStart w:id="403" w:name="_Toc206500850"/>
      <w:r w:rsidR="007803FE">
        <w:rPr>
          <w:noProof/>
        </w:rPr>
        <w:t>31</w:t>
      </w:r>
      <w:bookmarkEnd w:id="401"/>
      <w:r w:rsidRPr="00C46E2B">
        <w:rPr>
          <w:noProof/>
        </w:rPr>
        <w:fldChar w:fldCharType="end"/>
      </w:r>
      <w:r w:rsidR="00DD28F8" w:rsidRPr="00C46E2B">
        <w:t>. Визуальная форма «</w:t>
      </w:r>
      <w:r w:rsidR="00E5648A" w:rsidRPr="00C46E2B">
        <w:t>Уведомление об открытии (отказе открытия) лицевого счета головному исполнителю (исполнителю)</w:t>
      </w:r>
      <w:r w:rsidR="00DD28F8" w:rsidRPr="00C46E2B">
        <w:t>»</w:t>
      </w:r>
      <w:bookmarkEnd w:id="402"/>
      <w:bookmarkEnd w:id="403"/>
    </w:p>
    <w:p w:rsidR="00E3088D" w:rsidRPr="00C46E2B" w:rsidRDefault="00E3088D" w:rsidP="00E3088D">
      <w:pPr>
        <w:pStyle w:val="GOSTNormal"/>
      </w:pPr>
      <w:r w:rsidRPr="00C46E2B">
        <w:t xml:space="preserve">Уведомление ЛС формируется автоматически для </w:t>
      </w:r>
      <w:r w:rsidR="00760170" w:rsidRPr="00C46E2B">
        <w:t>заявлений</w:t>
      </w:r>
      <w:r w:rsidRPr="00C46E2B">
        <w:t xml:space="preserve"> на изменение справочника «Кн</w:t>
      </w:r>
      <w:r w:rsidR="0095285C" w:rsidRPr="00C46E2B">
        <w:t>ига регистрации лицевых счетов»</w:t>
      </w:r>
      <w:r w:rsidRPr="00C46E2B">
        <w:t xml:space="preserve"> с типом заявки «Открытие» и типом лицевого счета участвующего в проверке бюджетного мониторинга.</w:t>
      </w:r>
    </w:p>
    <w:p w:rsidR="00E3088D" w:rsidRPr="00C46E2B" w:rsidRDefault="00E3088D" w:rsidP="00E3088D">
      <w:pPr>
        <w:pStyle w:val="GOSTNormal"/>
        <w:rPr>
          <w:szCs w:val="24"/>
        </w:rPr>
      </w:pPr>
      <w:r w:rsidRPr="00C46E2B">
        <w:rPr>
          <w:szCs w:val="24"/>
        </w:rPr>
        <w:t>Уведомление ЛС с типом «Отказ открытия ЛС» доступно в ЛК Клиент</w:t>
      </w:r>
      <w:r w:rsidR="006C40D1" w:rsidRPr="00C46E2B">
        <w:rPr>
          <w:szCs w:val="24"/>
        </w:rPr>
        <w:t xml:space="preserve">, </w:t>
      </w:r>
      <w:r w:rsidRPr="00C46E2B">
        <w:rPr>
          <w:szCs w:val="24"/>
        </w:rPr>
        <w:t>ЛК Заказчика.</w:t>
      </w:r>
    </w:p>
    <w:p w:rsidR="00E3088D" w:rsidRPr="00C46E2B" w:rsidRDefault="00E3088D" w:rsidP="00E3088D">
      <w:pPr>
        <w:pStyle w:val="GOSTNormal"/>
        <w:rPr>
          <w:szCs w:val="24"/>
        </w:rPr>
      </w:pPr>
      <w:r w:rsidRPr="00C46E2B">
        <w:rPr>
          <w:szCs w:val="24"/>
        </w:rPr>
        <w:lastRenderedPageBreak/>
        <w:t>Уведомление ЛС с типом «Приостановление» доступно в ЛК Клиент, ЛК Заказчика.</w:t>
      </w:r>
    </w:p>
    <w:p w:rsidR="00E3088D" w:rsidRPr="00C46E2B" w:rsidRDefault="00E3088D" w:rsidP="00E3088D">
      <w:pPr>
        <w:pStyle w:val="GOSTNormal"/>
        <w:rPr>
          <w:szCs w:val="24"/>
        </w:rPr>
      </w:pPr>
      <w:r w:rsidRPr="00C46E2B">
        <w:rPr>
          <w:szCs w:val="24"/>
        </w:rPr>
        <w:t>Уведомление ЛС с типом «Решение заказчика» доступно в ЛК Клиент, ЛК Заказчика.</w:t>
      </w:r>
    </w:p>
    <w:p w:rsidR="00E5648A" w:rsidRPr="00C46E2B" w:rsidRDefault="00E5648A" w:rsidP="00E5648A">
      <w:pPr>
        <w:pStyle w:val="GOSTNormal"/>
        <w:rPr>
          <w:szCs w:val="24"/>
        </w:rPr>
      </w:pPr>
      <w:r w:rsidRPr="00C46E2B">
        <w:rPr>
          <w:szCs w:val="24"/>
        </w:rPr>
        <w:t>Уведомление ЛС с типом «Предупреждение БМ» доступно в ЛК Клиент, ЛК Заказчика.</w:t>
      </w:r>
    </w:p>
    <w:p w:rsidR="006C40D1" w:rsidRPr="00C46E2B" w:rsidRDefault="006C40D1" w:rsidP="006C40D1">
      <w:pPr>
        <w:pStyle w:val="GOSTNormal"/>
        <w:rPr>
          <w:szCs w:val="24"/>
        </w:rPr>
      </w:pPr>
      <w:r w:rsidRPr="00C46E2B">
        <w:rPr>
          <w:szCs w:val="24"/>
        </w:rPr>
        <w:t>Уведомление ЛС с типом «Открытие ЛС»</w:t>
      </w:r>
      <w:r w:rsidR="00E5648A" w:rsidRPr="00C46E2B">
        <w:rPr>
          <w:szCs w:val="24"/>
        </w:rPr>
        <w:t xml:space="preserve">, формируется после открытия лицевого счета, по которому была применена мера реагирования приостановления, </w:t>
      </w:r>
      <w:r w:rsidRPr="00C46E2B">
        <w:rPr>
          <w:szCs w:val="24"/>
        </w:rPr>
        <w:t>доступно в ЛК Клиент, ЛК Заказчика, ЛК РФМ.</w:t>
      </w:r>
    </w:p>
    <w:p w:rsidR="00E5648A" w:rsidRPr="00C46E2B" w:rsidRDefault="00E5648A" w:rsidP="00E5648A">
      <w:pPr>
        <w:pStyle w:val="GOSTNormal"/>
      </w:pPr>
      <w:r w:rsidRPr="00C46E2B">
        <w:t>Видимость в ЛК Клиента осуществляется после утверждения Уведомления Пользователем ТОФК, и его перехода на статус «</w:t>
      </w:r>
      <w:r w:rsidRPr="00C46E2B">
        <w:rPr>
          <w:rStyle w:val="GOSTSymItalic"/>
          <w:i w:val="0"/>
        </w:rPr>
        <w:t>Отправлен</w:t>
      </w:r>
      <w:r w:rsidRPr="00C46E2B">
        <w:t>».</w:t>
      </w:r>
    </w:p>
    <w:p w:rsidR="00E3088D" w:rsidRPr="00C46E2B" w:rsidRDefault="00E3088D" w:rsidP="00E3088D">
      <w:pPr>
        <w:pStyle w:val="GOSTNormal"/>
        <w:rPr>
          <w:szCs w:val="24"/>
        </w:rPr>
      </w:pPr>
      <w:r w:rsidRPr="00C46E2B">
        <w:rPr>
          <w:szCs w:val="24"/>
        </w:rPr>
        <w:t xml:space="preserve">Видимость Уведомление ЛС в ЛК Клиент, ЛК Заказчика и ЛК РФМ осуществляется автоматически </w:t>
      </w:r>
      <w:r w:rsidR="00E5648A" w:rsidRPr="00C46E2B">
        <w:t xml:space="preserve">после утверждения Уведомления ЛС Пользователем ТОФК, и его перехода на статус </w:t>
      </w:r>
      <w:r w:rsidRPr="00C46E2B">
        <w:rPr>
          <w:szCs w:val="24"/>
        </w:rPr>
        <w:t>«Утвержден»</w:t>
      </w:r>
      <w:r w:rsidR="00E5648A" w:rsidRPr="00C46E2B">
        <w:rPr>
          <w:szCs w:val="24"/>
        </w:rPr>
        <w:t>.</w:t>
      </w:r>
    </w:p>
    <w:p w:rsidR="00E3088D" w:rsidRPr="00C46E2B" w:rsidRDefault="00E3088D" w:rsidP="00A607C4">
      <w:pPr>
        <w:pStyle w:val="GOSTNormalWithout"/>
      </w:pPr>
      <w:r w:rsidRPr="00C46E2B">
        <w:t>При необходимости можно сформировать печатную форму документа:</w:t>
      </w:r>
    </w:p>
    <w:p w:rsidR="00E3088D" w:rsidRPr="00C46E2B" w:rsidRDefault="00E3088D" w:rsidP="008125B6">
      <w:pPr>
        <w:pStyle w:val="GOSTListmark1"/>
      </w:pPr>
      <w:r w:rsidRPr="00C46E2B">
        <w:t>(ф0531361) Уведомление о приостановлении открытия ЛС;</w:t>
      </w:r>
    </w:p>
    <w:p w:rsidR="00E3088D" w:rsidRPr="00C46E2B" w:rsidRDefault="00E3088D" w:rsidP="008125B6">
      <w:pPr>
        <w:pStyle w:val="GOSTListmark1"/>
      </w:pPr>
      <w:r w:rsidRPr="00C46E2B">
        <w:t>(ф0531362) Информация о подтверждении открытия лицевого счета или об отказе в его открытии;</w:t>
      </w:r>
    </w:p>
    <w:p w:rsidR="00E3088D" w:rsidRPr="00C46E2B" w:rsidRDefault="00E3088D" w:rsidP="008125B6">
      <w:pPr>
        <w:pStyle w:val="GOSTListmark1"/>
      </w:pPr>
      <w:r w:rsidRPr="00C46E2B">
        <w:t>(ф0531363) Уведомление об отказе в открытии лицевого счета (об открытии лицевого счета после приостановления его открытия);</w:t>
      </w:r>
    </w:p>
    <w:p w:rsidR="00E3088D" w:rsidRPr="00C46E2B" w:rsidRDefault="00E3088D" w:rsidP="008125B6">
      <w:pPr>
        <w:pStyle w:val="GOSTListmark1"/>
      </w:pPr>
      <w:r w:rsidRPr="00C46E2B">
        <w:t>(ф0531378) Предупреждение (информирование) о наличии признаков финансовых нарушений при открытии участниками казначейского сопровождения лицевых счетов.</w:t>
      </w:r>
    </w:p>
    <w:p w:rsidR="006C40D1" w:rsidRPr="00C46E2B" w:rsidRDefault="00E5648A" w:rsidP="00B526DC">
      <w:pPr>
        <w:pStyle w:val="38"/>
      </w:pPr>
      <w:bookmarkStart w:id="404" w:name="_Toc206500780"/>
      <w:r w:rsidRPr="00C46E2B">
        <w:t>Формирование записей формуляра «Уведомление об открытии (отказе открытия) лицевого счета головному исполнителю (исполнителю)»</w:t>
      </w:r>
      <w:bookmarkEnd w:id="404"/>
    </w:p>
    <w:p w:rsidR="00E5648A" w:rsidRPr="00C46E2B" w:rsidRDefault="00E5648A" w:rsidP="00A607C4">
      <w:pPr>
        <w:pStyle w:val="GOSTNormalWithout"/>
      </w:pPr>
      <w:r w:rsidRPr="00C46E2B">
        <w:t>Документ «Уведомление об открытии (отказе открытия) лицевого счета головному исполнителю (исполнителю)» с типом «Решение заказчика» формируется в ЛК Заказчика при обработке документа «Уведомление об открытии (отказе открытия) лицевого счета головному исполнителю (исполнителю)» с типом «Приостановление». Для этого Пользователь должен нажать одну из двух кнопок: «Подтвердить открытие» или «Отказ открытия». При этом кнопки должны отображаться при выполнении следующих условий:</w:t>
      </w:r>
    </w:p>
    <w:p w:rsidR="00DA46D6" w:rsidRPr="00C46E2B" w:rsidRDefault="00DA46D6" w:rsidP="008125B6">
      <w:pPr>
        <w:pStyle w:val="GOSTListmark1"/>
      </w:pPr>
      <w:r w:rsidRPr="00C46E2B">
        <w:t xml:space="preserve">Выделен один документ с типом «Приостановление» и статусом «Утвержден»; </w:t>
      </w:r>
    </w:p>
    <w:p w:rsidR="00DA46D6" w:rsidRPr="00C46E2B" w:rsidRDefault="00DA46D6" w:rsidP="008125B6">
      <w:pPr>
        <w:pStyle w:val="GOSTListmark1"/>
      </w:pPr>
      <w:r w:rsidRPr="00C46E2B">
        <w:t>Код организации текущего пользователя = Код по СвР Заказчика Уведомления ЛС;</w:t>
      </w:r>
    </w:p>
    <w:p w:rsidR="00DA46D6" w:rsidRPr="00C46E2B" w:rsidRDefault="00DA46D6" w:rsidP="008125B6">
      <w:pPr>
        <w:pStyle w:val="GOSTListmark1"/>
      </w:pPr>
      <w:r w:rsidRPr="00C46E2B">
        <w:t>Для данного номера лицевого счета отсутствуют другие Уведомления ЛС с типом = «Решение заказчика» в статусе = «Утвержден» или «Создан»;</w:t>
      </w:r>
    </w:p>
    <w:p w:rsidR="00DA46D6" w:rsidRPr="00C46E2B" w:rsidRDefault="00DA46D6" w:rsidP="00C50CEC">
      <w:pPr>
        <w:pStyle w:val="GOSTNormal"/>
      </w:pPr>
      <w:r w:rsidRPr="00C46E2B">
        <w:t xml:space="preserve">Или </w:t>
      </w:r>
    </w:p>
    <w:p w:rsidR="00E5648A" w:rsidRPr="00C46E2B" w:rsidRDefault="00DA46D6" w:rsidP="008125B6">
      <w:pPr>
        <w:pStyle w:val="GOSTListmark1"/>
      </w:pPr>
      <w:r w:rsidRPr="00C46E2B">
        <w:t>Для данного номера лицевого счета не принято окончательное решение по родительскому документу «</w:t>
      </w:r>
      <w:r w:rsidR="00AC72FE" w:rsidRPr="00C46E2B">
        <w:t>Заявление на изменение справочника «Книга регистрации лицевых счетов»</w:t>
      </w:r>
      <w:r w:rsidRPr="00C46E2B">
        <w:t xml:space="preserve"> (статус Заявки ≠ «Отклонен (сформирован протокол)» или «Утвержден»).</w:t>
      </w:r>
    </w:p>
    <w:p w:rsidR="008125B6" w:rsidRPr="00C46E2B" w:rsidRDefault="00DA46D6" w:rsidP="008125B6">
      <w:pPr>
        <w:pStyle w:val="GOSTNormal"/>
      </w:pPr>
      <w:r w:rsidRPr="00C46E2B">
        <w:t>Для создания Уведомления ЛС с типом ««Решение заказчика» Пользователь ЛК Заказчика в установленном порядке формирует решение об открытии или отказе в открытии лицевого счета клиенту.</w:t>
      </w:r>
    </w:p>
    <w:p w:rsidR="00DA46D6" w:rsidRPr="00C46E2B" w:rsidRDefault="00DA46D6" w:rsidP="00A607C4">
      <w:pPr>
        <w:pStyle w:val="GOSTNormalWithout"/>
      </w:pPr>
      <w:r w:rsidRPr="00C46E2B">
        <w:t xml:space="preserve">Для этого необходимо выполнить следующие действия: </w:t>
      </w:r>
    </w:p>
    <w:p w:rsidR="008125B6" w:rsidRPr="00C46E2B" w:rsidRDefault="008125B6" w:rsidP="008125B6">
      <w:pPr>
        <w:pStyle w:val="GOSTListmark1"/>
      </w:pPr>
      <w:r w:rsidRPr="00C46E2B">
        <w:t xml:space="preserve">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w:t>
      </w:r>
      <w:r w:rsidRPr="00C46E2B">
        <w:lastRenderedPageBreak/>
        <w:t>счета головному исполнителю (исполнителю)». Откроется списковая форма документа;</w:t>
      </w:r>
    </w:p>
    <w:p w:rsidR="006C40D1" w:rsidRPr="00C46E2B" w:rsidRDefault="008125B6" w:rsidP="008125B6">
      <w:pPr>
        <w:pStyle w:val="GOSTListmark1"/>
      </w:pPr>
      <w:r w:rsidRPr="00C46E2B">
        <w:t>на списковой форме выбрать с</w:t>
      </w:r>
      <w:r w:rsidR="006C40D1" w:rsidRPr="00C46E2B">
        <w:t>формирован</w:t>
      </w:r>
      <w:r w:rsidRPr="00C46E2B">
        <w:t>н</w:t>
      </w:r>
      <w:r w:rsidR="006C40D1" w:rsidRPr="00C46E2B">
        <w:t>о</w:t>
      </w:r>
      <w:r w:rsidRPr="00C46E2B">
        <w:t>е</w:t>
      </w:r>
      <w:r w:rsidR="006C40D1" w:rsidRPr="00C46E2B">
        <w:t xml:space="preserve"> Уведомление ЛС </w:t>
      </w:r>
      <w:r w:rsidRPr="00C46E2B">
        <w:t>с типом</w:t>
      </w:r>
      <w:r w:rsidR="006C40D1" w:rsidRPr="00C46E2B">
        <w:t xml:space="preserve"> «Приостановление» на статусе «Утвержден»</w:t>
      </w:r>
      <w:r w:rsidRPr="00C46E2B">
        <w:t xml:space="preserve">, по которому ранее не </w:t>
      </w:r>
      <w:r w:rsidR="006C40D1" w:rsidRPr="00C46E2B">
        <w:t>формирова</w:t>
      </w:r>
      <w:r w:rsidRPr="00C46E2B">
        <w:t xml:space="preserve">ли </w:t>
      </w:r>
      <w:r w:rsidR="006C40D1" w:rsidRPr="00C46E2B">
        <w:t xml:space="preserve">Уведомление ЛС </w:t>
      </w:r>
      <w:r w:rsidRPr="00C46E2B">
        <w:t xml:space="preserve">с типом </w:t>
      </w:r>
      <w:r w:rsidR="006C40D1" w:rsidRPr="00C46E2B">
        <w:t>«Решение заказчика»;</w:t>
      </w:r>
    </w:p>
    <w:p w:rsidR="008125B6" w:rsidRPr="00C46E2B" w:rsidRDefault="006C40D1" w:rsidP="0035738C">
      <w:pPr>
        <w:pStyle w:val="GOSTListmark1"/>
      </w:pPr>
      <w:r w:rsidRPr="00C46E2B">
        <w:t>наж</w:t>
      </w:r>
      <w:r w:rsidR="008125B6" w:rsidRPr="00C46E2B">
        <w:t xml:space="preserve">ать </w:t>
      </w:r>
      <w:r w:rsidRPr="00C46E2B">
        <w:t>на кнопку «Подтвердить открытие» / «Отказ открытия»;</w:t>
      </w:r>
    </w:p>
    <w:p w:rsidR="008125B6" w:rsidRPr="00C46E2B" w:rsidRDefault="008125B6" w:rsidP="008125B6">
      <w:pPr>
        <w:pStyle w:val="GOSTListmark1"/>
      </w:pPr>
      <w:r w:rsidRPr="00C46E2B">
        <w:t>Автоматически формируется Уведомление ЛС с типом «Решение заказчика»;</w:t>
      </w:r>
    </w:p>
    <w:p w:rsidR="008125B6" w:rsidRPr="00C46E2B" w:rsidRDefault="008125B6" w:rsidP="0035738C">
      <w:pPr>
        <w:pStyle w:val="GOSTListmark1"/>
      </w:pPr>
      <w:r w:rsidRPr="00C46E2B">
        <w:t>на списковой форме выбрать сформированное Уведомление ЛС с типом «Решение заказчика» на статусе «Создан» и перейти к его редактированию;</w:t>
      </w:r>
    </w:p>
    <w:p w:rsidR="008125B6" w:rsidRPr="00C46E2B" w:rsidRDefault="008125B6" w:rsidP="0035738C">
      <w:pPr>
        <w:pStyle w:val="GOSTListmark1"/>
      </w:pPr>
      <w:r w:rsidRPr="00C46E2B">
        <w:t>в открывшейся форме основная информация уже заполнена данными о клиенте. Заполняются все обязательные атрибуты;</w:t>
      </w:r>
    </w:p>
    <w:p w:rsidR="008125B6" w:rsidRPr="00C46E2B" w:rsidRDefault="00D16EEB" w:rsidP="008125B6">
      <w:pPr>
        <w:pStyle w:val="GOSTListmark1"/>
      </w:pPr>
      <w:r w:rsidRPr="00C46E2B">
        <w:t xml:space="preserve">на форме заявления нажать </w:t>
      </w:r>
      <w:r w:rsidR="008125B6" w:rsidRPr="00C46E2B">
        <w:t>кнопку «Сохранить и закрыть».</w:t>
      </w:r>
    </w:p>
    <w:p w:rsidR="00315E40" w:rsidRPr="00C46E2B" w:rsidRDefault="00315E40" w:rsidP="00315E40">
      <w:pPr>
        <w:pStyle w:val="GOSTNormal"/>
      </w:pPr>
      <w:r w:rsidRPr="00C46E2B">
        <w:t>После Пользователь Заказчик с ролью Утверждающий (Клиент) утверждает документ, для этого требуется нажать на кнопку «Утвердить документ», и Уведомление ЛС автоматически отправляется в ЛК Клиент, ЛК Заказчик и ЛК ТОФК.</w:t>
      </w:r>
    </w:p>
    <w:p w:rsidR="00315E40" w:rsidRPr="00C46E2B" w:rsidRDefault="00315E40" w:rsidP="00A607C4">
      <w:pPr>
        <w:pStyle w:val="GOSTNormalWithout"/>
      </w:pPr>
      <w:r w:rsidRPr="00C46E2B">
        <w:t>При необходимости можно сформировать печатную форму документа:</w:t>
      </w:r>
    </w:p>
    <w:p w:rsidR="00315E40" w:rsidRPr="00C46E2B" w:rsidRDefault="00315E40" w:rsidP="00315E40">
      <w:pPr>
        <w:pStyle w:val="GOSTListmark1"/>
      </w:pPr>
      <w:r w:rsidRPr="00C46E2B">
        <w:t>(ф0531361) Уведомление о приостановлении открытия ЛС;</w:t>
      </w:r>
    </w:p>
    <w:p w:rsidR="00315E40" w:rsidRPr="00C46E2B" w:rsidRDefault="00315E40" w:rsidP="00315E40">
      <w:pPr>
        <w:pStyle w:val="GOSTListmark1"/>
      </w:pPr>
      <w:r w:rsidRPr="00C46E2B">
        <w:t>(ф0531362) Информация о подтверждении открытия лицевого счета или об отказе в его открытии.</w:t>
      </w:r>
    </w:p>
    <w:p w:rsidR="00D25EF7" w:rsidRPr="00C46E2B" w:rsidRDefault="00315E40" w:rsidP="007D6FE8">
      <w:pPr>
        <w:pStyle w:val="2a"/>
        <w:jc w:val="both"/>
      </w:pPr>
      <w:bookmarkStart w:id="405" w:name="_Toc206500781"/>
      <w:r w:rsidRPr="00C46E2B">
        <w:t xml:space="preserve">Просмотр записей </w:t>
      </w:r>
      <w:r w:rsidR="006C40D1" w:rsidRPr="00C46E2B">
        <w:t>ф</w:t>
      </w:r>
      <w:r w:rsidR="00D25EF7" w:rsidRPr="00C46E2B">
        <w:t>ормуляр</w:t>
      </w:r>
      <w:r w:rsidR="006C40D1" w:rsidRPr="00C46E2B">
        <w:t>а</w:t>
      </w:r>
      <w:r w:rsidR="00D25EF7" w:rsidRPr="00C46E2B">
        <w:t xml:space="preserve"> «Уведомление о необходимости закрытия лицевого счета»</w:t>
      </w:r>
      <w:bookmarkEnd w:id="405"/>
      <w:r w:rsidR="00D25EF7" w:rsidRPr="00C46E2B">
        <w:t xml:space="preserve"> </w:t>
      </w:r>
    </w:p>
    <w:p w:rsidR="00315E40" w:rsidRPr="00C46E2B" w:rsidRDefault="00315E40" w:rsidP="00315E40">
      <w:pPr>
        <w:pStyle w:val="GOSTNormal"/>
      </w:pPr>
      <w:r w:rsidRPr="00C46E2B">
        <w:t xml:space="preserve">Документ «Уведомление о необходимости закрытия лицевого счета» (далее – Уведомление) предназначен для передачи из подсистемы НСИ ГИИС «Электронный бюджет» в функциональную подсистему Федерального казначейства </w:t>
      </w:r>
      <w:r w:rsidR="007D6FE8" w:rsidRPr="00C46E2B">
        <w:t>учета по лицевому счету информации о необходимости закрытии лицевого счета.</w:t>
      </w:r>
    </w:p>
    <w:p w:rsidR="007D6FE8" w:rsidRPr="00C46E2B" w:rsidRDefault="007D6FE8" w:rsidP="007D6FE8">
      <w:pPr>
        <w:pStyle w:val="GOSTNormal"/>
      </w:pPr>
      <w:r w:rsidRPr="00C46E2B">
        <w:t>Для просмотра списковой формы документа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w:t>
      </w:r>
      <w:r w:rsidR="002F5127" w:rsidRPr="00C46E2B">
        <w:t xml:space="preserve"> </w:t>
      </w:r>
      <w:r w:rsidRPr="00C46E2B">
        <w:t>«Уведомление систем о необходимости закрытия ЛС». Откроется списковая форма документа (рис. </w:t>
      </w:r>
      <w:r w:rsidR="00147600" w:rsidRPr="00C46E2B">
        <w:fldChar w:fldCharType="begin"/>
      </w:r>
      <w:r w:rsidR="00147600" w:rsidRPr="00C46E2B">
        <w:instrText xml:space="preserve"> REF _Ref183508922 \h </w:instrText>
      </w:r>
      <w:r w:rsidR="00C1032F" w:rsidRPr="00C46E2B">
        <w:instrText xml:space="preserve"> \* MERGEFORMAT </w:instrText>
      </w:r>
      <w:r w:rsidR="00147600" w:rsidRPr="00C46E2B">
        <w:fldChar w:fldCharType="separate"/>
      </w:r>
      <w:r w:rsidR="007803FE">
        <w:rPr>
          <w:noProof/>
        </w:rPr>
        <w:t>32</w:t>
      </w:r>
      <w:r w:rsidR="00147600" w:rsidRPr="00C46E2B">
        <w:fldChar w:fldCharType="end"/>
      </w:r>
      <w:r w:rsidR="0035738C" w:rsidRPr="00C46E2B">
        <w:t>, рис.</w:t>
      </w:r>
      <w:r w:rsidR="00B526DC" w:rsidRPr="00C46E2B">
        <w:t xml:space="preserve"> </w:t>
      </w:r>
      <w:r w:rsidR="00147600" w:rsidRPr="00C46E2B">
        <w:fldChar w:fldCharType="begin"/>
      </w:r>
      <w:r w:rsidR="00147600" w:rsidRPr="00C46E2B">
        <w:instrText xml:space="preserve"> REF _Ref183508929 \h </w:instrText>
      </w:r>
      <w:r w:rsidR="00C1032F" w:rsidRPr="00C46E2B">
        <w:instrText xml:space="preserve"> \* MERGEFORMAT </w:instrText>
      </w:r>
      <w:r w:rsidR="00147600" w:rsidRPr="00C46E2B">
        <w:fldChar w:fldCharType="separate"/>
      </w:r>
      <w:r w:rsidR="007803FE">
        <w:rPr>
          <w:noProof/>
        </w:rPr>
        <w:t>33</w:t>
      </w:r>
      <w:r w:rsidR="00147600" w:rsidRPr="00C46E2B">
        <w:fldChar w:fldCharType="end"/>
      </w:r>
      <w:r w:rsidRPr="00C46E2B">
        <w:t>).</w:t>
      </w:r>
    </w:p>
    <w:p w:rsidR="00BE06D6" w:rsidRPr="00C46E2B" w:rsidRDefault="00BE06D6" w:rsidP="00BE06D6">
      <w:pPr>
        <w:pStyle w:val="GOSTFigure"/>
      </w:pPr>
      <w:r w:rsidRPr="00C46E2B">
        <w:rPr>
          <w:noProof/>
        </w:rPr>
        <w:drawing>
          <wp:inline distT="0" distB="0" distL="0" distR="0" wp14:anchorId="0A4AE927" wp14:editId="76DF409A">
            <wp:extent cx="6120130" cy="9188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918845"/>
                    </a:xfrm>
                    <a:prstGeom prst="rect">
                      <a:avLst/>
                    </a:prstGeom>
                  </pic:spPr>
                </pic:pic>
              </a:graphicData>
            </a:graphic>
          </wp:inline>
        </w:drawing>
      </w:r>
    </w:p>
    <w:p w:rsidR="00BE06D6" w:rsidRPr="00C46E2B" w:rsidRDefault="00BE06D6" w:rsidP="00BE06D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06" w:name="_Ref183508922"/>
      <w:bookmarkStart w:id="407" w:name="_Toc163569066"/>
      <w:bookmarkStart w:id="408" w:name="_Toc163797846"/>
      <w:bookmarkStart w:id="409" w:name="_Toc206500851"/>
      <w:r w:rsidR="007803FE">
        <w:rPr>
          <w:noProof/>
        </w:rPr>
        <w:t>32</w:t>
      </w:r>
      <w:bookmarkEnd w:id="406"/>
      <w:r w:rsidRPr="00C46E2B">
        <w:rPr>
          <w:noProof/>
        </w:rPr>
        <w:fldChar w:fldCharType="end"/>
      </w:r>
      <w:r w:rsidRPr="00C46E2B">
        <w:t>. Списковая форма формуляра «Уведомление о необходимости закрытия ЛС»</w:t>
      </w:r>
      <w:bookmarkEnd w:id="407"/>
      <w:bookmarkEnd w:id="408"/>
      <w:bookmarkEnd w:id="409"/>
    </w:p>
    <w:p w:rsidR="00BE06D6" w:rsidRPr="00C46E2B" w:rsidRDefault="00BE06D6" w:rsidP="00BE06D6">
      <w:pPr>
        <w:pStyle w:val="GOSTFigure"/>
      </w:pPr>
      <w:r w:rsidRPr="00C46E2B">
        <w:rPr>
          <w:noProof/>
        </w:rPr>
        <w:lastRenderedPageBreak/>
        <w:drawing>
          <wp:inline distT="0" distB="0" distL="0" distR="0" wp14:anchorId="6DBE4010" wp14:editId="36ACAA36">
            <wp:extent cx="6120130" cy="33248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324860"/>
                    </a:xfrm>
                    <a:prstGeom prst="rect">
                      <a:avLst/>
                    </a:prstGeom>
                  </pic:spPr>
                </pic:pic>
              </a:graphicData>
            </a:graphic>
          </wp:inline>
        </w:drawing>
      </w:r>
    </w:p>
    <w:p w:rsidR="00BE06D6" w:rsidRPr="00C46E2B" w:rsidRDefault="00BE06D6" w:rsidP="00BE06D6">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10" w:name="_Ref183508929"/>
      <w:bookmarkStart w:id="411" w:name="_Toc163569067"/>
      <w:bookmarkStart w:id="412" w:name="_Toc163797847"/>
      <w:bookmarkStart w:id="413" w:name="_Toc206500852"/>
      <w:r w:rsidR="007803FE">
        <w:rPr>
          <w:noProof/>
        </w:rPr>
        <w:t>33</w:t>
      </w:r>
      <w:bookmarkEnd w:id="410"/>
      <w:r w:rsidRPr="00C46E2B">
        <w:rPr>
          <w:noProof/>
        </w:rPr>
        <w:fldChar w:fldCharType="end"/>
      </w:r>
      <w:r w:rsidRPr="00C46E2B">
        <w:t>. Визуальная форма формуляра «Уведомление о необходимости закрытия ЛС»</w:t>
      </w:r>
      <w:bookmarkEnd w:id="411"/>
      <w:bookmarkEnd w:id="412"/>
      <w:bookmarkEnd w:id="413"/>
    </w:p>
    <w:p w:rsidR="007D6FE8" w:rsidRPr="00C46E2B" w:rsidRDefault="007D6FE8" w:rsidP="00147600">
      <w:pPr>
        <w:pStyle w:val="GOSTNormalWithout"/>
      </w:pPr>
      <w:r w:rsidRPr="00C46E2B">
        <w:t>Уведомление формируется автоматически для лицевых счетов типа ≠ «71», в следующих ситуациях:</w:t>
      </w:r>
    </w:p>
    <w:p w:rsidR="007D6FE8" w:rsidRPr="00C46E2B" w:rsidRDefault="00C50CEC" w:rsidP="007D6FE8">
      <w:pPr>
        <w:pStyle w:val="GOSTListmark1"/>
      </w:pPr>
      <w:r w:rsidRPr="00C46E2B">
        <w:t>п</w:t>
      </w:r>
      <w:r w:rsidR="007D6FE8" w:rsidRPr="00C46E2B">
        <w:t xml:space="preserve">о факту утверждения Заявки на закрытие ЛС (формуляр </w:t>
      </w:r>
      <w:r w:rsidR="00AC72FE" w:rsidRPr="00C46E2B">
        <w:t>«Заявление на изменение справочника «Книга регистрации лицевых счетов» (D_005)</w:t>
      </w:r>
      <w:r w:rsidR="007D6FE8" w:rsidRPr="00C46E2B">
        <w:t xml:space="preserve"> с типом заявки «Закрытие» и статусом заявки= «Утвержден» и типом ЛС ≠ «71»)</w:t>
      </w:r>
      <w:r w:rsidR="00B526DC" w:rsidRPr="00C46E2B">
        <w:t>.</w:t>
      </w:r>
    </w:p>
    <w:p w:rsidR="007D6FE8" w:rsidRPr="00C46E2B" w:rsidRDefault="007D6FE8" w:rsidP="007D6FE8">
      <w:pPr>
        <w:pStyle w:val="GOSTNormal"/>
      </w:pPr>
      <w:r w:rsidRPr="00C46E2B">
        <w:rPr>
          <w:rStyle w:val="GOSTSymItalic"/>
          <w:i w:val="0"/>
        </w:rPr>
        <w:t>Уведомление доступно в ЛК Клиент и ЛК ТОФК.</w:t>
      </w:r>
    </w:p>
    <w:p w:rsidR="007D6FE8" w:rsidRPr="00C46E2B" w:rsidRDefault="007D6FE8" w:rsidP="007D6FE8">
      <w:pPr>
        <w:pStyle w:val="GOSTNormal"/>
      </w:pPr>
      <w:r w:rsidRPr="00C46E2B">
        <w:t xml:space="preserve">Видимость в ЛК Клиента осуществляется </w:t>
      </w:r>
      <w:r w:rsidRPr="00C46E2B">
        <w:rPr>
          <w:szCs w:val="24"/>
        </w:rPr>
        <w:t xml:space="preserve">автоматически </w:t>
      </w:r>
      <w:r w:rsidRPr="00C46E2B">
        <w:t>после утверждения Уведомления Пользователем ТОФК, и его перехода на статус «</w:t>
      </w:r>
      <w:r w:rsidRPr="00C46E2B">
        <w:rPr>
          <w:rStyle w:val="GOSTSymItalic"/>
          <w:i w:val="0"/>
        </w:rPr>
        <w:t>Отправлено</w:t>
      </w:r>
      <w:r w:rsidRPr="00C46E2B">
        <w:t>».</w:t>
      </w:r>
    </w:p>
    <w:p w:rsidR="00BE06D6" w:rsidRPr="00C46E2B" w:rsidRDefault="00BE06D6" w:rsidP="00BE06D6">
      <w:pPr>
        <w:pStyle w:val="GOSTNormal"/>
      </w:pPr>
      <w:r w:rsidRPr="00C46E2B">
        <w:t>Уведомление НЕ доступно для редактирования пользователям.</w:t>
      </w:r>
    </w:p>
    <w:p w:rsidR="00BE06D6" w:rsidRPr="00C46E2B" w:rsidRDefault="00BE06D6" w:rsidP="00A42FCF">
      <w:pPr>
        <w:pStyle w:val="GOSTNormal"/>
      </w:pPr>
      <w:r w:rsidRPr="00C46E2B">
        <w:t xml:space="preserve">Уведомление </w:t>
      </w:r>
      <w:r w:rsidRPr="00C46E2B">
        <w:rPr>
          <w:rStyle w:val="GOSTSymItalic"/>
          <w:i w:val="0"/>
        </w:rPr>
        <w:t xml:space="preserve">автоматически распространяется в систему обслуживания закрываемого лицевого счета. </w:t>
      </w:r>
      <w:r w:rsidRPr="00C46E2B">
        <w:t xml:space="preserve">Уведомление переходит на статус </w:t>
      </w:r>
      <w:r w:rsidRPr="00C46E2B">
        <w:rPr>
          <w:rStyle w:val="GOSTSymItalic"/>
          <w:i w:val="0"/>
        </w:rPr>
        <w:t xml:space="preserve">«Отправлено» / «Доставлено» </w:t>
      </w:r>
      <w:r w:rsidRPr="00C46E2B">
        <w:t>–</w:t>
      </w:r>
      <w:r w:rsidRPr="00C46E2B">
        <w:rPr>
          <w:rStyle w:val="GOSTSymItalic"/>
          <w:i w:val="0"/>
        </w:rPr>
        <w:t xml:space="preserve"> если по отправленному уведомлению</w:t>
      </w:r>
      <w:r w:rsidRPr="00C46E2B">
        <w:t xml:space="preserve"> получен синхронный ответ от ЕСМВ о положительной отправке / доставке документа. Уведомление переходит на статус «Ошибка отправки» / «Ошибка доставки» / «Ошибка приема» –</w:t>
      </w:r>
      <w:r w:rsidRPr="00C46E2B">
        <w:rPr>
          <w:rStyle w:val="GOSTSymItalic"/>
          <w:i w:val="0"/>
        </w:rPr>
        <w:t xml:space="preserve"> если по отправленному уведомлению</w:t>
      </w:r>
      <w:r w:rsidRPr="00C46E2B">
        <w:t xml:space="preserve"> получен синхронный ответ от ЕСМВ об ошибке при отправке / доставке / приеме документа. В случае возникновения ошибки требуется повторно, вручную направить уведомление </w:t>
      </w:r>
      <w:r w:rsidRPr="00C46E2B">
        <w:rPr>
          <w:rStyle w:val="GOSTSymItalic"/>
          <w:i w:val="0"/>
        </w:rPr>
        <w:t>в систему обслуживания закрываемого лицевого счета</w:t>
      </w:r>
      <w:r w:rsidRPr="00C46E2B">
        <w:t xml:space="preserve">. Уведомление автоматически переходит на конечный статус </w:t>
      </w:r>
      <w:r w:rsidRPr="00C46E2B">
        <w:rPr>
          <w:rStyle w:val="GOSTSymItalic"/>
          <w:i w:val="0"/>
        </w:rPr>
        <w:t>«Принято» в случае получения положительного ответа от системы обслуживания закрываемого лицевого счета</w:t>
      </w:r>
      <w:r w:rsidRPr="00C46E2B">
        <w:t>.</w:t>
      </w:r>
    </w:p>
    <w:p w:rsidR="009D62A0" w:rsidRPr="00C46E2B" w:rsidRDefault="009D62A0" w:rsidP="00A42FCF">
      <w:pPr>
        <w:pStyle w:val="2a"/>
      </w:pPr>
      <w:bookmarkStart w:id="414" w:name="_Toc522708044"/>
      <w:bookmarkStart w:id="415" w:name="_Toc522708225"/>
      <w:bookmarkStart w:id="416" w:name="_Toc522708498"/>
      <w:bookmarkStart w:id="417" w:name="_Toc152110015"/>
      <w:bookmarkStart w:id="418" w:name="_Toc152109929"/>
      <w:bookmarkStart w:id="419" w:name="_Toc114731600"/>
      <w:bookmarkStart w:id="420" w:name="_Toc206500782"/>
      <w:bookmarkStart w:id="421" w:name="_Ref491279793"/>
      <w:bookmarkEnd w:id="414"/>
      <w:bookmarkEnd w:id="415"/>
      <w:bookmarkEnd w:id="416"/>
      <w:bookmarkEnd w:id="417"/>
      <w:bookmarkEnd w:id="418"/>
      <w:r w:rsidRPr="00C46E2B">
        <w:t>Ведение справочника «Типы документов-оснований»</w:t>
      </w:r>
      <w:bookmarkEnd w:id="419"/>
      <w:bookmarkEnd w:id="420"/>
    </w:p>
    <w:p w:rsidR="00A14A9A" w:rsidRPr="00C46E2B" w:rsidRDefault="00A14A9A" w:rsidP="00A14A9A">
      <w:pPr>
        <w:pStyle w:val="38"/>
      </w:pPr>
      <w:bookmarkStart w:id="422" w:name="_Toc206500783"/>
      <w:r w:rsidRPr="00C46E2B">
        <w:t>Просмотр справочника</w:t>
      </w:r>
      <w:bookmarkEnd w:id="422"/>
    </w:p>
    <w:p w:rsidR="009D62A0" w:rsidRPr="00C46E2B" w:rsidRDefault="009D62A0" w:rsidP="00A42FCF">
      <w:pPr>
        <w:pStyle w:val="GOSTNormal"/>
      </w:pPr>
      <w:r w:rsidRPr="00C46E2B">
        <w:t xml:space="preserve">Справочник «Типы документов-оснований» </w:t>
      </w:r>
      <w:r w:rsidR="00A14A9A" w:rsidRPr="00C46E2B">
        <w:t xml:space="preserve">предназначенного для ведения информации </w:t>
      </w:r>
      <w:r w:rsidRPr="00C46E2B">
        <w:rPr>
          <w:rStyle w:val="GOSTSymItalic"/>
          <w:i w:val="0"/>
        </w:rPr>
        <w:t xml:space="preserve">о </w:t>
      </w:r>
      <w:r w:rsidR="00A14A9A" w:rsidRPr="00C46E2B">
        <w:rPr>
          <w:rStyle w:val="GOSTSymItalic"/>
          <w:i w:val="0"/>
        </w:rPr>
        <w:t xml:space="preserve">наименованиях </w:t>
      </w:r>
      <w:r w:rsidRPr="00C46E2B">
        <w:rPr>
          <w:rStyle w:val="GOSTSymItalic"/>
          <w:i w:val="0"/>
        </w:rPr>
        <w:t>документ</w:t>
      </w:r>
      <w:r w:rsidR="00A14A9A" w:rsidRPr="00C46E2B">
        <w:rPr>
          <w:rStyle w:val="GOSTSymItalic"/>
          <w:i w:val="0"/>
        </w:rPr>
        <w:t>ов</w:t>
      </w:r>
      <w:r w:rsidRPr="00C46E2B">
        <w:rPr>
          <w:rStyle w:val="GOSTSymItalic"/>
          <w:i w:val="0"/>
        </w:rPr>
        <w:t>-основани</w:t>
      </w:r>
      <w:r w:rsidR="00A14A9A" w:rsidRPr="00C46E2B">
        <w:rPr>
          <w:rStyle w:val="GOSTSymItalic"/>
          <w:i w:val="0"/>
        </w:rPr>
        <w:t xml:space="preserve">й, необходимых при </w:t>
      </w:r>
      <w:r w:rsidRPr="00C46E2B">
        <w:rPr>
          <w:rStyle w:val="GOSTSymItalic"/>
          <w:i w:val="0"/>
        </w:rPr>
        <w:t>работ</w:t>
      </w:r>
      <w:r w:rsidR="00A14A9A" w:rsidRPr="00C46E2B">
        <w:rPr>
          <w:rStyle w:val="GOSTSymItalic"/>
          <w:i w:val="0"/>
        </w:rPr>
        <w:t>е</w:t>
      </w:r>
      <w:r w:rsidRPr="00C46E2B">
        <w:rPr>
          <w:rStyle w:val="GOSTSymItalic"/>
          <w:i w:val="0"/>
        </w:rPr>
        <w:t xml:space="preserve"> с лицевыми счетами</w:t>
      </w:r>
      <w:r w:rsidRPr="00C46E2B">
        <w:t>.</w:t>
      </w:r>
    </w:p>
    <w:p w:rsidR="00A14A9A" w:rsidRPr="00C46E2B" w:rsidRDefault="00A14A9A" w:rsidP="00A14A9A">
      <w:pPr>
        <w:pStyle w:val="GOSTNormal"/>
      </w:pPr>
      <w:r w:rsidRPr="00C46E2B">
        <w:lastRenderedPageBreak/>
        <w:t xml:space="preserve">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«Книга регистрации лицевых счетов» – «Вспомогательные справочники» – «Типы документов-оснований». </w:t>
      </w:r>
    </w:p>
    <w:p w:rsidR="009D62A0" w:rsidRPr="00C46E2B" w:rsidRDefault="009D62A0" w:rsidP="00A42FCF">
      <w:pPr>
        <w:pStyle w:val="45"/>
      </w:pPr>
      <w:bookmarkStart w:id="423" w:name="_Toc114731602"/>
      <w:bookmarkStart w:id="424" w:name="_Toc206500784"/>
      <w:r w:rsidRPr="00C46E2B">
        <w:t>Списковая форма справочника «Типы документов-оснований»</w:t>
      </w:r>
      <w:bookmarkEnd w:id="423"/>
      <w:bookmarkEnd w:id="424"/>
    </w:p>
    <w:p w:rsidR="009D62A0" w:rsidRPr="00C46E2B" w:rsidRDefault="009D62A0" w:rsidP="00A42FCF">
      <w:pPr>
        <w:pStyle w:val="GOSTNormal"/>
      </w:pPr>
      <w:r w:rsidRPr="00C46E2B">
        <w:t>Реестр записей справочника «Типы документов-оснований» представлен в табличной форме с заголовками (рис. </w:t>
      </w:r>
      <w:r w:rsidRPr="00C46E2B">
        <w:fldChar w:fldCharType="begin"/>
      </w:r>
      <w:r w:rsidRPr="00C46E2B">
        <w:instrText xml:space="preserve"> REF _Ref108609089 \h </w:instrText>
      </w:r>
      <w:r w:rsidR="006C4A35" w:rsidRPr="00C46E2B">
        <w:instrText xml:space="preserve"> \* MERGEFORMAT </w:instrText>
      </w:r>
      <w:r w:rsidRPr="00C46E2B">
        <w:fldChar w:fldCharType="separate"/>
      </w:r>
      <w:r w:rsidR="007803FE">
        <w:rPr>
          <w:noProof/>
        </w:rPr>
        <w:t>34</w:t>
      </w:r>
      <w:r w:rsidRPr="00C46E2B">
        <w:fldChar w:fldCharType="end"/>
      </w:r>
      <w:r w:rsidRPr="00C46E2B">
        <w:t>, табл. </w:t>
      </w:r>
      <w:r w:rsidR="00C50CEC" w:rsidRPr="00C46E2B">
        <w:fldChar w:fldCharType="begin"/>
      </w:r>
      <w:r w:rsidR="00C50CEC" w:rsidRPr="00C46E2B">
        <w:instrText xml:space="preserve"> REF _Ref108609303 \h </w:instrText>
      </w:r>
      <w:r w:rsidR="00EE3D59" w:rsidRPr="00C46E2B">
        <w:instrText xml:space="preserve"> \* MERGEFORMAT </w:instrText>
      </w:r>
      <w:r w:rsidR="00C50CEC" w:rsidRPr="00C46E2B">
        <w:fldChar w:fldCharType="separate"/>
      </w:r>
      <w:r w:rsidR="007803FE">
        <w:rPr>
          <w:noProof/>
        </w:rPr>
        <w:t>12</w:t>
      </w:r>
      <w:r w:rsidR="00C50CEC" w:rsidRPr="00C46E2B">
        <w:fldChar w:fldCharType="end"/>
      </w:r>
      <w:r w:rsidRPr="00C46E2B">
        <w:t>).</w:t>
      </w:r>
    </w:p>
    <w:p w:rsidR="009D62A0" w:rsidRPr="00C46E2B" w:rsidRDefault="009D62A0" w:rsidP="00A42FCF">
      <w:pPr>
        <w:pStyle w:val="GOSTFigure"/>
      </w:pPr>
      <w:r w:rsidRPr="00C46E2B">
        <w:rPr>
          <w:noProof/>
        </w:rPr>
        <w:drawing>
          <wp:inline distT="0" distB="0" distL="0" distR="0" wp14:anchorId="473AE9B5" wp14:editId="3A249A19">
            <wp:extent cx="5778890" cy="17118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78890" cy="1711841"/>
                    </a:xfrm>
                    <a:prstGeom prst="rect">
                      <a:avLst/>
                    </a:prstGeom>
                  </pic:spPr>
                </pic:pic>
              </a:graphicData>
            </a:graphic>
          </wp:inline>
        </w:drawing>
      </w:r>
    </w:p>
    <w:p w:rsidR="009D62A0" w:rsidRPr="00C46E2B" w:rsidRDefault="00CB0095" w:rsidP="00A42FCF">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25" w:name="_Ref108609089"/>
      <w:bookmarkStart w:id="426" w:name="_Toc114731709"/>
      <w:bookmarkStart w:id="427" w:name="_Toc163797848"/>
      <w:bookmarkStart w:id="428" w:name="_Toc206500853"/>
      <w:r w:rsidR="007803FE">
        <w:rPr>
          <w:noProof/>
        </w:rPr>
        <w:t>34</w:t>
      </w:r>
      <w:bookmarkEnd w:id="425"/>
      <w:r w:rsidRPr="00C46E2B">
        <w:rPr>
          <w:noProof/>
        </w:rPr>
        <w:fldChar w:fldCharType="end"/>
      </w:r>
      <w:r w:rsidR="009D62A0" w:rsidRPr="00C46E2B">
        <w:t>. Справочник «Типы документов-оснований»</w:t>
      </w:r>
      <w:bookmarkEnd w:id="426"/>
      <w:bookmarkEnd w:id="427"/>
      <w:bookmarkEnd w:id="428"/>
    </w:p>
    <w:p w:rsidR="009D62A0" w:rsidRPr="00C46E2B" w:rsidRDefault="009D62A0" w:rsidP="00A42FCF">
      <w:pPr>
        <w:pStyle w:val="45"/>
      </w:pPr>
      <w:bookmarkStart w:id="429" w:name="_Toc114731603"/>
      <w:bookmarkStart w:id="430" w:name="_Toc206500785"/>
      <w:r w:rsidRPr="00C46E2B">
        <w:t>Визуальная форма справочника «Типы документов-оснований»</w:t>
      </w:r>
      <w:bookmarkEnd w:id="429"/>
      <w:bookmarkEnd w:id="430"/>
    </w:p>
    <w:p w:rsidR="009D62A0" w:rsidRPr="00C46E2B" w:rsidRDefault="009D62A0" w:rsidP="00A42FCF">
      <w:pPr>
        <w:pStyle w:val="GOSTNormal"/>
      </w:pPr>
      <w:r w:rsidRPr="00C46E2B">
        <w:t>Визуальная форма записи справочника открывается по двойному нажатию по записи на списковой форме справочника. Данные записи справочника «Типы документов-оснований» представлены ниже (рис. </w:t>
      </w:r>
      <w:r w:rsidRPr="00C46E2B">
        <w:fldChar w:fldCharType="begin"/>
      </w:r>
      <w:r w:rsidRPr="00C46E2B">
        <w:instrText xml:space="preserve"> REF _Ref108609289 \h </w:instrText>
      </w:r>
      <w:r w:rsidR="006C4A35" w:rsidRPr="00C46E2B">
        <w:instrText xml:space="preserve"> \* MERGEFORMAT </w:instrText>
      </w:r>
      <w:r w:rsidRPr="00C46E2B">
        <w:fldChar w:fldCharType="separate"/>
      </w:r>
      <w:r w:rsidR="007803FE">
        <w:rPr>
          <w:noProof/>
        </w:rPr>
        <w:t>35</w:t>
      </w:r>
      <w:r w:rsidRPr="00C46E2B">
        <w:fldChar w:fldCharType="end"/>
      </w:r>
      <w:r w:rsidRPr="00C46E2B">
        <w:t>, табл. </w:t>
      </w:r>
      <w:r w:rsidRPr="00C46E2B">
        <w:fldChar w:fldCharType="begin"/>
      </w:r>
      <w:r w:rsidRPr="00C46E2B">
        <w:instrText xml:space="preserve"> REF _Ref108609303 \h </w:instrText>
      </w:r>
      <w:r w:rsidR="006C4A35" w:rsidRPr="00C46E2B">
        <w:instrText xml:space="preserve"> \* MERGEFORMAT </w:instrText>
      </w:r>
      <w:r w:rsidRPr="00C46E2B">
        <w:fldChar w:fldCharType="separate"/>
      </w:r>
      <w:r w:rsidR="007803FE">
        <w:rPr>
          <w:noProof/>
        </w:rPr>
        <w:t>12</w:t>
      </w:r>
      <w:r w:rsidRPr="00C46E2B">
        <w:fldChar w:fldCharType="end"/>
      </w:r>
      <w:r w:rsidRPr="00C46E2B">
        <w:t>).</w:t>
      </w:r>
    </w:p>
    <w:p w:rsidR="009D62A0" w:rsidRPr="00C46E2B" w:rsidRDefault="009D62A0" w:rsidP="00A42FCF">
      <w:pPr>
        <w:pStyle w:val="GOSTFigure"/>
      </w:pPr>
      <w:r w:rsidRPr="00C46E2B">
        <w:rPr>
          <w:noProof/>
        </w:rPr>
        <w:drawing>
          <wp:inline distT="0" distB="0" distL="0" distR="0" wp14:anchorId="293886A7" wp14:editId="789278C6">
            <wp:extent cx="5808548" cy="16055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32820" cy="1612226"/>
                    </a:xfrm>
                    <a:prstGeom prst="rect">
                      <a:avLst/>
                    </a:prstGeom>
                  </pic:spPr>
                </pic:pic>
              </a:graphicData>
            </a:graphic>
          </wp:inline>
        </w:drawing>
      </w:r>
    </w:p>
    <w:p w:rsidR="009D62A0" w:rsidRPr="00C46E2B" w:rsidRDefault="00CB0095" w:rsidP="00A42FCF">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31" w:name="_Ref108609289"/>
      <w:bookmarkStart w:id="432" w:name="_Toc114731710"/>
      <w:bookmarkStart w:id="433" w:name="_Toc163797849"/>
      <w:bookmarkStart w:id="434" w:name="_Toc206500854"/>
      <w:r w:rsidR="007803FE">
        <w:rPr>
          <w:noProof/>
        </w:rPr>
        <w:t>35</w:t>
      </w:r>
      <w:bookmarkEnd w:id="431"/>
      <w:r w:rsidRPr="00C46E2B">
        <w:rPr>
          <w:noProof/>
        </w:rPr>
        <w:fldChar w:fldCharType="end"/>
      </w:r>
      <w:r w:rsidR="009D62A0" w:rsidRPr="00C46E2B">
        <w:t>. Визуальная форма справочника «Типы документов-оснований»</w:t>
      </w:r>
      <w:bookmarkEnd w:id="432"/>
      <w:bookmarkEnd w:id="433"/>
      <w:bookmarkEnd w:id="434"/>
    </w:p>
    <w:p w:rsidR="00A14A9A" w:rsidRPr="00C46E2B" w:rsidRDefault="00A14A9A" w:rsidP="00A14A9A">
      <w:pPr>
        <w:pStyle w:val="45"/>
      </w:pPr>
      <w:bookmarkStart w:id="435" w:name="_Toc206500786"/>
      <w:r w:rsidRPr="00C46E2B">
        <w:t>Реквизитный состав справочника «Типы документов-оснований»</w:t>
      </w:r>
      <w:bookmarkEnd w:id="435"/>
    </w:p>
    <w:p w:rsidR="009D62A0" w:rsidRPr="00C46E2B" w:rsidRDefault="009D62A0" w:rsidP="00A42FCF">
      <w:pPr>
        <w:pStyle w:val="GOSTNameTable"/>
        <w:tabs>
          <w:tab w:val="num" w:pos="1701"/>
        </w:tabs>
        <w:rPr>
          <w:noProof/>
        </w:rPr>
      </w:pPr>
      <w:r w:rsidRPr="00C46E2B">
        <w:rPr>
          <w:noProof/>
        </w:rPr>
        <w:fldChar w:fldCharType="begin"/>
      </w:r>
      <w:r w:rsidRPr="00C46E2B">
        <w:rPr>
          <w:noProof/>
        </w:rPr>
        <w:instrText xml:space="preserve"> SEQ Таблица \* ARABIC </w:instrText>
      </w:r>
      <w:r w:rsidRPr="00C46E2B">
        <w:rPr>
          <w:noProof/>
        </w:rPr>
        <w:fldChar w:fldCharType="separate"/>
      </w:r>
      <w:bookmarkStart w:id="436" w:name="_Ref108609303"/>
      <w:bookmarkStart w:id="437" w:name="_Toc114731669"/>
      <w:bookmarkStart w:id="438" w:name="_Toc206500815"/>
      <w:r w:rsidR="007803FE">
        <w:rPr>
          <w:noProof/>
        </w:rPr>
        <w:t>12</w:t>
      </w:r>
      <w:bookmarkEnd w:id="436"/>
      <w:r w:rsidRPr="00C46E2B">
        <w:rPr>
          <w:noProof/>
        </w:rPr>
        <w:fldChar w:fldCharType="end"/>
      </w:r>
      <w:r w:rsidRPr="00C46E2B">
        <w:rPr>
          <w:noProof/>
        </w:rPr>
        <w:t xml:space="preserve">. </w:t>
      </w:r>
      <w:r w:rsidR="00A14A9A" w:rsidRPr="00C46E2B">
        <w:t xml:space="preserve">Реквизитный состав справочника </w:t>
      </w:r>
      <w:r w:rsidRPr="00C46E2B">
        <w:rPr>
          <w:noProof/>
        </w:rPr>
        <w:t>«Типы документов-оснований»</w:t>
      </w:r>
      <w:bookmarkEnd w:id="437"/>
      <w:bookmarkEnd w:id="438"/>
    </w:p>
    <w:tbl>
      <w:tblPr>
        <w:tblStyle w:val="GOSTTable"/>
        <w:tblW w:w="5000" w:type="pct"/>
        <w:tblLayout w:type="fixed"/>
        <w:tblLook w:val="00A0" w:firstRow="1" w:lastRow="0" w:firstColumn="1" w:lastColumn="0" w:noHBand="0" w:noVBand="0"/>
      </w:tblPr>
      <w:tblGrid>
        <w:gridCol w:w="2155"/>
        <w:gridCol w:w="993"/>
        <w:gridCol w:w="1559"/>
        <w:gridCol w:w="4987"/>
      </w:tblGrid>
      <w:tr w:rsidR="00A14A9A" w:rsidRPr="00C46E2B" w:rsidTr="00BB72F0">
        <w:trPr>
          <w:cnfStyle w:val="100000000000" w:firstRow="1" w:lastRow="0" w:firstColumn="0" w:lastColumn="0" w:oddVBand="0" w:evenVBand="0" w:oddHBand="0" w:evenHBand="0" w:firstRowFirstColumn="0" w:firstRowLastColumn="0" w:lastRowFirstColumn="0" w:lastRowLastColumn="0"/>
        </w:trPr>
        <w:tc>
          <w:tcPr>
            <w:tcW w:w="1112" w:type="pct"/>
          </w:tcPr>
          <w:p w:rsidR="00A14A9A" w:rsidRPr="00C46E2B" w:rsidRDefault="00A14A9A" w:rsidP="00A14A9A">
            <w:pPr>
              <w:pStyle w:val="GOSTTableHead"/>
            </w:pPr>
            <w:r w:rsidRPr="00C46E2B">
              <w:t>Наименование</w:t>
            </w:r>
          </w:p>
          <w:p w:rsidR="00A14A9A" w:rsidRPr="00C46E2B" w:rsidRDefault="00A14A9A" w:rsidP="00A14A9A">
            <w:pPr>
              <w:pStyle w:val="GOSTTableHead"/>
            </w:pPr>
            <w:r w:rsidRPr="00C46E2B">
              <w:t>реквизита</w:t>
            </w:r>
          </w:p>
        </w:tc>
        <w:tc>
          <w:tcPr>
            <w:tcW w:w="512" w:type="pct"/>
          </w:tcPr>
          <w:p w:rsidR="00A14A9A" w:rsidRPr="00C46E2B" w:rsidRDefault="00A14A9A" w:rsidP="00A14A9A">
            <w:pPr>
              <w:pStyle w:val="GOSTTableHead"/>
            </w:pPr>
            <w:r w:rsidRPr="00C46E2B">
              <w:t>Обязательность</w:t>
            </w:r>
          </w:p>
        </w:tc>
        <w:tc>
          <w:tcPr>
            <w:tcW w:w="804" w:type="pct"/>
          </w:tcPr>
          <w:p w:rsidR="00A14A9A" w:rsidRPr="00C46E2B" w:rsidRDefault="00A14A9A" w:rsidP="00A14A9A">
            <w:pPr>
              <w:pStyle w:val="GOSTTableHead"/>
            </w:pPr>
            <w:r w:rsidRPr="00C46E2B">
              <w:t>Отображение на СФ</w:t>
            </w:r>
          </w:p>
        </w:tc>
        <w:tc>
          <w:tcPr>
            <w:tcW w:w="2573" w:type="pct"/>
          </w:tcPr>
          <w:p w:rsidR="00A14A9A" w:rsidRPr="00C46E2B" w:rsidRDefault="00A14A9A" w:rsidP="00A14A9A">
            <w:pPr>
              <w:pStyle w:val="GOSTTableHead"/>
            </w:pPr>
            <w:r w:rsidRPr="00C46E2B">
              <w:t>Правила заполнения</w:t>
            </w:r>
          </w:p>
        </w:tc>
      </w:tr>
      <w:tr w:rsidR="00A14A9A" w:rsidRPr="00C46E2B" w:rsidTr="00BB72F0">
        <w:trPr>
          <w:cnfStyle w:val="000000100000" w:firstRow="0" w:lastRow="0" w:firstColumn="0" w:lastColumn="0" w:oddVBand="0" w:evenVBand="0" w:oddHBand="1" w:evenHBand="0" w:firstRowFirstColumn="0" w:firstRowLastColumn="0" w:lastRowFirstColumn="0" w:lastRowLastColumn="0"/>
        </w:trPr>
        <w:tc>
          <w:tcPr>
            <w:tcW w:w="1112" w:type="pct"/>
          </w:tcPr>
          <w:p w:rsidR="00A14A9A" w:rsidRPr="00C46E2B" w:rsidRDefault="00A14A9A" w:rsidP="00A14A9A">
            <w:pPr>
              <w:pStyle w:val="GOSTTablenorm"/>
            </w:pPr>
            <w:r w:rsidRPr="00C46E2B">
              <w:rPr>
                <w:rStyle w:val="GOSTSymItalic"/>
                <w:i w:val="0"/>
              </w:rPr>
              <w:t>Код типа</w:t>
            </w:r>
          </w:p>
        </w:tc>
        <w:tc>
          <w:tcPr>
            <w:tcW w:w="512" w:type="pct"/>
          </w:tcPr>
          <w:p w:rsidR="00A14A9A" w:rsidRPr="00C46E2B" w:rsidRDefault="00A14A9A" w:rsidP="00A14A9A">
            <w:pPr>
              <w:pStyle w:val="GOSTTablenorm"/>
            </w:pPr>
            <w:r w:rsidRPr="00C46E2B">
              <w:t>Да</w:t>
            </w:r>
          </w:p>
        </w:tc>
        <w:tc>
          <w:tcPr>
            <w:tcW w:w="804" w:type="pct"/>
          </w:tcPr>
          <w:p w:rsidR="00A14A9A" w:rsidRPr="00C46E2B" w:rsidRDefault="00A14A9A" w:rsidP="00A14A9A">
            <w:pPr>
              <w:pStyle w:val="GOSTTablenorm"/>
            </w:pPr>
            <w:r w:rsidRPr="00C46E2B">
              <w:t>Да</w:t>
            </w:r>
          </w:p>
        </w:tc>
        <w:tc>
          <w:tcPr>
            <w:tcW w:w="2573" w:type="pct"/>
          </w:tcPr>
          <w:p w:rsidR="00A14A9A" w:rsidRPr="00C46E2B" w:rsidRDefault="00A14A9A" w:rsidP="00A14A9A">
            <w:pPr>
              <w:pStyle w:val="GOSTTablenorm"/>
            </w:pPr>
            <w:r w:rsidRPr="00C46E2B">
              <w:t>Указывается код документа-основания.</w:t>
            </w:r>
          </w:p>
          <w:p w:rsidR="00A14A9A" w:rsidRPr="00C46E2B" w:rsidRDefault="00A14A9A" w:rsidP="00A14A9A">
            <w:pPr>
              <w:pStyle w:val="GOSTTablenorm"/>
            </w:pPr>
            <w:r w:rsidRPr="00C46E2B">
              <w:t>Запол</w:t>
            </w:r>
            <w:r w:rsidR="00C50CEC" w:rsidRPr="00C46E2B">
              <w:t>няется вручную</w:t>
            </w:r>
          </w:p>
        </w:tc>
      </w:tr>
      <w:tr w:rsidR="00A14A9A" w:rsidRPr="00C46E2B" w:rsidTr="00BB72F0">
        <w:trPr>
          <w:cnfStyle w:val="000000010000" w:firstRow="0" w:lastRow="0" w:firstColumn="0" w:lastColumn="0" w:oddVBand="0" w:evenVBand="0" w:oddHBand="0" w:evenHBand="1" w:firstRowFirstColumn="0" w:firstRowLastColumn="0" w:lastRowFirstColumn="0" w:lastRowLastColumn="0"/>
        </w:trPr>
        <w:tc>
          <w:tcPr>
            <w:tcW w:w="1112" w:type="pct"/>
          </w:tcPr>
          <w:p w:rsidR="00A14A9A" w:rsidRPr="00C46E2B" w:rsidRDefault="00A14A9A" w:rsidP="00A14A9A">
            <w:pPr>
              <w:pStyle w:val="GOSTTablenorm"/>
            </w:pPr>
            <w:r w:rsidRPr="00C46E2B">
              <w:t>Тип документа</w:t>
            </w:r>
          </w:p>
        </w:tc>
        <w:tc>
          <w:tcPr>
            <w:tcW w:w="512" w:type="pct"/>
          </w:tcPr>
          <w:p w:rsidR="00A14A9A" w:rsidRPr="00C46E2B" w:rsidRDefault="00A14A9A" w:rsidP="00A14A9A">
            <w:pPr>
              <w:pStyle w:val="GOSTTablenorm"/>
            </w:pPr>
            <w:r w:rsidRPr="00C46E2B">
              <w:t>Да</w:t>
            </w:r>
          </w:p>
        </w:tc>
        <w:tc>
          <w:tcPr>
            <w:tcW w:w="804" w:type="pct"/>
          </w:tcPr>
          <w:p w:rsidR="00A14A9A" w:rsidRPr="00C46E2B" w:rsidRDefault="00A14A9A" w:rsidP="00A14A9A">
            <w:pPr>
              <w:pStyle w:val="GOSTTablenorm"/>
            </w:pPr>
            <w:r w:rsidRPr="00C46E2B">
              <w:t>Да</w:t>
            </w:r>
          </w:p>
        </w:tc>
        <w:tc>
          <w:tcPr>
            <w:tcW w:w="2573" w:type="pct"/>
          </w:tcPr>
          <w:p w:rsidR="00A14A9A" w:rsidRPr="00C46E2B" w:rsidRDefault="00A14A9A" w:rsidP="00A14A9A">
            <w:pPr>
              <w:pStyle w:val="GOSTTablenorm"/>
            </w:pPr>
            <w:r w:rsidRPr="00C46E2B">
              <w:t>Указывается наименование типа документа-основания.</w:t>
            </w:r>
          </w:p>
          <w:p w:rsidR="00A14A9A" w:rsidRPr="00C46E2B" w:rsidRDefault="00C50CEC" w:rsidP="00A14A9A">
            <w:pPr>
              <w:pStyle w:val="GOSTTablenorm"/>
            </w:pPr>
            <w:r w:rsidRPr="00C46E2B">
              <w:lastRenderedPageBreak/>
              <w:t>Заполняется вручную</w:t>
            </w:r>
          </w:p>
        </w:tc>
      </w:tr>
      <w:tr w:rsidR="00A14A9A" w:rsidRPr="00C46E2B" w:rsidTr="00BB72F0">
        <w:trPr>
          <w:cnfStyle w:val="000000100000" w:firstRow="0" w:lastRow="0" w:firstColumn="0" w:lastColumn="0" w:oddVBand="0" w:evenVBand="0" w:oddHBand="1" w:evenHBand="0" w:firstRowFirstColumn="0" w:firstRowLastColumn="0" w:lastRowFirstColumn="0" w:lastRowLastColumn="0"/>
        </w:trPr>
        <w:tc>
          <w:tcPr>
            <w:tcW w:w="1112" w:type="pct"/>
          </w:tcPr>
          <w:p w:rsidR="00A14A9A" w:rsidRPr="00C46E2B" w:rsidRDefault="00A14A9A" w:rsidP="00A14A9A">
            <w:pPr>
              <w:pStyle w:val="GOSTTablenorm"/>
            </w:pPr>
            <w:r w:rsidRPr="00C46E2B">
              <w:lastRenderedPageBreak/>
              <w:t>Дата начала действия записи</w:t>
            </w:r>
          </w:p>
        </w:tc>
        <w:tc>
          <w:tcPr>
            <w:tcW w:w="512" w:type="pct"/>
          </w:tcPr>
          <w:p w:rsidR="00A14A9A" w:rsidRPr="00C46E2B" w:rsidRDefault="00A14A9A" w:rsidP="00A14A9A">
            <w:pPr>
              <w:pStyle w:val="GOSTTablenorm"/>
            </w:pPr>
            <w:r w:rsidRPr="00C46E2B">
              <w:t>Да</w:t>
            </w:r>
          </w:p>
        </w:tc>
        <w:tc>
          <w:tcPr>
            <w:tcW w:w="804" w:type="pct"/>
          </w:tcPr>
          <w:p w:rsidR="00A14A9A" w:rsidRPr="00C46E2B" w:rsidRDefault="00A14A9A" w:rsidP="00A14A9A">
            <w:pPr>
              <w:pStyle w:val="GOSTTablenorm"/>
            </w:pPr>
            <w:r w:rsidRPr="00C46E2B">
              <w:t>Да</w:t>
            </w:r>
          </w:p>
        </w:tc>
        <w:tc>
          <w:tcPr>
            <w:tcW w:w="2573" w:type="pct"/>
          </w:tcPr>
          <w:p w:rsidR="00A14A9A" w:rsidRPr="00C46E2B" w:rsidRDefault="00A14A9A" w:rsidP="00A14A9A">
            <w:pPr>
              <w:pStyle w:val="GOSTTablenorm"/>
            </w:pPr>
            <w:r w:rsidRPr="00C46E2B">
              <w:t>Указывается дата начала действия записи.</w:t>
            </w:r>
          </w:p>
          <w:p w:rsidR="00A14A9A" w:rsidRPr="00C46E2B" w:rsidRDefault="00A14A9A" w:rsidP="00A14A9A">
            <w:pPr>
              <w:pStyle w:val="GOSTTablenorm"/>
            </w:pPr>
            <w:r w:rsidRPr="00C46E2B">
              <w:t xml:space="preserve">Заполняется </w:t>
            </w:r>
            <w:r w:rsidR="0035738C" w:rsidRPr="00C46E2B">
              <w:t>автоматически</w:t>
            </w:r>
          </w:p>
        </w:tc>
      </w:tr>
      <w:tr w:rsidR="00A14A9A" w:rsidRPr="00C46E2B" w:rsidTr="00BB72F0">
        <w:trPr>
          <w:cnfStyle w:val="000000010000" w:firstRow="0" w:lastRow="0" w:firstColumn="0" w:lastColumn="0" w:oddVBand="0" w:evenVBand="0" w:oddHBand="0" w:evenHBand="1" w:firstRowFirstColumn="0" w:firstRowLastColumn="0" w:lastRowFirstColumn="0" w:lastRowLastColumn="0"/>
        </w:trPr>
        <w:tc>
          <w:tcPr>
            <w:tcW w:w="1112" w:type="pct"/>
          </w:tcPr>
          <w:p w:rsidR="00A14A9A" w:rsidRPr="00C46E2B" w:rsidRDefault="00A14A9A" w:rsidP="00A14A9A">
            <w:pPr>
              <w:pStyle w:val="GOSTTablenorm"/>
            </w:pPr>
            <w:r w:rsidRPr="00C46E2B">
              <w:t>Дата окончания действия записи</w:t>
            </w:r>
          </w:p>
        </w:tc>
        <w:tc>
          <w:tcPr>
            <w:tcW w:w="512" w:type="pct"/>
          </w:tcPr>
          <w:p w:rsidR="00A14A9A" w:rsidRPr="00C46E2B" w:rsidRDefault="00A14A9A" w:rsidP="00A14A9A">
            <w:pPr>
              <w:pStyle w:val="GOSTTablenorm"/>
            </w:pPr>
            <w:r w:rsidRPr="00C46E2B">
              <w:t>Нет</w:t>
            </w:r>
          </w:p>
        </w:tc>
        <w:tc>
          <w:tcPr>
            <w:tcW w:w="804" w:type="pct"/>
          </w:tcPr>
          <w:p w:rsidR="00A14A9A" w:rsidRPr="00C46E2B" w:rsidRDefault="00A14A9A" w:rsidP="00A14A9A">
            <w:pPr>
              <w:pStyle w:val="GOSTTablenorm"/>
            </w:pPr>
            <w:r w:rsidRPr="00C46E2B">
              <w:t>Да</w:t>
            </w:r>
          </w:p>
        </w:tc>
        <w:tc>
          <w:tcPr>
            <w:tcW w:w="2573" w:type="pct"/>
          </w:tcPr>
          <w:p w:rsidR="00A14A9A" w:rsidRPr="00C46E2B" w:rsidRDefault="00A14A9A" w:rsidP="00A14A9A">
            <w:pPr>
              <w:pStyle w:val="GOSTTablenorm"/>
            </w:pPr>
            <w:r w:rsidRPr="00C46E2B">
              <w:t>Указывается дата окончания действия записи.</w:t>
            </w:r>
          </w:p>
          <w:p w:rsidR="00A14A9A" w:rsidRPr="00C46E2B" w:rsidRDefault="00A14A9A" w:rsidP="00A14A9A">
            <w:pPr>
              <w:pStyle w:val="GOSTTablenorm"/>
            </w:pPr>
            <w:r w:rsidRPr="00C46E2B">
              <w:t xml:space="preserve">Заполняется </w:t>
            </w:r>
            <w:r w:rsidR="0035738C" w:rsidRPr="00C46E2B">
              <w:t>автоматически</w:t>
            </w:r>
          </w:p>
        </w:tc>
      </w:tr>
      <w:tr w:rsidR="00A14A9A" w:rsidRPr="00C46E2B" w:rsidTr="00BB72F0">
        <w:trPr>
          <w:cnfStyle w:val="000000100000" w:firstRow="0" w:lastRow="0" w:firstColumn="0" w:lastColumn="0" w:oddVBand="0" w:evenVBand="0" w:oddHBand="1" w:evenHBand="0" w:firstRowFirstColumn="0" w:firstRowLastColumn="0" w:lastRowFirstColumn="0" w:lastRowLastColumn="0"/>
        </w:trPr>
        <w:tc>
          <w:tcPr>
            <w:tcW w:w="1112" w:type="pct"/>
          </w:tcPr>
          <w:p w:rsidR="00A14A9A" w:rsidRPr="00C46E2B" w:rsidRDefault="00A14A9A" w:rsidP="00A14A9A">
            <w:pPr>
              <w:pStyle w:val="GOSTTablenorm"/>
            </w:pPr>
            <w:r w:rsidRPr="00C46E2B">
              <w:t>Статус</w:t>
            </w:r>
          </w:p>
        </w:tc>
        <w:tc>
          <w:tcPr>
            <w:tcW w:w="512" w:type="pct"/>
          </w:tcPr>
          <w:p w:rsidR="00A14A9A" w:rsidRPr="00C46E2B" w:rsidRDefault="00A14A9A" w:rsidP="00A14A9A">
            <w:pPr>
              <w:pStyle w:val="GOSTTablenorm"/>
            </w:pPr>
            <w:r w:rsidRPr="00C46E2B">
              <w:t>Да</w:t>
            </w:r>
          </w:p>
        </w:tc>
        <w:tc>
          <w:tcPr>
            <w:tcW w:w="804" w:type="pct"/>
          </w:tcPr>
          <w:p w:rsidR="00A14A9A" w:rsidRPr="00C46E2B" w:rsidRDefault="00A14A9A" w:rsidP="00A14A9A">
            <w:pPr>
              <w:pStyle w:val="GOSTTablenorm"/>
            </w:pPr>
            <w:r w:rsidRPr="00C46E2B">
              <w:t>Да</w:t>
            </w:r>
          </w:p>
        </w:tc>
        <w:tc>
          <w:tcPr>
            <w:tcW w:w="2573" w:type="pct"/>
          </w:tcPr>
          <w:p w:rsidR="00A14A9A" w:rsidRPr="00C46E2B" w:rsidRDefault="00A14A9A" w:rsidP="00A14A9A">
            <w:pPr>
              <w:pStyle w:val="GOSTTablenorm"/>
            </w:pPr>
            <w:r w:rsidRPr="00C46E2B">
              <w:t>Указывается статус записи.</w:t>
            </w:r>
          </w:p>
          <w:p w:rsidR="00A14A9A" w:rsidRPr="00C46E2B" w:rsidRDefault="00A14A9A" w:rsidP="00A14A9A">
            <w:pPr>
              <w:pStyle w:val="GOSTTablenorm"/>
            </w:pPr>
            <w:r w:rsidRPr="00C46E2B">
              <w:t xml:space="preserve">Заполняется </w:t>
            </w:r>
            <w:r w:rsidR="0035738C" w:rsidRPr="00C46E2B">
              <w:t>автоматически</w:t>
            </w:r>
          </w:p>
        </w:tc>
      </w:tr>
    </w:tbl>
    <w:p w:rsidR="008A1575" w:rsidRPr="00C46E2B" w:rsidRDefault="008A1575" w:rsidP="00A42FCF">
      <w:pPr>
        <w:pStyle w:val="2a"/>
      </w:pPr>
      <w:bookmarkStart w:id="439" w:name="_Toc206500787"/>
      <w:r w:rsidRPr="00C46E2B">
        <w:t>Ведение справочника «Электронная карточка образцов подписей»</w:t>
      </w:r>
      <w:bookmarkEnd w:id="439"/>
    </w:p>
    <w:p w:rsidR="008A1575" w:rsidRPr="00C46E2B" w:rsidRDefault="008A1575" w:rsidP="00A42FCF">
      <w:pPr>
        <w:pStyle w:val="GOSTNormal"/>
      </w:pPr>
      <w:r w:rsidRPr="00C46E2B">
        <w:t>Справочник «ЭКОП» предназначен для просмотра оперативной информации о полномочиях пользователей. Отчет формируется по кнопке в справочнике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p>
    <w:p w:rsidR="008A1575" w:rsidRPr="00C46E2B" w:rsidRDefault="008A1575" w:rsidP="00A42FCF">
      <w:pPr>
        <w:pStyle w:val="38"/>
      </w:pPr>
      <w:bookmarkStart w:id="440" w:name="_Toc206500788"/>
      <w:r w:rsidRPr="00C46E2B">
        <w:t>Просмотр справочника</w:t>
      </w:r>
      <w:bookmarkEnd w:id="440"/>
    </w:p>
    <w:p w:rsidR="008A1575" w:rsidRPr="00C46E2B" w:rsidRDefault="008A1575" w:rsidP="00A42FCF">
      <w:pPr>
        <w:pStyle w:val="GOSTNormal"/>
      </w:pPr>
      <w:r w:rsidRPr="00C46E2B">
        <w:t xml:space="preserve">Для просмотра записи «Электронная карточка образцов подписей» Пользователю необходимо выбрать в меню «Подсистема нормативно-справочной информации» </w:t>
      </w:r>
      <w:r w:rsidR="006C40D1" w:rsidRPr="00C46E2B">
        <w:t xml:space="preserve">– </w:t>
      </w:r>
      <w:r w:rsidRPr="00C46E2B">
        <w:t>«Справочники, реестры, классификаторы» – «Сводный реестр».</w:t>
      </w:r>
    </w:p>
    <w:p w:rsidR="008A1575" w:rsidRPr="00C46E2B" w:rsidRDefault="008A1575" w:rsidP="00A42FCF">
      <w:pPr>
        <w:pStyle w:val="GOSTNormal"/>
      </w:pPr>
      <w:r w:rsidRPr="00C46E2B">
        <w:t>Отчет формируется по кнопке в справочнике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p>
    <w:p w:rsidR="008A1575" w:rsidRPr="00C46E2B" w:rsidRDefault="008A1575" w:rsidP="00A42FCF">
      <w:pPr>
        <w:pStyle w:val="45"/>
      </w:pPr>
      <w:bookmarkStart w:id="441" w:name="_Ref127965894"/>
      <w:bookmarkStart w:id="442" w:name="_Toc206500789"/>
      <w:r w:rsidRPr="00C46E2B">
        <w:t>Визуальная форма справочника «Электронная карточка образцов подписей»</w:t>
      </w:r>
      <w:bookmarkEnd w:id="441"/>
      <w:bookmarkEnd w:id="442"/>
    </w:p>
    <w:p w:rsidR="008A1575" w:rsidRPr="00C46E2B" w:rsidRDefault="008A1575" w:rsidP="00A42FCF">
      <w:pPr>
        <w:pStyle w:val="GOSTNormal"/>
      </w:pPr>
      <w:r w:rsidRPr="00C46E2B">
        <w:t xml:space="preserve">Визуальная форма записи «Электронной карточки образцов подписей» открывается при выборе записи справочника «Сводный реестр» и нажатии кнопки «ЭКОП» из списковой формы </w:t>
      </w:r>
      <w:r w:rsidR="00F66E3E" w:rsidRPr="00C46E2B">
        <w:t>(рис.</w:t>
      </w:r>
      <w:r w:rsidR="00B526DC" w:rsidRPr="00C46E2B">
        <w:t xml:space="preserve"> </w:t>
      </w:r>
      <w:r w:rsidR="00F66E3E" w:rsidRPr="00C46E2B">
        <w:fldChar w:fldCharType="begin"/>
      </w:r>
      <w:r w:rsidR="00F66E3E" w:rsidRPr="00C46E2B">
        <w:instrText xml:space="preserve"> REF _Ref116583328 \h </w:instrText>
      </w:r>
      <w:r w:rsidR="003116C6" w:rsidRPr="00C46E2B">
        <w:instrText xml:space="preserve"> \* MERGEFORMAT </w:instrText>
      </w:r>
      <w:r w:rsidR="00F66E3E" w:rsidRPr="00C46E2B">
        <w:fldChar w:fldCharType="separate"/>
      </w:r>
      <w:r w:rsidR="007803FE">
        <w:rPr>
          <w:noProof/>
        </w:rPr>
        <w:t>36</w:t>
      </w:r>
      <w:r w:rsidR="00F66E3E" w:rsidRPr="00C46E2B">
        <w:fldChar w:fldCharType="end"/>
      </w:r>
      <w:r w:rsidR="00F66E3E" w:rsidRPr="00C46E2B">
        <w:t xml:space="preserve">) </w:t>
      </w:r>
      <w:r w:rsidRPr="00C46E2B">
        <w:t xml:space="preserve">или из визуальной формы записи справочника «Сводный реестр» </w:t>
      </w:r>
      <w:r w:rsidR="00F66E3E" w:rsidRPr="00C46E2B">
        <w:t xml:space="preserve">по кнопке «Электронная карточка образцов подписей» (рис. </w:t>
      </w:r>
      <w:r w:rsidR="00A2020F" w:rsidRPr="00C46E2B">
        <w:fldChar w:fldCharType="begin"/>
      </w:r>
      <w:r w:rsidR="00A2020F" w:rsidRPr="00C46E2B">
        <w:instrText xml:space="preserve"> REF _Ref116583523 \h </w:instrText>
      </w:r>
      <w:r w:rsidR="003116C6" w:rsidRPr="00C46E2B">
        <w:instrText xml:space="preserve"> \* MERGEFORMAT </w:instrText>
      </w:r>
      <w:r w:rsidR="00A2020F" w:rsidRPr="00C46E2B">
        <w:fldChar w:fldCharType="separate"/>
      </w:r>
      <w:r w:rsidR="007803FE">
        <w:rPr>
          <w:noProof/>
        </w:rPr>
        <w:t>37</w:t>
      </w:r>
      <w:r w:rsidR="00A2020F" w:rsidRPr="00C46E2B">
        <w:fldChar w:fldCharType="end"/>
      </w:r>
      <w:r w:rsidR="00F66E3E" w:rsidRPr="00C46E2B">
        <w:t>).</w:t>
      </w:r>
      <w:r w:rsidRPr="00C46E2B">
        <w:t xml:space="preserve"> Данные записи «</w:t>
      </w:r>
      <w:r w:rsidR="00F66E3E" w:rsidRPr="00C46E2B">
        <w:t>Электронная карточка образцов подписей</w:t>
      </w:r>
      <w:r w:rsidRPr="00C46E2B">
        <w:t>» представлены ниже (рис. </w:t>
      </w:r>
      <w:r w:rsidR="00A2020F" w:rsidRPr="00C46E2B">
        <w:fldChar w:fldCharType="begin"/>
      </w:r>
      <w:r w:rsidR="00A2020F" w:rsidRPr="00C46E2B">
        <w:instrText xml:space="preserve"> REF _Ref116583662 \h </w:instrText>
      </w:r>
      <w:r w:rsidR="003116C6" w:rsidRPr="00C46E2B">
        <w:instrText xml:space="preserve"> \* MERGEFORMAT </w:instrText>
      </w:r>
      <w:r w:rsidR="00A2020F" w:rsidRPr="00C46E2B">
        <w:fldChar w:fldCharType="separate"/>
      </w:r>
      <w:r w:rsidR="007803FE">
        <w:rPr>
          <w:noProof/>
        </w:rPr>
        <w:t>38</w:t>
      </w:r>
      <w:r w:rsidR="00A2020F" w:rsidRPr="00C46E2B">
        <w:fldChar w:fldCharType="end"/>
      </w:r>
      <w:r w:rsidRPr="00C46E2B">
        <w:t>, табл</w:t>
      </w:r>
      <w:r w:rsidR="00B713A7" w:rsidRPr="00C46E2B">
        <w:t xml:space="preserve">. </w:t>
      </w:r>
      <w:r w:rsidR="00B713A7" w:rsidRPr="00C46E2B">
        <w:fldChar w:fldCharType="begin"/>
      </w:r>
      <w:r w:rsidR="00B713A7" w:rsidRPr="00C46E2B">
        <w:instrText xml:space="preserve"> REF _Ref116584547 \h </w:instrText>
      </w:r>
      <w:r w:rsidR="003116C6" w:rsidRPr="00C46E2B">
        <w:instrText xml:space="preserve"> \* MERGEFORMAT </w:instrText>
      </w:r>
      <w:r w:rsidR="00B713A7" w:rsidRPr="00C46E2B">
        <w:fldChar w:fldCharType="separate"/>
      </w:r>
      <w:r w:rsidR="007803FE">
        <w:rPr>
          <w:noProof/>
        </w:rPr>
        <w:t>13</w:t>
      </w:r>
      <w:r w:rsidR="00B713A7" w:rsidRPr="00C46E2B">
        <w:fldChar w:fldCharType="end"/>
      </w:r>
      <w:r w:rsidRPr="00C46E2B">
        <w:t>).</w:t>
      </w:r>
    </w:p>
    <w:p w:rsidR="00F66E3E" w:rsidRPr="00C46E2B" w:rsidRDefault="00F66E3E" w:rsidP="00A42FCF">
      <w:pPr>
        <w:pStyle w:val="GOSTFigure"/>
      </w:pPr>
      <w:r w:rsidRPr="00C46E2B">
        <w:rPr>
          <w:noProof/>
        </w:rPr>
        <w:drawing>
          <wp:inline distT="0" distB="0" distL="0" distR="0" wp14:anchorId="40DAC9CB" wp14:editId="5E58C650">
            <wp:extent cx="6120130" cy="962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130" cy="962025"/>
                    </a:xfrm>
                    <a:prstGeom prst="rect">
                      <a:avLst/>
                    </a:prstGeom>
                  </pic:spPr>
                </pic:pic>
              </a:graphicData>
            </a:graphic>
          </wp:inline>
        </w:drawing>
      </w:r>
    </w:p>
    <w:p w:rsidR="00F66E3E" w:rsidRPr="00C46E2B" w:rsidRDefault="00A534BA" w:rsidP="00031EAE">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43" w:name="_Ref116583328"/>
      <w:bookmarkStart w:id="444" w:name="_Toc163797850"/>
      <w:bookmarkStart w:id="445" w:name="_Toc206500855"/>
      <w:r w:rsidR="007803FE">
        <w:rPr>
          <w:noProof/>
        </w:rPr>
        <w:t>36</w:t>
      </w:r>
      <w:bookmarkEnd w:id="443"/>
      <w:r w:rsidRPr="00C46E2B">
        <w:rPr>
          <w:noProof/>
        </w:rPr>
        <w:fldChar w:fldCharType="end"/>
      </w:r>
      <w:r w:rsidR="00F66E3E" w:rsidRPr="00C46E2B">
        <w:t>. Открытие «Электронной карточки образцов подписей» из списковой формы справочника «Сводный реестр»</w:t>
      </w:r>
      <w:bookmarkEnd w:id="444"/>
      <w:bookmarkEnd w:id="445"/>
    </w:p>
    <w:p w:rsidR="00F66E3E" w:rsidRPr="00C46E2B" w:rsidRDefault="00F66E3E" w:rsidP="00A42FCF">
      <w:pPr>
        <w:pStyle w:val="GOSTFigure"/>
      </w:pPr>
      <w:r w:rsidRPr="00C46E2B">
        <w:rPr>
          <w:noProof/>
        </w:rPr>
        <w:lastRenderedPageBreak/>
        <w:drawing>
          <wp:inline distT="0" distB="0" distL="0" distR="0" wp14:anchorId="497CAAA9" wp14:editId="5E44BA0A">
            <wp:extent cx="6120130" cy="21043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0130" cy="2104390"/>
                    </a:xfrm>
                    <a:prstGeom prst="rect">
                      <a:avLst/>
                    </a:prstGeom>
                  </pic:spPr>
                </pic:pic>
              </a:graphicData>
            </a:graphic>
          </wp:inline>
        </w:drawing>
      </w:r>
    </w:p>
    <w:p w:rsidR="00F66E3E" w:rsidRPr="00C46E2B" w:rsidRDefault="00CB0095" w:rsidP="00A42FCF">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46" w:name="_Ref116583523"/>
      <w:bookmarkStart w:id="447" w:name="_Toc163797851"/>
      <w:bookmarkStart w:id="448" w:name="_Toc206500856"/>
      <w:r w:rsidR="007803FE">
        <w:rPr>
          <w:noProof/>
        </w:rPr>
        <w:t>37</w:t>
      </w:r>
      <w:bookmarkEnd w:id="446"/>
      <w:r w:rsidRPr="00C46E2B">
        <w:rPr>
          <w:noProof/>
        </w:rPr>
        <w:fldChar w:fldCharType="end"/>
      </w:r>
      <w:r w:rsidR="00F66E3E" w:rsidRPr="00C46E2B">
        <w:t>. Открытие «Электронной карточки образцов подписей» из визуальной формы записи справочника «Сводный реестр»</w:t>
      </w:r>
      <w:bookmarkEnd w:id="447"/>
      <w:bookmarkEnd w:id="448"/>
    </w:p>
    <w:p w:rsidR="00A2020F" w:rsidRPr="00C46E2B" w:rsidRDefault="00A2020F" w:rsidP="00A42FCF">
      <w:pPr>
        <w:pStyle w:val="GOSTFigure"/>
      </w:pPr>
      <w:r w:rsidRPr="00C46E2B">
        <w:rPr>
          <w:noProof/>
        </w:rPr>
        <w:drawing>
          <wp:inline distT="0" distB="0" distL="0" distR="0" wp14:anchorId="36652276" wp14:editId="350B3B75">
            <wp:extent cx="6120130" cy="46272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20130" cy="4627245"/>
                    </a:xfrm>
                    <a:prstGeom prst="rect">
                      <a:avLst/>
                    </a:prstGeom>
                  </pic:spPr>
                </pic:pic>
              </a:graphicData>
            </a:graphic>
          </wp:inline>
        </w:drawing>
      </w:r>
    </w:p>
    <w:p w:rsidR="00A2020F" w:rsidRPr="00C46E2B" w:rsidRDefault="00CB0095" w:rsidP="00A42FCF">
      <w:pPr>
        <w:pStyle w:val="GOSTFigName"/>
      </w:pPr>
      <w:r w:rsidRPr="00C46E2B">
        <w:rPr>
          <w:noProof/>
        </w:rPr>
        <w:fldChar w:fldCharType="begin"/>
      </w:r>
      <w:r w:rsidRPr="00C46E2B">
        <w:rPr>
          <w:noProof/>
        </w:rPr>
        <w:instrText xml:space="preserve"> SEQ Рисунок \* ARABIC </w:instrText>
      </w:r>
      <w:r w:rsidRPr="00C46E2B">
        <w:rPr>
          <w:noProof/>
        </w:rPr>
        <w:fldChar w:fldCharType="separate"/>
      </w:r>
      <w:bookmarkStart w:id="449" w:name="_Ref116583662"/>
      <w:bookmarkStart w:id="450" w:name="_Toc163797852"/>
      <w:bookmarkStart w:id="451" w:name="_Toc206500857"/>
      <w:r w:rsidR="007803FE">
        <w:rPr>
          <w:noProof/>
        </w:rPr>
        <w:t>38</w:t>
      </w:r>
      <w:bookmarkEnd w:id="449"/>
      <w:r w:rsidRPr="00C46E2B">
        <w:rPr>
          <w:noProof/>
        </w:rPr>
        <w:fldChar w:fldCharType="end"/>
      </w:r>
      <w:r w:rsidR="00A2020F" w:rsidRPr="00C46E2B">
        <w:t>. Визуальная форма «Электронной карточки образцов подписей»</w:t>
      </w:r>
      <w:bookmarkEnd w:id="450"/>
      <w:bookmarkEnd w:id="451"/>
    </w:p>
    <w:bookmarkStart w:id="452" w:name="_Ref116584536"/>
    <w:p w:rsidR="00A2020F" w:rsidRPr="00C46E2B" w:rsidRDefault="00A2020F" w:rsidP="00A42FCF">
      <w:pPr>
        <w:pStyle w:val="GOSTNameTable"/>
        <w:tabs>
          <w:tab w:val="num" w:pos="1701"/>
        </w:tabs>
        <w:rPr>
          <w:noProof/>
        </w:rPr>
      </w:pPr>
      <w:r w:rsidRPr="00C46E2B">
        <w:rPr>
          <w:noProof/>
        </w:rPr>
        <w:lastRenderedPageBreak/>
        <w:fldChar w:fldCharType="begin"/>
      </w:r>
      <w:r w:rsidRPr="00C46E2B">
        <w:rPr>
          <w:noProof/>
        </w:rPr>
        <w:instrText xml:space="preserve"> SEQ Таблица \* ARABIC </w:instrText>
      </w:r>
      <w:r w:rsidRPr="00C46E2B">
        <w:rPr>
          <w:noProof/>
        </w:rPr>
        <w:fldChar w:fldCharType="separate"/>
      </w:r>
      <w:bookmarkStart w:id="453" w:name="_Ref116584547"/>
      <w:bookmarkStart w:id="454" w:name="_Toc206500816"/>
      <w:r w:rsidR="007803FE">
        <w:rPr>
          <w:noProof/>
        </w:rPr>
        <w:t>13</w:t>
      </w:r>
      <w:bookmarkEnd w:id="453"/>
      <w:r w:rsidRPr="00C46E2B">
        <w:rPr>
          <w:noProof/>
        </w:rPr>
        <w:fldChar w:fldCharType="end"/>
      </w:r>
      <w:r w:rsidRPr="00C46E2B">
        <w:rPr>
          <w:noProof/>
        </w:rPr>
        <w:t>. Сведения о формы записи справочника «Электронная карточка образцов подписей»</w:t>
      </w:r>
      <w:bookmarkEnd w:id="452"/>
      <w:bookmarkEnd w:id="454"/>
    </w:p>
    <w:tbl>
      <w:tblPr>
        <w:tblStyle w:val="GOSTTable"/>
        <w:tblW w:w="5000" w:type="pct"/>
        <w:tblLayout w:type="fixed"/>
        <w:tblLook w:val="00A0" w:firstRow="1" w:lastRow="0" w:firstColumn="1" w:lastColumn="0" w:noHBand="0" w:noVBand="0"/>
      </w:tblPr>
      <w:tblGrid>
        <w:gridCol w:w="2935"/>
        <w:gridCol w:w="1152"/>
        <w:gridCol w:w="5607"/>
      </w:tblGrid>
      <w:tr w:rsidR="00A2020F" w:rsidRPr="00C46E2B" w:rsidTr="00820323">
        <w:trPr>
          <w:cnfStyle w:val="100000000000" w:firstRow="1" w:lastRow="0" w:firstColumn="0" w:lastColumn="0" w:oddVBand="0" w:evenVBand="0" w:oddHBand="0" w:evenHBand="0" w:firstRowFirstColumn="0" w:firstRowLastColumn="0" w:lastRowFirstColumn="0" w:lastRowLastColumn="0"/>
        </w:trPr>
        <w:tc>
          <w:tcPr>
            <w:tcW w:w="1514" w:type="pct"/>
          </w:tcPr>
          <w:p w:rsidR="00A2020F" w:rsidRPr="00C46E2B" w:rsidRDefault="00A2020F" w:rsidP="00C50CEC">
            <w:pPr>
              <w:pStyle w:val="GOSTTableHead"/>
            </w:pPr>
            <w:r w:rsidRPr="00C46E2B">
              <w:t>Наименование</w:t>
            </w:r>
            <w:r w:rsidR="00C50CEC" w:rsidRPr="00C46E2B">
              <w:t xml:space="preserve"> </w:t>
            </w:r>
            <w:r w:rsidRPr="00C46E2B">
              <w:t>реквизита</w:t>
            </w:r>
          </w:p>
        </w:tc>
        <w:tc>
          <w:tcPr>
            <w:tcW w:w="594" w:type="pct"/>
          </w:tcPr>
          <w:p w:rsidR="00A2020F" w:rsidRPr="00C46E2B" w:rsidRDefault="00A2020F" w:rsidP="00A42FCF">
            <w:pPr>
              <w:pStyle w:val="GOSTTableHead"/>
            </w:pPr>
            <w:r w:rsidRPr="00C46E2B">
              <w:t>Обязательность</w:t>
            </w:r>
          </w:p>
        </w:tc>
        <w:tc>
          <w:tcPr>
            <w:tcW w:w="2892" w:type="pct"/>
          </w:tcPr>
          <w:p w:rsidR="00A2020F" w:rsidRPr="00C46E2B" w:rsidRDefault="00017C64" w:rsidP="00017C64">
            <w:pPr>
              <w:pStyle w:val="GOSTTableHead"/>
            </w:pPr>
            <w:r w:rsidRPr="00C46E2B">
              <w:t>Правила заполнения</w:t>
            </w:r>
          </w:p>
        </w:tc>
      </w:tr>
      <w:tr w:rsidR="00A2020F" w:rsidRPr="00C46E2B" w:rsidTr="00820323">
        <w:trPr>
          <w:cnfStyle w:val="000000100000" w:firstRow="0" w:lastRow="0" w:firstColumn="0" w:lastColumn="0" w:oddVBand="0" w:evenVBand="0" w:oddHBand="1" w:evenHBand="0" w:firstRowFirstColumn="0" w:firstRowLastColumn="0" w:lastRowFirstColumn="0" w:lastRowLastColumn="0"/>
        </w:trPr>
        <w:tc>
          <w:tcPr>
            <w:tcW w:w="1514" w:type="pct"/>
          </w:tcPr>
          <w:p w:rsidR="00A2020F" w:rsidRPr="00C46E2B" w:rsidRDefault="00A2020F" w:rsidP="00A42FCF">
            <w:pPr>
              <w:pStyle w:val="GOSTTablenorm"/>
            </w:pPr>
            <w:r w:rsidRPr="00C46E2B">
              <w:rPr>
                <w:rStyle w:val="GOSTSymItalic"/>
                <w:i w:val="0"/>
              </w:rPr>
              <w:t>Код по Сводному реестру</w:t>
            </w:r>
          </w:p>
        </w:tc>
        <w:tc>
          <w:tcPr>
            <w:tcW w:w="594" w:type="pct"/>
          </w:tcPr>
          <w:p w:rsidR="00A2020F" w:rsidRPr="00C46E2B" w:rsidRDefault="00A2020F" w:rsidP="00A42FCF">
            <w:pPr>
              <w:pStyle w:val="GOSTTablenorm"/>
            </w:pPr>
            <w:r w:rsidRPr="00C46E2B">
              <w:t>Да</w:t>
            </w:r>
          </w:p>
        </w:tc>
        <w:tc>
          <w:tcPr>
            <w:tcW w:w="2892" w:type="pct"/>
          </w:tcPr>
          <w:p w:rsidR="00A2020F" w:rsidRPr="00C46E2B" w:rsidRDefault="00A2020F" w:rsidP="00A42FCF">
            <w:pPr>
              <w:pStyle w:val="GOSTTablenorm"/>
            </w:pPr>
            <w:r w:rsidRPr="00C46E2B">
              <w:t xml:space="preserve">Заполняется автоматически </w:t>
            </w:r>
            <w:r w:rsidR="00B713A7" w:rsidRPr="00C46E2B">
              <w:t>значением «Код по Сводному реестру»</w:t>
            </w:r>
          </w:p>
        </w:tc>
      </w:tr>
      <w:tr w:rsidR="00A2020F" w:rsidRPr="00C46E2B" w:rsidTr="00820323">
        <w:trPr>
          <w:cnfStyle w:val="000000010000" w:firstRow="0" w:lastRow="0" w:firstColumn="0" w:lastColumn="0" w:oddVBand="0" w:evenVBand="0" w:oddHBand="0" w:evenHBand="1" w:firstRowFirstColumn="0" w:firstRowLastColumn="0" w:lastRowFirstColumn="0" w:lastRowLastColumn="0"/>
        </w:trPr>
        <w:tc>
          <w:tcPr>
            <w:tcW w:w="1514" w:type="pct"/>
          </w:tcPr>
          <w:p w:rsidR="00A2020F" w:rsidRPr="00C46E2B" w:rsidRDefault="00A2020F" w:rsidP="00A42FCF">
            <w:pPr>
              <w:pStyle w:val="GOSTTablenorm"/>
            </w:pPr>
            <w:r w:rsidRPr="00C46E2B">
              <w:t xml:space="preserve">Полное наименование </w:t>
            </w:r>
          </w:p>
        </w:tc>
        <w:tc>
          <w:tcPr>
            <w:tcW w:w="594" w:type="pct"/>
          </w:tcPr>
          <w:p w:rsidR="00A2020F" w:rsidRPr="00C46E2B" w:rsidRDefault="00A2020F" w:rsidP="00A42FCF">
            <w:pPr>
              <w:pStyle w:val="GOSTTablenorm"/>
            </w:pPr>
            <w:r w:rsidRPr="00C46E2B">
              <w:t>Да</w:t>
            </w:r>
          </w:p>
        </w:tc>
        <w:tc>
          <w:tcPr>
            <w:tcW w:w="2892" w:type="pct"/>
          </w:tcPr>
          <w:p w:rsidR="00A2020F" w:rsidRPr="00C46E2B" w:rsidRDefault="00B713A7" w:rsidP="00A42FCF">
            <w:pPr>
              <w:pStyle w:val="GOSTTablenorm"/>
            </w:pPr>
            <w:r w:rsidRPr="00C46E2B">
              <w:t>Заполняется автоматически значением «Полное наименование»</w:t>
            </w:r>
          </w:p>
        </w:tc>
      </w:tr>
      <w:tr w:rsidR="00A2020F" w:rsidRPr="00C46E2B" w:rsidTr="00A2020F">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A2020F" w:rsidRPr="00C46E2B" w:rsidRDefault="00A2020F" w:rsidP="00A42FCF">
            <w:pPr>
              <w:pStyle w:val="GOSTTablenorm"/>
              <w:rPr>
                <w:b/>
              </w:rPr>
            </w:pPr>
            <w:r w:rsidRPr="00C46E2B">
              <w:rPr>
                <w:b/>
              </w:rPr>
              <w:t>Список должностных лиц клиента, имеющих право первой подписи</w:t>
            </w:r>
          </w:p>
        </w:tc>
      </w:tr>
      <w:tr w:rsidR="00B713A7" w:rsidRPr="00C46E2B" w:rsidTr="00820323">
        <w:trPr>
          <w:cnfStyle w:val="000000010000" w:firstRow="0" w:lastRow="0" w:firstColumn="0" w:lastColumn="0" w:oddVBand="0" w:evenVBand="0" w:oddHBand="0" w:evenHBand="1" w:firstRowFirstColumn="0" w:firstRowLastColumn="0" w:lastRowFirstColumn="0" w:lastRowLastColumn="0"/>
        </w:trPr>
        <w:tc>
          <w:tcPr>
            <w:tcW w:w="1514" w:type="pct"/>
          </w:tcPr>
          <w:p w:rsidR="00B713A7" w:rsidRPr="00C46E2B" w:rsidRDefault="00B713A7" w:rsidP="00A42FCF">
            <w:pPr>
              <w:pStyle w:val="GOSTTablenorm"/>
            </w:pPr>
            <w:r w:rsidRPr="00C46E2B">
              <w:t>Фамилия, имя, отчество</w:t>
            </w:r>
          </w:p>
        </w:tc>
        <w:tc>
          <w:tcPr>
            <w:tcW w:w="594" w:type="pct"/>
          </w:tcPr>
          <w:p w:rsidR="00B713A7" w:rsidRPr="00C46E2B" w:rsidRDefault="00B713A7" w:rsidP="00A42FCF">
            <w:pPr>
              <w:pStyle w:val="GOSTTablenorm"/>
            </w:pPr>
            <w:r w:rsidRPr="00C46E2B">
              <w:t>Да</w:t>
            </w:r>
          </w:p>
        </w:tc>
        <w:tc>
          <w:tcPr>
            <w:tcW w:w="2892" w:type="pct"/>
          </w:tcPr>
          <w:p w:rsidR="00B713A7" w:rsidRPr="00C46E2B" w:rsidRDefault="00B713A7" w:rsidP="00A42FCF">
            <w:pPr>
              <w:pStyle w:val="GOSTTablenorm"/>
            </w:pPr>
            <w:r w:rsidRPr="00C46E2B">
              <w:t>Заполняется автоматически значением «Фамилия, имя, отчество»</w:t>
            </w:r>
          </w:p>
        </w:tc>
      </w:tr>
      <w:tr w:rsidR="00B713A7" w:rsidRPr="00C46E2B" w:rsidTr="00820323">
        <w:trPr>
          <w:cnfStyle w:val="000000100000" w:firstRow="0" w:lastRow="0" w:firstColumn="0" w:lastColumn="0" w:oddVBand="0" w:evenVBand="0" w:oddHBand="1" w:evenHBand="0" w:firstRowFirstColumn="0" w:firstRowLastColumn="0" w:lastRowFirstColumn="0" w:lastRowLastColumn="0"/>
        </w:trPr>
        <w:tc>
          <w:tcPr>
            <w:tcW w:w="1514" w:type="pct"/>
          </w:tcPr>
          <w:p w:rsidR="00B713A7" w:rsidRPr="00C46E2B" w:rsidRDefault="00B713A7" w:rsidP="00A42FCF">
            <w:pPr>
              <w:pStyle w:val="GOSTTablenorm"/>
            </w:pPr>
            <w:r w:rsidRPr="00C46E2B">
              <w:t>Должность</w:t>
            </w:r>
          </w:p>
        </w:tc>
        <w:tc>
          <w:tcPr>
            <w:tcW w:w="594" w:type="pct"/>
          </w:tcPr>
          <w:p w:rsidR="00B713A7" w:rsidRPr="00C46E2B" w:rsidRDefault="00B713A7" w:rsidP="00A42FCF">
            <w:pPr>
              <w:pStyle w:val="GOSTTablenorm"/>
            </w:pPr>
            <w:r w:rsidRPr="00C46E2B">
              <w:t>Да</w:t>
            </w:r>
          </w:p>
        </w:tc>
        <w:tc>
          <w:tcPr>
            <w:tcW w:w="2892" w:type="pct"/>
          </w:tcPr>
          <w:p w:rsidR="00B713A7" w:rsidRPr="00C46E2B" w:rsidRDefault="00B713A7" w:rsidP="00A42FCF">
            <w:pPr>
              <w:pStyle w:val="GOSTTablenorm"/>
            </w:pPr>
            <w:r w:rsidRPr="00C46E2B">
              <w:t>Заполняется автоматически значением «Должность»</w:t>
            </w:r>
          </w:p>
        </w:tc>
      </w:tr>
      <w:tr w:rsidR="00B713A7" w:rsidRPr="00C46E2B" w:rsidTr="00B713A7">
        <w:trPr>
          <w:cnfStyle w:val="000000010000" w:firstRow="0" w:lastRow="0" w:firstColumn="0" w:lastColumn="0" w:oddVBand="0" w:evenVBand="0" w:oddHBand="0" w:evenHBand="1" w:firstRowFirstColumn="0" w:firstRowLastColumn="0" w:lastRowFirstColumn="0" w:lastRowLastColumn="0"/>
        </w:trPr>
        <w:tc>
          <w:tcPr>
            <w:tcW w:w="5000" w:type="pct"/>
            <w:gridSpan w:val="3"/>
          </w:tcPr>
          <w:p w:rsidR="00B713A7" w:rsidRPr="00C46E2B" w:rsidRDefault="00B713A7" w:rsidP="00A42FCF">
            <w:pPr>
              <w:pStyle w:val="GOSTTablenorm"/>
            </w:pPr>
            <w:r w:rsidRPr="00C46E2B">
              <w:rPr>
                <w:b/>
              </w:rPr>
              <w:t>Список должностных лиц клиента, имеющих право второй подписи</w:t>
            </w:r>
          </w:p>
        </w:tc>
      </w:tr>
      <w:tr w:rsidR="00B713A7" w:rsidRPr="00C46E2B" w:rsidTr="00820323">
        <w:trPr>
          <w:cnfStyle w:val="000000100000" w:firstRow="0" w:lastRow="0" w:firstColumn="0" w:lastColumn="0" w:oddVBand="0" w:evenVBand="0" w:oddHBand="1" w:evenHBand="0" w:firstRowFirstColumn="0" w:firstRowLastColumn="0" w:lastRowFirstColumn="0" w:lastRowLastColumn="0"/>
        </w:trPr>
        <w:tc>
          <w:tcPr>
            <w:tcW w:w="1514" w:type="pct"/>
          </w:tcPr>
          <w:p w:rsidR="00B713A7" w:rsidRPr="00C46E2B" w:rsidRDefault="00B713A7" w:rsidP="00A42FCF">
            <w:pPr>
              <w:pStyle w:val="GOSTTablenorm"/>
            </w:pPr>
            <w:r w:rsidRPr="00C46E2B">
              <w:t>Фамилия, имя, отчество</w:t>
            </w:r>
          </w:p>
        </w:tc>
        <w:tc>
          <w:tcPr>
            <w:tcW w:w="594" w:type="pct"/>
          </w:tcPr>
          <w:p w:rsidR="00B713A7" w:rsidRPr="00C46E2B" w:rsidRDefault="00B713A7" w:rsidP="00A42FCF">
            <w:pPr>
              <w:pStyle w:val="GOSTTablenorm"/>
            </w:pPr>
            <w:r w:rsidRPr="00C46E2B">
              <w:t>Да</w:t>
            </w:r>
          </w:p>
        </w:tc>
        <w:tc>
          <w:tcPr>
            <w:tcW w:w="2892" w:type="pct"/>
          </w:tcPr>
          <w:p w:rsidR="00B713A7" w:rsidRPr="00C46E2B" w:rsidRDefault="00B713A7" w:rsidP="00A42FCF">
            <w:pPr>
              <w:pStyle w:val="GOSTTablenorm"/>
            </w:pPr>
            <w:r w:rsidRPr="00C46E2B">
              <w:t>Заполняется автоматически значением «Фамилия, имя, отчество»</w:t>
            </w:r>
          </w:p>
        </w:tc>
      </w:tr>
      <w:tr w:rsidR="00B713A7" w:rsidRPr="00C46E2B" w:rsidTr="00820323">
        <w:trPr>
          <w:cnfStyle w:val="000000010000" w:firstRow="0" w:lastRow="0" w:firstColumn="0" w:lastColumn="0" w:oddVBand="0" w:evenVBand="0" w:oddHBand="0" w:evenHBand="1" w:firstRowFirstColumn="0" w:firstRowLastColumn="0" w:lastRowFirstColumn="0" w:lastRowLastColumn="0"/>
        </w:trPr>
        <w:tc>
          <w:tcPr>
            <w:tcW w:w="1514" w:type="pct"/>
          </w:tcPr>
          <w:p w:rsidR="00B713A7" w:rsidRPr="00C46E2B" w:rsidRDefault="00B713A7" w:rsidP="00A42FCF">
            <w:pPr>
              <w:pStyle w:val="GOSTTablenorm"/>
            </w:pPr>
            <w:r w:rsidRPr="00C46E2B">
              <w:t>Должность</w:t>
            </w:r>
          </w:p>
        </w:tc>
        <w:tc>
          <w:tcPr>
            <w:tcW w:w="594" w:type="pct"/>
          </w:tcPr>
          <w:p w:rsidR="00B713A7" w:rsidRPr="00C46E2B" w:rsidRDefault="00B713A7" w:rsidP="00A42FCF">
            <w:pPr>
              <w:pStyle w:val="GOSTTablenorm"/>
            </w:pPr>
            <w:r w:rsidRPr="00C46E2B">
              <w:t>Нет</w:t>
            </w:r>
          </w:p>
        </w:tc>
        <w:tc>
          <w:tcPr>
            <w:tcW w:w="2892" w:type="pct"/>
          </w:tcPr>
          <w:p w:rsidR="00B713A7" w:rsidRPr="00C46E2B" w:rsidRDefault="00B713A7" w:rsidP="00A42FCF">
            <w:pPr>
              <w:pStyle w:val="GOSTTablenorm"/>
            </w:pPr>
            <w:r w:rsidRPr="00C46E2B">
              <w:t>Заполняется автоматически значением «Должность»</w:t>
            </w:r>
          </w:p>
        </w:tc>
      </w:tr>
    </w:tbl>
    <w:p w:rsidR="00624246" w:rsidRPr="00C46E2B" w:rsidRDefault="00624246" w:rsidP="00A42FCF">
      <w:pPr>
        <w:pStyle w:val="17"/>
      </w:pPr>
      <w:bookmarkStart w:id="455" w:name="_Toc206500790"/>
      <w:r w:rsidRPr="00C46E2B">
        <w:lastRenderedPageBreak/>
        <w:t>Описание интерфейса, управляющих элементов и сообщений</w:t>
      </w:r>
      <w:bookmarkEnd w:id="455"/>
    </w:p>
    <w:p w:rsidR="00624246" w:rsidRPr="00C46E2B" w:rsidRDefault="00624246" w:rsidP="00A42FCF">
      <w:pPr>
        <w:pStyle w:val="2a"/>
      </w:pPr>
      <w:bookmarkStart w:id="456" w:name="_Toc472004301"/>
      <w:bookmarkStart w:id="457" w:name="_Toc478406898"/>
      <w:bookmarkStart w:id="458" w:name="_Toc206500791"/>
      <w:bookmarkStart w:id="459" w:name="_Toc404775072"/>
      <w:bookmarkStart w:id="460" w:name="_Toc472004306"/>
      <w:bookmarkStart w:id="461" w:name="_Toc478406907"/>
      <w:r w:rsidRPr="00C46E2B">
        <w:t>Общие Сведения о рабочем интерфейсе</w:t>
      </w:r>
      <w:bookmarkEnd w:id="456"/>
      <w:bookmarkEnd w:id="457"/>
      <w:bookmarkEnd w:id="458"/>
    </w:p>
    <w:bookmarkEnd w:id="459"/>
    <w:bookmarkEnd w:id="460"/>
    <w:bookmarkEnd w:id="461"/>
    <w:p w:rsidR="00624246" w:rsidRPr="00C46E2B" w:rsidRDefault="00624246" w:rsidP="00A42FCF">
      <w:pPr>
        <w:pStyle w:val="GOSTNormal"/>
      </w:pPr>
      <w:r w:rsidRPr="00C46E2B">
        <w:t>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rsidR="00D70220" w:rsidRPr="00C46E2B">
        <w:fldChar w:fldCharType="begin"/>
      </w:r>
      <w:r w:rsidRPr="00C46E2B">
        <w:instrText xml:space="preserve"> REF _Ref530303331 \h </w:instrText>
      </w:r>
      <w:r w:rsidR="003116C6" w:rsidRPr="00C46E2B">
        <w:instrText xml:space="preserve"> \* MERGEFORMAT </w:instrText>
      </w:r>
      <w:r w:rsidR="00D70220" w:rsidRPr="00C46E2B">
        <w:fldChar w:fldCharType="separate"/>
      </w:r>
      <w:r w:rsidR="007803FE">
        <w:rPr>
          <w:noProof/>
        </w:rPr>
        <w:t>39</w:t>
      </w:r>
      <w:r w:rsidR="00D70220" w:rsidRPr="00C46E2B">
        <w:fldChar w:fldCharType="end"/>
      </w:r>
      <w:r w:rsidRPr="00C46E2B">
        <w:t>).</w:t>
      </w:r>
    </w:p>
    <w:p w:rsidR="00624246" w:rsidRPr="00C46E2B" w:rsidRDefault="00624246" w:rsidP="00A42FCF">
      <w:pPr>
        <w:pStyle w:val="GOSTFigure"/>
      </w:pPr>
      <w:r w:rsidRPr="00C46E2B">
        <w:rPr>
          <w:noProof/>
        </w:rPr>
        <w:drawing>
          <wp:inline distT="0" distB="0" distL="0" distR="0" wp14:anchorId="0F3BC095" wp14:editId="0257D5D8">
            <wp:extent cx="6145905" cy="3095619"/>
            <wp:effectExtent l="19050" t="0" r="7245" b="0"/>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45905" cy="3095619"/>
                    </a:xfrm>
                    <a:prstGeom prst="rect">
                      <a:avLst/>
                    </a:prstGeom>
                    <a:noFill/>
                    <a:ln>
                      <a:noFill/>
                    </a:ln>
                  </pic:spPr>
                </pic:pic>
              </a:graphicData>
            </a:graphic>
          </wp:inline>
        </w:drawing>
      </w:r>
    </w:p>
    <w:bookmarkStart w:id="462" w:name="_Ref431058159"/>
    <w:bookmarkStart w:id="463" w:name="_Toc523335152"/>
    <w:bookmarkStart w:id="464" w:name="_Toc523326995"/>
    <w:p w:rsidR="00624246" w:rsidRPr="00C46E2B" w:rsidRDefault="00D70220" w:rsidP="00A42FCF">
      <w:pPr>
        <w:pStyle w:val="GOSTFigName"/>
      </w:pPr>
      <w:r w:rsidRPr="00C46E2B">
        <w:fldChar w:fldCharType="begin"/>
      </w:r>
      <w:r w:rsidR="00624246" w:rsidRPr="00C46E2B">
        <w:instrText xml:space="preserve"> SEQ Рисунок \* ARABIC </w:instrText>
      </w:r>
      <w:r w:rsidRPr="00C46E2B">
        <w:fldChar w:fldCharType="separate"/>
      </w:r>
      <w:bookmarkStart w:id="465" w:name="_Ref530303331"/>
      <w:bookmarkStart w:id="466" w:name="_Toc163797853"/>
      <w:bookmarkStart w:id="467" w:name="_Toc206500858"/>
      <w:r w:rsidR="007803FE">
        <w:rPr>
          <w:noProof/>
        </w:rPr>
        <w:t>39</w:t>
      </w:r>
      <w:bookmarkEnd w:id="465"/>
      <w:r w:rsidRPr="00C46E2B">
        <w:fldChar w:fldCharType="end"/>
      </w:r>
      <w:bookmarkEnd w:id="462"/>
      <w:r w:rsidR="00624246" w:rsidRPr="00C46E2B">
        <w:t>. Экранная форма рабочего места документа</w:t>
      </w:r>
      <w:bookmarkEnd w:id="463"/>
      <w:bookmarkEnd w:id="466"/>
      <w:bookmarkEnd w:id="467"/>
      <w:r w:rsidR="00624246" w:rsidRPr="00C46E2B">
        <w:t xml:space="preserve"> </w:t>
      </w:r>
      <w:bookmarkEnd w:id="464"/>
    </w:p>
    <w:p w:rsidR="00624246" w:rsidRPr="00C46E2B" w:rsidRDefault="00624246" w:rsidP="00A42FCF">
      <w:pPr>
        <w:pStyle w:val="GOSTNormalWithout"/>
      </w:pPr>
      <w:r w:rsidRPr="00C46E2B">
        <w:t>На рисунке цифрами обозначены:</w:t>
      </w:r>
    </w:p>
    <w:p w:rsidR="00624246" w:rsidRPr="00C46E2B" w:rsidRDefault="00624246" w:rsidP="00A42FCF">
      <w:pPr>
        <w:pStyle w:val="GOSTListmark1"/>
      </w:pPr>
      <w:r w:rsidRPr="00C46E2B">
        <w:t>панель инструментов (1);</w:t>
      </w:r>
    </w:p>
    <w:p w:rsidR="00624246" w:rsidRPr="00C46E2B" w:rsidRDefault="00624246" w:rsidP="00A42FCF">
      <w:pPr>
        <w:pStyle w:val="GOSTListmark1"/>
      </w:pPr>
      <w:r w:rsidRPr="00C46E2B">
        <w:t>списочная форма экземпляров документов (2);</w:t>
      </w:r>
    </w:p>
    <w:p w:rsidR="00624246" w:rsidRPr="00C46E2B" w:rsidRDefault="00624246" w:rsidP="00A42FCF">
      <w:pPr>
        <w:pStyle w:val="GOSTListmark1"/>
      </w:pPr>
      <w:r w:rsidRPr="00C46E2B">
        <w:t>краткая форма документа для быстрого просмотра (3).</w:t>
      </w:r>
    </w:p>
    <w:p w:rsidR="00624246" w:rsidRPr="00C46E2B" w:rsidRDefault="00624246" w:rsidP="00A42FCF">
      <w:pPr>
        <w:pStyle w:val="2a"/>
      </w:pPr>
      <w:bookmarkStart w:id="468" w:name="_Toc206500792"/>
      <w:r w:rsidRPr="00C46E2B">
        <w:t>Панель инструментов</w:t>
      </w:r>
      <w:bookmarkEnd w:id="468"/>
    </w:p>
    <w:p w:rsidR="00624246" w:rsidRPr="00C46E2B" w:rsidRDefault="00624246" w:rsidP="006D05DD">
      <w:pPr>
        <w:pStyle w:val="GOSTNormal"/>
      </w:pPr>
      <w:r w:rsidRPr="00C46E2B">
        <w:t>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rsidR="00D70220" w:rsidRPr="00C46E2B">
        <w:fldChar w:fldCharType="begin"/>
      </w:r>
      <w:r w:rsidRPr="00C46E2B">
        <w:instrText xml:space="preserve"> REF _Ref530303400 \h </w:instrText>
      </w:r>
      <w:r w:rsidR="003116C6" w:rsidRPr="00C46E2B">
        <w:instrText xml:space="preserve"> \* MERGEFORMAT </w:instrText>
      </w:r>
      <w:r w:rsidR="00D70220" w:rsidRPr="00C46E2B">
        <w:fldChar w:fldCharType="separate"/>
      </w:r>
      <w:r w:rsidR="007803FE">
        <w:rPr>
          <w:noProof/>
        </w:rPr>
        <w:t>14</w:t>
      </w:r>
      <w:r w:rsidR="00D70220" w:rsidRPr="00C46E2B">
        <w:fldChar w:fldCharType="end"/>
      </w:r>
      <w:r w:rsidRPr="00C46E2B">
        <w:t>.</w:t>
      </w:r>
    </w:p>
    <w:bookmarkStart w:id="469" w:name="_Ref498614594"/>
    <w:bookmarkStart w:id="470" w:name="_Toc523333727"/>
    <w:bookmarkStart w:id="471" w:name="_Toc523335099"/>
    <w:p w:rsidR="00624246" w:rsidRPr="00C46E2B" w:rsidRDefault="00D70220" w:rsidP="00A42FCF">
      <w:pPr>
        <w:pStyle w:val="GOSTNameTable"/>
        <w:tabs>
          <w:tab w:val="num" w:pos="1701"/>
        </w:tabs>
      </w:pPr>
      <w:r w:rsidRPr="00C46E2B">
        <w:fldChar w:fldCharType="begin"/>
      </w:r>
      <w:r w:rsidR="00624246" w:rsidRPr="00C46E2B">
        <w:instrText xml:space="preserve"> SEQ Таблица \* ARABIC </w:instrText>
      </w:r>
      <w:r w:rsidRPr="00C46E2B">
        <w:fldChar w:fldCharType="separate"/>
      </w:r>
      <w:bookmarkStart w:id="472" w:name="_Ref530303400"/>
      <w:bookmarkStart w:id="473" w:name="_Toc206500817"/>
      <w:r w:rsidR="007803FE">
        <w:rPr>
          <w:noProof/>
        </w:rPr>
        <w:t>14</w:t>
      </w:r>
      <w:bookmarkEnd w:id="472"/>
      <w:r w:rsidRPr="00C46E2B">
        <w:fldChar w:fldCharType="end"/>
      </w:r>
      <w:bookmarkEnd w:id="469"/>
      <w:r w:rsidR="00624246" w:rsidRPr="00C46E2B">
        <w:t>. Описание функциональных кнопок</w:t>
      </w:r>
      <w:bookmarkEnd w:id="470"/>
      <w:bookmarkEnd w:id="471"/>
      <w:bookmarkEnd w:id="473"/>
    </w:p>
    <w:tbl>
      <w:tblPr>
        <w:tblStyle w:val="GOSTTable"/>
        <w:tblW w:w="5000" w:type="pct"/>
        <w:tblLayout w:type="fixed"/>
        <w:tblLook w:val="04A0" w:firstRow="1" w:lastRow="0" w:firstColumn="1" w:lastColumn="0" w:noHBand="0" w:noVBand="1"/>
      </w:tblPr>
      <w:tblGrid>
        <w:gridCol w:w="2863"/>
        <w:gridCol w:w="6831"/>
      </w:tblGrid>
      <w:tr w:rsidR="00624246" w:rsidRPr="00C46E2B" w:rsidTr="006D05DD">
        <w:trPr>
          <w:cnfStyle w:val="100000000000" w:firstRow="1" w:lastRow="0" w:firstColumn="0" w:lastColumn="0" w:oddVBand="0" w:evenVBand="0" w:oddHBand="0" w:evenHBand="0" w:firstRowFirstColumn="0" w:firstRowLastColumn="0" w:lastRowFirstColumn="0" w:lastRowLastColumn="0"/>
          <w:trHeight w:val="28"/>
        </w:trPr>
        <w:tc>
          <w:tcPr>
            <w:tcW w:w="2863" w:type="dxa"/>
          </w:tcPr>
          <w:p w:rsidR="00624246" w:rsidRPr="00C46E2B" w:rsidRDefault="00624246" w:rsidP="00A42FCF">
            <w:pPr>
              <w:pStyle w:val="GOSTTableHead"/>
            </w:pPr>
            <w:r w:rsidRPr="00C46E2B">
              <w:t>Вид кнопки на интерфейсе</w:t>
            </w:r>
          </w:p>
        </w:tc>
        <w:tc>
          <w:tcPr>
            <w:tcW w:w="6831" w:type="dxa"/>
          </w:tcPr>
          <w:p w:rsidR="00624246" w:rsidRPr="00C46E2B" w:rsidRDefault="00624246" w:rsidP="00A42FCF">
            <w:pPr>
              <w:pStyle w:val="GOSTTableHead"/>
            </w:pPr>
            <w:r w:rsidRPr="00C46E2B">
              <w:t>Значение кнопки (действия, функции)</w:t>
            </w:r>
          </w:p>
        </w:tc>
      </w:tr>
      <w:tr w:rsidR="00C27B94"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C27B94" w:rsidRPr="00C46E2B" w:rsidRDefault="00C27B94">
            <w:pPr>
              <w:pStyle w:val="GOSTTablenorm"/>
              <w:jc w:val="center"/>
            </w:pPr>
            <w:r w:rsidRPr="00C46E2B">
              <w:rPr>
                <w:noProof/>
              </w:rPr>
              <w:drawing>
                <wp:inline distT="0" distB="0" distL="0" distR="0" wp14:anchorId="45FD560C" wp14:editId="22DAE207">
                  <wp:extent cx="228571" cy="219048"/>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8571" cy="219048"/>
                          </a:xfrm>
                          <a:prstGeom prst="rect">
                            <a:avLst/>
                          </a:prstGeom>
                        </pic:spPr>
                      </pic:pic>
                    </a:graphicData>
                  </a:graphic>
                </wp:inline>
              </w:drawing>
            </w:r>
          </w:p>
        </w:tc>
        <w:tc>
          <w:tcPr>
            <w:tcW w:w="6831" w:type="dxa"/>
          </w:tcPr>
          <w:p w:rsidR="00C27B94" w:rsidRPr="00C46E2B" w:rsidRDefault="00C27B94" w:rsidP="00CA2306">
            <w:pPr>
              <w:pStyle w:val="GOSTTablenorm"/>
            </w:pPr>
            <w:r w:rsidRPr="00C46E2B">
              <w:t>Применить фильтр</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7D464E" w:rsidRPr="00C46E2B" w:rsidRDefault="008028D5" w:rsidP="00C27B94">
            <w:pPr>
              <w:pStyle w:val="GOSTTablenorm"/>
              <w:jc w:val="center"/>
              <w:rPr>
                <w:noProof/>
              </w:rPr>
            </w:pPr>
            <w:r w:rsidRPr="00C46E2B">
              <w:rPr>
                <w:noProof/>
              </w:rPr>
              <w:drawing>
                <wp:inline distT="0" distB="0" distL="0" distR="0" wp14:anchorId="34BFE6D1" wp14:editId="6C737F95">
                  <wp:extent cx="368300" cy="31389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68300" cy="31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CA2306">
            <w:pPr>
              <w:pStyle w:val="GOSTTablenorm"/>
            </w:pPr>
            <w:r w:rsidRPr="00C46E2B">
              <w:t>Изменить условия</w:t>
            </w:r>
            <w:r w:rsidR="00D006CC" w:rsidRPr="00C46E2B">
              <w:t xml:space="preserve"> </w:t>
            </w:r>
            <w:r w:rsidRPr="00C46E2B">
              <w:t>фильтра</w:t>
            </w:r>
          </w:p>
        </w:tc>
      </w:tr>
      <w:tr w:rsidR="00C27B94"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C27B94" w:rsidRPr="00C46E2B" w:rsidRDefault="00C27B94" w:rsidP="00C27B94">
            <w:pPr>
              <w:pStyle w:val="GOSTTablenorm"/>
              <w:jc w:val="center"/>
              <w:rPr>
                <w:noProof/>
              </w:rPr>
            </w:pPr>
            <w:r w:rsidRPr="00C46E2B">
              <w:rPr>
                <w:noProof/>
              </w:rPr>
              <w:lastRenderedPageBreak/>
              <w:drawing>
                <wp:inline distT="0" distB="0" distL="0" distR="0" wp14:anchorId="6053BEBD" wp14:editId="07C93919">
                  <wp:extent cx="219048" cy="209524"/>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9048" cy="209524"/>
                          </a:xfrm>
                          <a:prstGeom prst="rect">
                            <a:avLst/>
                          </a:prstGeom>
                        </pic:spPr>
                      </pic:pic>
                    </a:graphicData>
                  </a:graphic>
                </wp:inline>
              </w:drawing>
            </w:r>
          </w:p>
        </w:tc>
        <w:tc>
          <w:tcPr>
            <w:tcW w:w="6831" w:type="dxa"/>
          </w:tcPr>
          <w:p w:rsidR="00C27B94" w:rsidRPr="00C46E2B" w:rsidRDefault="00C27B94" w:rsidP="00CA2306">
            <w:pPr>
              <w:pStyle w:val="GOSTTablenorm"/>
            </w:pPr>
            <w:r w:rsidRPr="00C46E2B">
              <w:t xml:space="preserve">Развернуть </w:t>
            </w:r>
            <w:r w:rsidR="007D464E" w:rsidRPr="00C46E2B">
              <w:t xml:space="preserve">пользовательский </w:t>
            </w:r>
            <w:r w:rsidRPr="00C46E2B">
              <w:t>фильтр</w:t>
            </w:r>
            <w:r w:rsidR="007D464E" w:rsidRPr="00C46E2B">
              <w:t xml:space="preserve"> списковой формы</w:t>
            </w:r>
          </w:p>
        </w:tc>
      </w:tr>
      <w:tr w:rsidR="00C27B94"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C27B94" w:rsidRPr="00C46E2B" w:rsidRDefault="007D464E" w:rsidP="00CA2306">
            <w:pPr>
              <w:pStyle w:val="GOSTTablenorm"/>
              <w:jc w:val="center"/>
            </w:pPr>
            <w:r w:rsidRPr="00C46E2B">
              <w:rPr>
                <w:noProof/>
              </w:rPr>
              <w:drawing>
                <wp:inline distT="0" distB="0" distL="0" distR="0" wp14:anchorId="658F43FA" wp14:editId="442FB645">
                  <wp:extent cx="190476" cy="219048"/>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0476" cy="219048"/>
                          </a:xfrm>
                          <a:prstGeom prst="rect">
                            <a:avLst/>
                          </a:prstGeom>
                        </pic:spPr>
                      </pic:pic>
                    </a:graphicData>
                  </a:graphic>
                </wp:inline>
              </w:drawing>
            </w:r>
          </w:p>
        </w:tc>
        <w:tc>
          <w:tcPr>
            <w:tcW w:w="6831" w:type="dxa"/>
          </w:tcPr>
          <w:p w:rsidR="00C27B94" w:rsidRPr="00C46E2B" w:rsidRDefault="00C27B94" w:rsidP="00CA2306">
            <w:pPr>
              <w:pStyle w:val="GOSTTablenorm"/>
            </w:pPr>
            <w:r w:rsidRPr="00C46E2B">
              <w:t xml:space="preserve">Сбросить фильтр </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464536" w:rsidP="00CA2306">
            <w:pPr>
              <w:pStyle w:val="GOSTTablenorm"/>
              <w:jc w:val="center"/>
            </w:pPr>
            <w:r w:rsidRPr="00C46E2B">
              <w:rPr>
                <w:noProof/>
              </w:rPr>
              <w:drawing>
                <wp:inline distT="0" distB="0" distL="0" distR="0" wp14:anchorId="1C1360CB" wp14:editId="69362F45">
                  <wp:extent cx="368300" cy="327546"/>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68300" cy="327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CA2306">
            <w:pPr>
              <w:pStyle w:val="GOSTTablenorm"/>
            </w:pPr>
            <w:r w:rsidRPr="00C46E2B">
              <w:t>Поиск данных на интерфейсе</w:t>
            </w:r>
          </w:p>
        </w:tc>
      </w:tr>
      <w:tr w:rsidR="00464536"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64536" w:rsidRPr="00C46E2B" w:rsidRDefault="00464536" w:rsidP="00CA2306">
            <w:pPr>
              <w:pStyle w:val="GOSTTablenorm"/>
              <w:jc w:val="center"/>
              <w:rPr>
                <w:noProof/>
              </w:rPr>
            </w:pPr>
            <w:r w:rsidRPr="00C46E2B">
              <w:rPr>
                <w:noProof/>
              </w:rPr>
              <w:drawing>
                <wp:inline distT="0" distB="0" distL="0" distR="0" wp14:anchorId="63C5724A" wp14:editId="7AC7F7D3">
                  <wp:extent cx="368300" cy="30037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68300" cy="300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64536" w:rsidRPr="00C46E2B" w:rsidRDefault="00464536" w:rsidP="00CA2306">
            <w:pPr>
              <w:pStyle w:val="GOSTTablenorm"/>
            </w:pPr>
            <w:r w:rsidRPr="00C46E2B">
              <w:t>Информационное сообщение</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7D464E" w:rsidP="00CA2306">
            <w:pPr>
              <w:pStyle w:val="GOSTTablenorm"/>
              <w:jc w:val="center"/>
            </w:pPr>
            <w:r w:rsidRPr="00C46E2B">
              <w:rPr>
                <w:noProof/>
              </w:rPr>
              <w:drawing>
                <wp:inline distT="0" distB="0" distL="0" distR="0" wp14:anchorId="233B42AC" wp14:editId="33798352">
                  <wp:extent cx="266700" cy="257175"/>
                  <wp:effectExtent l="19050" t="19050" r="0" b="9525"/>
                  <wp:docPr id="9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w:r>
          </w:p>
        </w:tc>
        <w:tc>
          <w:tcPr>
            <w:tcW w:w="6831" w:type="dxa"/>
          </w:tcPr>
          <w:p w:rsidR="007D464E" w:rsidRPr="00C46E2B" w:rsidRDefault="007D464E" w:rsidP="00CA2306">
            <w:pPr>
              <w:pStyle w:val="GOSTTablenorm"/>
            </w:pPr>
            <w:r w:rsidRPr="00C46E2B">
              <w:t>Поменять направление сортировки данных на интерфейсе</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7D464E" w:rsidRPr="00C46E2B" w:rsidRDefault="007D464E" w:rsidP="00CA2306">
            <w:pPr>
              <w:pStyle w:val="GOSTTablenorm"/>
              <w:jc w:val="center"/>
            </w:pPr>
            <w:r w:rsidRPr="00C46E2B">
              <w:rPr>
                <w:noProof/>
              </w:rPr>
              <w:drawing>
                <wp:inline distT="0" distB="0" distL="0" distR="0" wp14:anchorId="57AFBB87" wp14:editId="0BBA029D">
                  <wp:extent cx="514286" cy="323810"/>
                  <wp:effectExtent l="0" t="0" r="635" b="63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4286" cy="323810"/>
                          </a:xfrm>
                          <a:prstGeom prst="rect">
                            <a:avLst/>
                          </a:prstGeom>
                        </pic:spPr>
                      </pic:pic>
                    </a:graphicData>
                  </a:graphic>
                </wp:inline>
              </w:drawing>
            </w:r>
          </w:p>
        </w:tc>
        <w:tc>
          <w:tcPr>
            <w:tcW w:w="6831" w:type="dxa"/>
          </w:tcPr>
          <w:p w:rsidR="007D464E" w:rsidRPr="00C46E2B" w:rsidRDefault="007D464E" w:rsidP="00CA2306">
            <w:pPr>
              <w:pStyle w:val="GOSTTablenorm"/>
            </w:pPr>
            <w:r w:rsidRPr="00C46E2B">
              <w:t>Настройки списковой формы</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7D464E" w:rsidP="00CA2306">
            <w:pPr>
              <w:pStyle w:val="GOSTTablenorm"/>
              <w:jc w:val="center"/>
            </w:pPr>
            <w:r w:rsidRPr="00C46E2B">
              <w:rPr>
                <w:noProof/>
              </w:rPr>
              <w:drawing>
                <wp:inline distT="0" distB="0" distL="0" distR="0" wp14:anchorId="7A02E8F8" wp14:editId="5CB06B2D">
                  <wp:extent cx="304762" cy="314286"/>
                  <wp:effectExtent l="0" t="0" r="635"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04762" cy="314286"/>
                          </a:xfrm>
                          <a:prstGeom prst="rect">
                            <a:avLst/>
                          </a:prstGeom>
                        </pic:spPr>
                      </pic:pic>
                    </a:graphicData>
                  </a:graphic>
                </wp:inline>
              </w:drawing>
            </w:r>
          </w:p>
        </w:tc>
        <w:tc>
          <w:tcPr>
            <w:tcW w:w="6831" w:type="dxa"/>
          </w:tcPr>
          <w:p w:rsidR="007D464E" w:rsidRPr="00C46E2B" w:rsidRDefault="007D464E" w:rsidP="00CA2306">
            <w:pPr>
              <w:pStyle w:val="GOSTTablenorm"/>
            </w:pPr>
            <w:r w:rsidRPr="00C46E2B">
              <w:t>Пользовательские настройки</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06CC" w:rsidRPr="00C46E2B" w:rsidRDefault="00D006CC" w:rsidP="007D464E">
            <w:pPr>
              <w:pStyle w:val="GOSTTablenorm"/>
              <w:jc w:val="center"/>
              <w:rPr>
                <w:noProof/>
              </w:rPr>
            </w:pPr>
            <w:r w:rsidRPr="00C46E2B">
              <w:rPr>
                <w:noProof/>
              </w:rPr>
              <w:drawing>
                <wp:inline distT="0" distB="0" distL="0" distR="0" wp14:anchorId="2E693A80" wp14:editId="4DE0552A">
                  <wp:extent cx="290518" cy="238836"/>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 r="-6397"/>
                          <a:stretch/>
                        </pic:blipFill>
                        <pic:spPr bwMode="auto">
                          <a:xfrm>
                            <a:off x="0" y="0"/>
                            <a:ext cx="290518" cy="238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7D464E">
            <w:pPr>
              <w:pStyle w:val="GOSTTablenorm"/>
            </w:pPr>
            <w:r w:rsidRPr="00C46E2B">
              <w:t>Обновить список документов – обновление списка документов на интерфейсе</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D006CC">
            <w:pPr>
              <w:pStyle w:val="GOSTTablenorm"/>
              <w:jc w:val="center"/>
              <w:rPr>
                <w:noProof/>
              </w:rPr>
            </w:pPr>
            <w:r w:rsidRPr="00C46E2B">
              <w:rPr>
                <w:noProof/>
              </w:rPr>
              <w:drawing>
                <wp:inline distT="0" distB="0" distL="0" distR="0" wp14:anchorId="3D970B60" wp14:editId="690DDD95">
                  <wp:extent cx="368300" cy="30707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68300" cy="307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7D464E">
            <w:pPr>
              <w:pStyle w:val="GOSTTablenorm"/>
            </w:pPr>
            <w:r w:rsidRPr="00C46E2B">
              <w:t>Открыть документ на просмотр – при нажатии на кнопку осуществляется переход на визуальную форму формуляра, редактирование реквизитов не доступно</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14973" w:rsidRPr="00C46E2B" w:rsidRDefault="007D464E">
            <w:pPr>
              <w:pStyle w:val="GOSTTablenorm"/>
              <w:jc w:val="center"/>
              <w:rPr>
                <w:noProof/>
              </w:rPr>
            </w:pPr>
            <w:r w:rsidRPr="00C46E2B">
              <w:rPr>
                <w:noProof/>
              </w:rPr>
              <w:drawing>
                <wp:inline distT="0" distB="0" distL="0" distR="0" wp14:anchorId="20A091F9" wp14:editId="4B0CCCE1">
                  <wp:extent cx="285714" cy="276190"/>
                  <wp:effectExtent l="0" t="0" r="635"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5714" cy="276190"/>
                          </a:xfrm>
                          <a:prstGeom prst="rect">
                            <a:avLst/>
                          </a:prstGeom>
                        </pic:spPr>
                      </pic:pic>
                    </a:graphicData>
                  </a:graphic>
                </wp:inline>
              </w:drawing>
            </w:r>
          </w:p>
        </w:tc>
        <w:tc>
          <w:tcPr>
            <w:tcW w:w="6831" w:type="dxa"/>
          </w:tcPr>
          <w:p w:rsidR="007D464E" w:rsidRPr="00C46E2B" w:rsidRDefault="007D464E" w:rsidP="007D464E">
            <w:pPr>
              <w:pStyle w:val="GOSTTablenorm"/>
            </w:pPr>
            <w:r w:rsidRPr="00C46E2B">
              <w:t>Печать списка</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7D464E">
            <w:pPr>
              <w:pStyle w:val="GOSTTablenorm"/>
              <w:jc w:val="center"/>
              <w:rPr>
                <w:noProof/>
              </w:rPr>
            </w:pPr>
            <w:r w:rsidRPr="00C46E2B">
              <w:rPr>
                <w:noProof/>
              </w:rPr>
              <w:drawing>
                <wp:inline distT="0" distB="0" distL="0" distR="0" wp14:anchorId="737FE316" wp14:editId="0C37B689">
                  <wp:extent cx="276190" cy="266667"/>
                  <wp:effectExtent l="0" t="0" r="0" b="635"/>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6190" cy="266667"/>
                          </a:xfrm>
                          <a:prstGeom prst="rect">
                            <a:avLst/>
                          </a:prstGeom>
                        </pic:spPr>
                      </pic:pic>
                    </a:graphicData>
                  </a:graphic>
                </wp:inline>
              </w:drawing>
            </w:r>
          </w:p>
        </w:tc>
        <w:tc>
          <w:tcPr>
            <w:tcW w:w="6831" w:type="dxa"/>
          </w:tcPr>
          <w:p w:rsidR="007D464E" w:rsidRPr="00C46E2B" w:rsidRDefault="007D464E" w:rsidP="007D464E">
            <w:pPr>
              <w:pStyle w:val="GOSTTablenorm"/>
            </w:pPr>
            <w:r w:rsidRPr="00C46E2B">
              <w:t>Печать документа</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7D464E" w:rsidRPr="00C46E2B" w:rsidRDefault="007D464E" w:rsidP="00CA2306">
            <w:pPr>
              <w:pStyle w:val="GOSTTablenorm"/>
              <w:jc w:val="center"/>
              <w:rPr>
                <w:noProof/>
              </w:rPr>
            </w:pPr>
          </w:p>
          <w:p w:rsidR="00D006CC" w:rsidRPr="00C46E2B" w:rsidRDefault="00D006CC" w:rsidP="00CA2306">
            <w:pPr>
              <w:pStyle w:val="GOSTTablenorm"/>
              <w:jc w:val="center"/>
              <w:rPr>
                <w:noProof/>
              </w:rPr>
            </w:pPr>
            <w:r w:rsidRPr="00C46E2B">
              <w:rPr>
                <w:noProof/>
              </w:rPr>
              <w:drawing>
                <wp:inline distT="0" distB="0" distL="0" distR="0" wp14:anchorId="70CB1744" wp14:editId="0C3409D9">
                  <wp:extent cx="266226" cy="24565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1"/>
                          <a:stretch/>
                        </pic:blipFill>
                        <pic:spPr bwMode="auto">
                          <a:xfrm>
                            <a:off x="0" y="0"/>
                            <a:ext cx="266226" cy="245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CA2306">
            <w:pPr>
              <w:pStyle w:val="GOSTTablenorm"/>
            </w:pPr>
            <w:r w:rsidRPr="00C46E2B">
              <w:t>Создать новый документ – при нажатии на кнопку осуществляется переход на визуальную форму формуляра с активными полями для ввода данных</w:t>
            </w:r>
          </w:p>
        </w:tc>
      </w:tr>
      <w:tr w:rsidR="007D464E"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7D464E" w:rsidRPr="00C46E2B" w:rsidRDefault="00D006CC">
            <w:pPr>
              <w:pStyle w:val="GOSTTablenorm"/>
              <w:jc w:val="center"/>
            </w:pPr>
            <w:r w:rsidRPr="00C46E2B">
              <w:rPr>
                <w:noProof/>
              </w:rPr>
              <w:drawing>
                <wp:inline distT="0" distB="0" distL="0" distR="0" wp14:anchorId="0DE0C83E" wp14:editId="0B4CE379">
                  <wp:extent cx="273050" cy="22518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73050" cy="225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CA2306">
            <w:pPr>
              <w:pStyle w:val="GOSTTablenorm"/>
            </w:pPr>
            <w:r w:rsidRPr="00C46E2B">
              <w:t>Открыть документ на редактирование – при нажатии на кнопку осуществляется переход на визуальную форму формуляра с активными полями для ввода данных</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06CC" w:rsidRPr="00C46E2B" w:rsidRDefault="00D006CC" w:rsidP="007D464E">
            <w:pPr>
              <w:pStyle w:val="GOSTTablenorm"/>
              <w:jc w:val="center"/>
              <w:rPr>
                <w:noProof/>
              </w:rPr>
            </w:pPr>
            <w:r w:rsidRPr="00C46E2B">
              <w:rPr>
                <w:noProof/>
              </w:rPr>
              <w:drawing>
                <wp:inline distT="0" distB="0" distL="0" distR="0" wp14:anchorId="74A44F2A" wp14:editId="0823B7AF">
                  <wp:extent cx="368300" cy="293427"/>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368300" cy="293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7D464E" w:rsidP="007D464E">
            <w:pPr>
              <w:pStyle w:val="GOSTTablenorm"/>
            </w:pPr>
            <w:r w:rsidRPr="00C46E2B">
              <w:t>Выбор из справочника – при нажатии на кнопку осуществляется переход на список записей выбранного справочника, для выбора соответствующей записи</w:t>
            </w:r>
          </w:p>
        </w:tc>
      </w:tr>
      <w:tr w:rsidR="00414973"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64536" w:rsidRPr="00C46E2B" w:rsidRDefault="00464536" w:rsidP="007D464E">
            <w:pPr>
              <w:pStyle w:val="GOSTTablenorm"/>
              <w:jc w:val="center"/>
              <w:rPr>
                <w:noProof/>
              </w:rPr>
            </w:pPr>
            <w:r w:rsidRPr="00C46E2B">
              <w:rPr>
                <w:noProof/>
              </w:rPr>
              <w:drawing>
                <wp:inline distT="0" distB="0" distL="0" distR="0" wp14:anchorId="6CEEBF1F" wp14:editId="71BEF9E3">
                  <wp:extent cx="272889" cy="238836"/>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72889" cy="238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7D464E">
            <w:pPr>
              <w:pStyle w:val="GOSTTablenorm"/>
            </w:pPr>
            <w:r w:rsidRPr="00C46E2B">
              <w:t>Проверка корректности заполнения документа по имеющимся контролям</w:t>
            </w:r>
          </w:p>
        </w:tc>
      </w:tr>
      <w:tr w:rsidR="007D464E"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7D464E" w:rsidRPr="00C46E2B" w:rsidRDefault="00D006CC" w:rsidP="007D464E">
            <w:pPr>
              <w:pStyle w:val="GOSTTablenorm"/>
              <w:jc w:val="center"/>
              <w:rPr>
                <w:noProof/>
              </w:rPr>
            </w:pPr>
            <w:r w:rsidRPr="00C46E2B">
              <w:rPr>
                <w:noProof/>
              </w:rPr>
              <w:drawing>
                <wp:inline distT="0" distB="0" distL="0" distR="0" wp14:anchorId="1FD43C6F" wp14:editId="5E6E076F">
                  <wp:extent cx="368300" cy="31389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68300" cy="31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7D464E" w:rsidRPr="00C46E2B" w:rsidRDefault="00D006CC" w:rsidP="007D464E">
            <w:pPr>
              <w:pStyle w:val="GOSTTablenorm"/>
            </w:pPr>
            <w:r w:rsidRPr="00C46E2B">
              <w:t>Подтверждение операции, с</w:t>
            </w:r>
            <w:r w:rsidR="00414973" w:rsidRPr="00C46E2B">
              <w:t>огласование</w:t>
            </w:r>
            <w:r w:rsidRPr="00C46E2B">
              <w:t xml:space="preserve"> / утверждение</w:t>
            </w:r>
            <w:r w:rsidR="00414973" w:rsidRPr="00C46E2B">
              <w:t xml:space="preserve"> документа</w:t>
            </w:r>
          </w:p>
        </w:tc>
      </w:tr>
      <w:tr w:rsidR="00414973"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64536" w:rsidRPr="00C46E2B" w:rsidDel="00C27B94" w:rsidRDefault="00464536" w:rsidP="00CA2306">
            <w:pPr>
              <w:pStyle w:val="GOSTTablenorm"/>
              <w:jc w:val="center"/>
            </w:pPr>
            <w:r w:rsidRPr="00C46E2B">
              <w:rPr>
                <w:noProof/>
              </w:rPr>
              <w:drawing>
                <wp:inline distT="0" distB="0" distL="0" distR="0" wp14:anchorId="7CE75617" wp14:editId="51DEA684">
                  <wp:extent cx="231775"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831" w:type="dxa"/>
          </w:tcPr>
          <w:p w:rsidR="00414973" w:rsidRPr="00C46E2B" w:rsidRDefault="00414973" w:rsidP="00CA2306">
            <w:pPr>
              <w:pStyle w:val="GOSTTablenorm"/>
            </w:pPr>
            <w:r w:rsidRPr="00C46E2B">
              <w:t>Утверждение документа</w:t>
            </w:r>
          </w:p>
        </w:tc>
      </w:tr>
      <w:tr w:rsidR="00414973"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14973" w:rsidRPr="00C46E2B" w:rsidRDefault="00783A6A" w:rsidP="00CA2306">
            <w:pPr>
              <w:pStyle w:val="GOSTTablenorm"/>
              <w:jc w:val="center"/>
            </w:pPr>
            <w:r w:rsidRPr="00C46E2B">
              <w:rPr>
                <w:noProof/>
              </w:rPr>
              <w:drawing>
                <wp:inline distT="0" distB="0" distL="0" distR="0" wp14:anchorId="336481C6" wp14:editId="57C42099">
                  <wp:extent cx="266226" cy="238836"/>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60"/>
                          <a:stretch/>
                        </pic:blipFill>
                        <pic:spPr bwMode="auto">
                          <a:xfrm>
                            <a:off x="0" y="0"/>
                            <a:ext cx="266226" cy="238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CA2306">
            <w:pPr>
              <w:pStyle w:val="GOSTTablenorm"/>
            </w:pPr>
            <w:r w:rsidRPr="00C46E2B">
              <w:t>Проверка ЭЦП, которой подписан документ</w:t>
            </w:r>
          </w:p>
        </w:tc>
      </w:tr>
      <w:tr w:rsidR="00414973"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14973" w:rsidRPr="00C46E2B" w:rsidRDefault="00414973" w:rsidP="00414973">
            <w:pPr>
              <w:pStyle w:val="GOSTTablenorm"/>
              <w:jc w:val="center"/>
              <w:rPr>
                <w:noProof/>
              </w:rPr>
            </w:pPr>
            <w:r w:rsidRPr="00C46E2B">
              <w:rPr>
                <w:noProof/>
              </w:rPr>
              <w:drawing>
                <wp:inline distT="0" distB="0" distL="0" distR="0" wp14:anchorId="4C3BA7D1" wp14:editId="6057570A">
                  <wp:extent cx="271933" cy="20147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73464" cy="202607"/>
                          </a:xfrm>
                          <a:prstGeom prst="rect">
                            <a:avLst/>
                          </a:prstGeom>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414973">
            <w:pPr>
              <w:pStyle w:val="GOSTTablenorm"/>
            </w:pPr>
            <w:r w:rsidRPr="00C46E2B">
              <w:t>Удаление ЭЦП, которой подписан документ, отмена подписания документа</w:t>
            </w:r>
          </w:p>
        </w:tc>
      </w:tr>
      <w:tr w:rsidR="00414973"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14973" w:rsidRPr="00C46E2B" w:rsidRDefault="00783A6A" w:rsidP="00414973">
            <w:pPr>
              <w:pStyle w:val="GOSTTablenorm"/>
              <w:jc w:val="center"/>
              <w:rPr>
                <w:noProof/>
              </w:rPr>
            </w:pPr>
            <w:r w:rsidRPr="00C46E2B">
              <w:rPr>
                <w:noProof/>
              </w:rPr>
              <w:lastRenderedPageBreak/>
              <w:drawing>
                <wp:inline distT="0" distB="0" distL="0" distR="0" wp14:anchorId="685245AC" wp14:editId="11B2FB38">
                  <wp:extent cx="266226" cy="259308"/>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60"/>
                          <a:stretch/>
                        </pic:blipFill>
                        <pic:spPr bwMode="auto">
                          <a:xfrm>
                            <a:off x="0" y="0"/>
                            <a:ext cx="266226" cy="259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414973">
            <w:pPr>
              <w:pStyle w:val="GOSTTablenorm"/>
            </w:pPr>
            <w:r w:rsidRPr="00C46E2B">
              <w:t>Возврат документа на редактирование для смены согласующих</w:t>
            </w:r>
          </w:p>
        </w:tc>
      </w:tr>
      <w:tr w:rsidR="00414973"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14973" w:rsidRPr="00C46E2B" w:rsidRDefault="00783A6A" w:rsidP="00414973">
            <w:pPr>
              <w:pStyle w:val="GOSTTablenorm"/>
              <w:jc w:val="center"/>
              <w:rPr>
                <w:noProof/>
              </w:rPr>
            </w:pPr>
            <w:r w:rsidRPr="00C46E2B">
              <w:rPr>
                <w:noProof/>
              </w:rPr>
              <w:drawing>
                <wp:inline distT="0" distB="0" distL="0" distR="0" wp14:anchorId="511171D7" wp14:editId="5D80D709">
                  <wp:extent cx="368300" cy="30707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368300" cy="307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414973">
            <w:pPr>
              <w:pStyle w:val="GOSTTablenorm"/>
            </w:pPr>
            <w:r w:rsidRPr="00C46E2B">
              <w:t>Возврат документа на редактирование</w:t>
            </w:r>
          </w:p>
        </w:tc>
      </w:tr>
      <w:tr w:rsidR="00414973"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06CC" w:rsidRPr="00C46E2B" w:rsidRDefault="00D006CC">
            <w:pPr>
              <w:pStyle w:val="GOSTTablenorm"/>
              <w:jc w:val="center"/>
            </w:pPr>
            <w:r w:rsidRPr="00C46E2B">
              <w:rPr>
                <w:noProof/>
              </w:rPr>
              <w:drawing>
                <wp:inline distT="0" distB="0" distL="0" distR="0" wp14:anchorId="271B7669" wp14:editId="5D211445">
                  <wp:extent cx="259232" cy="24565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259232" cy="245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64536" w:rsidRPr="00C46E2B" w:rsidRDefault="00464536" w:rsidP="00C50CEC">
            <w:pPr>
              <w:pStyle w:val="GOSTTablenorm"/>
            </w:pPr>
            <w:r w:rsidRPr="00C46E2B">
              <w:t>Кнопка «Отказ в согласовании», «Отказ в утверждении», «Отказать, сформировать протокол» и т.п. – о</w:t>
            </w:r>
            <w:r w:rsidR="00D006CC" w:rsidRPr="00C46E2B">
              <w:t xml:space="preserve">тмена операции, отказ в </w:t>
            </w:r>
            <w:r w:rsidRPr="00C46E2B">
              <w:t>выполнении действия</w:t>
            </w:r>
            <w:r w:rsidR="00C50CEC" w:rsidRPr="00C46E2B">
              <w:t>.</w:t>
            </w:r>
          </w:p>
          <w:p w:rsidR="00414973" w:rsidRPr="00C46E2B" w:rsidRDefault="00D006CC" w:rsidP="00414973">
            <w:pPr>
              <w:pStyle w:val="GOSTTablenorm"/>
            </w:pPr>
            <w:r w:rsidRPr="00C46E2B">
              <w:t>Кнопка «</w:t>
            </w:r>
            <w:r w:rsidR="00414973" w:rsidRPr="00C46E2B">
              <w:t>Удаление</w:t>
            </w:r>
            <w:r w:rsidRPr="00C46E2B">
              <w:t>»</w:t>
            </w:r>
            <w:r w:rsidR="00414973" w:rsidRPr="00C46E2B">
              <w:t xml:space="preserve"> документа, возможные варианты: </w:t>
            </w:r>
          </w:p>
          <w:p w:rsidR="00414973" w:rsidRPr="00C46E2B" w:rsidRDefault="00414973" w:rsidP="009F2D0B">
            <w:pPr>
              <w:pStyle w:val="GOSTTableListMark1"/>
            </w:pPr>
            <w:r w:rsidRPr="00C46E2B">
              <w:t>Удалить – «Удаление» документа из Системы;</w:t>
            </w:r>
          </w:p>
          <w:p w:rsidR="00414973" w:rsidRPr="00C46E2B" w:rsidRDefault="00414973" w:rsidP="009F2D0B">
            <w:pPr>
              <w:pStyle w:val="GOSTTableListMark1"/>
            </w:pPr>
            <w:r w:rsidRPr="00C46E2B">
              <w:t>В корзину – «Удаление» документа в корзину</w:t>
            </w:r>
          </w:p>
        </w:tc>
      </w:tr>
      <w:tr w:rsidR="00414973"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14973" w:rsidRPr="00C46E2B" w:rsidRDefault="00464536">
            <w:pPr>
              <w:pStyle w:val="GOSTTablenorm"/>
              <w:jc w:val="center"/>
            </w:pPr>
            <w:r w:rsidRPr="00C46E2B">
              <w:rPr>
                <w:noProof/>
              </w:rPr>
              <w:drawing>
                <wp:inline distT="0" distB="0" distL="0" distR="0" wp14:anchorId="77413CCC" wp14:editId="64B3AC4F">
                  <wp:extent cx="368300" cy="313899"/>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368300" cy="31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414973">
            <w:pPr>
              <w:pStyle w:val="GOSTTablenorm"/>
            </w:pPr>
            <w:r w:rsidRPr="00C46E2B">
              <w:t>Принять решение: Согласовать или отклонить / Утвердить или отклонить</w:t>
            </w:r>
          </w:p>
        </w:tc>
      </w:tr>
      <w:tr w:rsidR="00414973"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14973" w:rsidRPr="00C46E2B" w:rsidRDefault="00464536" w:rsidP="00414973">
            <w:pPr>
              <w:pStyle w:val="GOSTTablenorm"/>
              <w:jc w:val="center"/>
              <w:rPr>
                <w:noProof/>
              </w:rPr>
            </w:pPr>
            <w:r w:rsidRPr="00C46E2B">
              <w:rPr>
                <w:noProof/>
              </w:rPr>
              <w:drawing>
                <wp:inline distT="0" distB="0" distL="0" distR="0" wp14:anchorId="23D8A04C" wp14:editId="708AB707">
                  <wp:extent cx="273050" cy="24566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74277"/>
                          <a:stretch/>
                        </pic:blipFill>
                        <pic:spPr bwMode="auto">
                          <a:xfrm>
                            <a:off x="0" y="0"/>
                            <a:ext cx="273050" cy="245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14973" w:rsidRPr="00C46E2B" w:rsidRDefault="00414973" w:rsidP="00414973">
            <w:pPr>
              <w:pStyle w:val="GOSTTablenorm"/>
            </w:pPr>
            <w:r w:rsidRPr="00C46E2B">
              <w:t xml:space="preserve">Принятие решения об открытии ЛС </w:t>
            </w:r>
          </w:p>
        </w:tc>
      </w:tr>
      <w:tr w:rsidR="00464536"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64536" w:rsidRPr="00C46E2B" w:rsidRDefault="00464536" w:rsidP="00414973">
            <w:pPr>
              <w:pStyle w:val="GOSTTablenorm"/>
              <w:jc w:val="center"/>
              <w:rPr>
                <w:noProof/>
              </w:rPr>
            </w:pPr>
            <w:r w:rsidRPr="00C46E2B">
              <w:rPr>
                <w:noProof/>
              </w:rPr>
              <w:drawing>
                <wp:inline distT="0" distB="0" distL="0" distR="0" wp14:anchorId="4F9867F1" wp14:editId="28D17599">
                  <wp:extent cx="259232" cy="245659"/>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59315" cy="245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64536" w:rsidRPr="00C46E2B" w:rsidRDefault="00464536" w:rsidP="00414973">
            <w:pPr>
              <w:pStyle w:val="GOSTTablenorm"/>
            </w:pPr>
            <w:r w:rsidRPr="00C46E2B">
              <w:t>Импорт – загрузка документа в Систему</w:t>
            </w:r>
          </w:p>
        </w:tc>
      </w:tr>
      <w:tr w:rsidR="00464536" w:rsidRPr="00C46E2B"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464536" w:rsidRPr="00C46E2B" w:rsidRDefault="009E6BA8" w:rsidP="00464536">
            <w:pPr>
              <w:pStyle w:val="GOSTTablenorm"/>
              <w:jc w:val="center"/>
              <w:rPr>
                <w:noProof/>
              </w:rPr>
            </w:pPr>
            <w:r w:rsidRPr="00C46E2B">
              <w:rPr>
                <w:noProof/>
              </w:rPr>
              <w:drawing>
                <wp:inline distT="0" distB="0" distL="0" distR="0" wp14:anchorId="23B3CD50" wp14:editId="4084F407">
                  <wp:extent cx="266226" cy="21836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60"/>
                          <a:stretch/>
                        </pic:blipFill>
                        <pic:spPr bwMode="auto">
                          <a:xfrm>
                            <a:off x="0" y="0"/>
                            <a:ext cx="266226" cy="218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464536" w:rsidRPr="00C46E2B" w:rsidRDefault="00464536" w:rsidP="00464536">
            <w:pPr>
              <w:pStyle w:val="GOSTTablenorm"/>
            </w:pPr>
            <w:r w:rsidRPr="00C46E2B">
              <w:t>Экспорт – выгрузка документа из Системы</w:t>
            </w:r>
          </w:p>
        </w:tc>
      </w:tr>
      <w:tr w:rsidR="00464536" w:rsidRPr="00C46E2B"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464536" w:rsidRPr="00C46E2B" w:rsidRDefault="00464536" w:rsidP="00464536">
            <w:pPr>
              <w:pStyle w:val="GOSTTablenorm"/>
              <w:jc w:val="center"/>
              <w:rPr>
                <w:noProof/>
              </w:rPr>
            </w:pPr>
            <w:r w:rsidRPr="00C46E2B">
              <w:rPr>
                <w:noProof/>
              </w:rPr>
              <w:drawing>
                <wp:inline distT="0" distB="0" distL="0" distR="0" wp14:anchorId="43EF2C1F" wp14:editId="09A75C3A">
                  <wp:extent cx="238968" cy="23896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451" cy="241451"/>
                          </a:xfrm>
                          <a:prstGeom prst="rect">
                            <a:avLst/>
                          </a:prstGeom>
                          <a:noFill/>
                          <a:ln>
                            <a:noFill/>
                          </a:ln>
                        </pic:spPr>
                      </pic:pic>
                    </a:graphicData>
                  </a:graphic>
                </wp:inline>
              </w:drawing>
            </w:r>
          </w:p>
        </w:tc>
        <w:tc>
          <w:tcPr>
            <w:tcW w:w="6831" w:type="dxa"/>
          </w:tcPr>
          <w:p w:rsidR="00464536" w:rsidRPr="00C46E2B" w:rsidRDefault="00464536" w:rsidP="00464536">
            <w:pPr>
              <w:pStyle w:val="GOSTTablenorm"/>
            </w:pPr>
            <w:r w:rsidRPr="00C46E2B">
              <w:t>Повторная отправка сообщения</w:t>
            </w:r>
          </w:p>
        </w:tc>
      </w:tr>
    </w:tbl>
    <w:p w:rsidR="00624246" w:rsidRPr="00C46E2B" w:rsidRDefault="00624246" w:rsidP="00A42FCF">
      <w:pPr>
        <w:pStyle w:val="2a"/>
      </w:pPr>
      <w:bookmarkStart w:id="474" w:name="_Toc391394941"/>
      <w:bookmarkStart w:id="475" w:name="_Toc391394987"/>
      <w:bookmarkStart w:id="476" w:name="_Toc391395033"/>
      <w:bookmarkStart w:id="477" w:name="_Toc391395332"/>
      <w:bookmarkStart w:id="478" w:name="_Toc391395034"/>
      <w:bookmarkStart w:id="479" w:name="_Toc429138193"/>
      <w:bookmarkStart w:id="480" w:name="_Toc429139191"/>
      <w:bookmarkStart w:id="481" w:name="_Toc478574648"/>
      <w:bookmarkStart w:id="482" w:name="_Toc489894262"/>
      <w:bookmarkStart w:id="483" w:name="_Toc206500793"/>
      <w:bookmarkEnd w:id="474"/>
      <w:bookmarkEnd w:id="475"/>
      <w:bookmarkEnd w:id="476"/>
      <w:bookmarkEnd w:id="477"/>
      <w:r w:rsidRPr="00C46E2B">
        <w:t>Списковая форма</w:t>
      </w:r>
      <w:bookmarkEnd w:id="478"/>
      <w:bookmarkEnd w:id="479"/>
      <w:bookmarkEnd w:id="480"/>
      <w:bookmarkEnd w:id="481"/>
      <w:bookmarkEnd w:id="482"/>
      <w:bookmarkEnd w:id="483"/>
    </w:p>
    <w:p w:rsidR="00624246" w:rsidRPr="00C46E2B" w:rsidRDefault="00624246" w:rsidP="00A42FCF">
      <w:pPr>
        <w:pStyle w:val="GOSTNormal"/>
      </w:pPr>
      <w:r w:rsidRPr="00C46E2B">
        <w:t>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списочной формы зависит от атрибутов формируемых документов и может быть различным в зависимости от выбранного формуляра.</w:t>
      </w:r>
    </w:p>
    <w:p w:rsidR="00624246" w:rsidRPr="00C46E2B" w:rsidRDefault="00624246" w:rsidP="00A42FCF">
      <w:pPr>
        <w:pStyle w:val="GOSTNormal"/>
      </w:pPr>
      <w:r w:rsidRPr="00C46E2B">
        <w:t>Списковая форма имеет пользовательские фильтры, с помощью которых можно отсортировать записи по атрибутам (рис. </w:t>
      </w:r>
      <w:r w:rsidR="00D70220" w:rsidRPr="00C46E2B">
        <w:fldChar w:fldCharType="begin"/>
      </w:r>
      <w:r w:rsidRPr="00C46E2B">
        <w:instrText xml:space="preserve"> REF _Ref530306913 \h </w:instrText>
      </w:r>
      <w:r w:rsidR="003116C6" w:rsidRPr="00C46E2B">
        <w:instrText xml:space="preserve"> \* MERGEFORMAT </w:instrText>
      </w:r>
      <w:r w:rsidR="00D70220" w:rsidRPr="00C46E2B">
        <w:fldChar w:fldCharType="separate"/>
      </w:r>
      <w:r w:rsidR="007803FE">
        <w:rPr>
          <w:noProof/>
        </w:rPr>
        <w:t>40</w:t>
      </w:r>
      <w:r w:rsidR="00D70220" w:rsidRPr="00C46E2B">
        <w:fldChar w:fldCharType="end"/>
      </w:r>
      <w:r w:rsidRPr="00C46E2B">
        <w:t xml:space="preserve">). </w:t>
      </w:r>
    </w:p>
    <w:p w:rsidR="00624246" w:rsidRPr="00C46E2B" w:rsidRDefault="00624246" w:rsidP="00A42FCF">
      <w:pPr>
        <w:pStyle w:val="GOSTFigure"/>
      </w:pPr>
      <w:r w:rsidRPr="00C46E2B">
        <w:rPr>
          <w:noProof/>
        </w:rPr>
        <w:drawing>
          <wp:inline distT="0" distB="0" distL="0" distR="0" wp14:anchorId="170B93AD" wp14:editId="322D0CF2">
            <wp:extent cx="1590675" cy="962025"/>
            <wp:effectExtent l="0" t="0" r="9525" b="9525"/>
            <wp:docPr id="9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
    <w:bookmarkStart w:id="484" w:name="_Toc523326996"/>
    <w:bookmarkStart w:id="485" w:name="_Toc523335153"/>
    <w:p w:rsidR="00624246" w:rsidRPr="00C46E2B" w:rsidRDefault="00D70220" w:rsidP="00A42FCF">
      <w:pPr>
        <w:pStyle w:val="GOSTFigName"/>
      </w:pPr>
      <w:r w:rsidRPr="00C46E2B">
        <w:fldChar w:fldCharType="begin"/>
      </w:r>
      <w:r w:rsidR="00624246" w:rsidRPr="00C46E2B">
        <w:instrText xml:space="preserve"> SEQ Рисунок \* ARABIC </w:instrText>
      </w:r>
      <w:r w:rsidRPr="00C46E2B">
        <w:fldChar w:fldCharType="separate"/>
      </w:r>
      <w:bookmarkStart w:id="486" w:name="_Ref530306913"/>
      <w:bookmarkStart w:id="487" w:name="_Toc163797854"/>
      <w:bookmarkStart w:id="488" w:name="_Toc206500859"/>
      <w:r w:rsidR="007803FE">
        <w:rPr>
          <w:noProof/>
        </w:rPr>
        <w:t>40</w:t>
      </w:r>
      <w:bookmarkEnd w:id="486"/>
      <w:r w:rsidRPr="00C46E2B">
        <w:fldChar w:fldCharType="end"/>
      </w:r>
      <w:r w:rsidR="00624246" w:rsidRPr="00C46E2B">
        <w:t>. Пользовательские фильтры</w:t>
      </w:r>
      <w:bookmarkEnd w:id="484"/>
      <w:bookmarkEnd w:id="485"/>
      <w:bookmarkEnd w:id="487"/>
      <w:bookmarkEnd w:id="488"/>
    </w:p>
    <w:p w:rsidR="00624246" w:rsidRPr="00C46E2B" w:rsidRDefault="00624246" w:rsidP="00A42FCF">
      <w:pPr>
        <w:pStyle w:val="GOSTNormal"/>
      </w:pPr>
      <w:r w:rsidRPr="00C46E2B">
        <w:t xml:space="preserve">Для фильтрации списковой формы необходимо ввести значение атрибута в необходимое поле (отмечены фиолетовым на рисунке </w:t>
      </w:r>
      <w:r w:rsidR="00D70220" w:rsidRPr="00C46E2B">
        <w:fldChar w:fldCharType="begin"/>
      </w:r>
      <w:r w:rsidRPr="00C46E2B">
        <w:instrText xml:space="preserve"> REF _Ref530306913 \h </w:instrText>
      </w:r>
      <w:r w:rsidR="003116C6" w:rsidRPr="00C46E2B">
        <w:instrText xml:space="preserve"> \* MERGEFORMAT </w:instrText>
      </w:r>
      <w:r w:rsidR="00D70220" w:rsidRPr="00C46E2B">
        <w:fldChar w:fldCharType="separate"/>
      </w:r>
      <w:r w:rsidR="007803FE">
        <w:rPr>
          <w:noProof/>
        </w:rPr>
        <w:t>40</w:t>
      </w:r>
      <w:r w:rsidR="00D70220" w:rsidRPr="00C46E2B">
        <w:fldChar w:fldCharType="end"/>
      </w:r>
      <w:r w:rsidRPr="00C46E2B">
        <w:t>).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rsidR="00D70220" w:rsidRPr="00C46E2B">
        <w:fldChar w:fldCharType="begin"/>
      </w:r>
      <w:r w:rsidRPr="00C46E2B">
        <w:instrText xml:space="preserve"> REF _Ref530306999 \h </w:instrText>
      </w:r>
      <w:r w:rsidR="003116C6" w:rsidRPr="00C46E2B">
        <w:instrText xml:space="preserve"> \* MERGEFORMAT </w:instrText>
      </w:r>
      <w:r w:rsidR="00D70220" w:rsidRPr="00C46E2B">
        <w:fldChar w:fldCharType="separate"/>
      </w:r>
      <w:r w:rsidR="007803FE">
        <w:rPr>
          <w:noProof/>
        </w:rPr>
        <w:t>41</w:t>
      </w:r>
      <w:r w:rsidR="00D70220" w:rsidRPr="00C46E2B">
        <w:fldChar w:fldCharType="end"/>
      </w:r>
      <w:r w:rsidRPr="00C46E2B">
        <w:t>).</w:t>
      </w:r>
    </w:p>
    <w:p w:rsidR="00624246" w:rsidRPr="00C46E2B" w:rsidRDefault="00624246" w:rsidP="00A42FCF">
      <w:pPr>
        <w:pStyle w:val="GOSTFigure"/>
      </w:pPr>
      <w:r w:rsidRPr="00C46E2B">
        <w:rPr>
          <w:noProof/>
        </w:rPr>
        <w:lastRenderedPageBreak/>
        <w:drawing>
          <wp:inline distT="0" distB="0" distL="0" distR="0" wp14:anchorId="05566321" wp14:editId="5E2599D7">
            <wp:extent cx="2291862" cy="1943100"/>
            <wp:effectExtent l="0" t="0" r="0" b="0"/>
            <wp:docPr id="94"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1862" cy="1943100"/>
                    </a:xfrm>
                    <a:prstGeom prst="rect">
                      <a:avLst/>
                    </a:prstGeom>
                    <a:noFill/>
                    <a:ln>
                      <a:noFill/>
                    </a:ln>
                  </pic:spPr>
                </pic:pic>
              </a:graphicData>
            </a:graphic>
          </wp:inline>
        </w:drawing>
      </w:r>
    </w:p>
    <w:bookmarkStart w:id="489" w:name="_Toc523326997"/>
    <w:bookmarkStart w:id="490" w:name="_Toc523335154"/>
    <w:p w:rsidR="00624246" w:rsidRPr="00C46E2B" w:rsidRDefault="00D70220" w:rsidP="00A42FCF">
      <w:pPr>
        <w:pStyle w:val="GOSTFigName"/>
      </w:pPr>
      <w:r w:rsidRPr="00C46E2B">
        <w:fldChar w:fldCharType="begin"/>
      </w:r>
      <w:r w:rsidR="00624246" w:rsidRPr="00C46E2B">
        <w:instrText xml:space="preserve"> SEQ Рисунок \* ARABIC </w:instrText>
      </w:r>
      <w:r w:rsidRPr="00C46E2B">
        <w:fldChar w:fldCharType="separate"/>
      </w:r>
      <w:bookmarkStart w:id="491" w:name="_Ref530306999"/>
      <w:bookmarkStart w:id="492" w:name="_Toc163797855"/>
      <w:bookmarkStart w:id="493" w:name="_Toc206500860"/>
      <w:r w:rsidR="007803FE">
        <w:rPr>
          <w:noProof/>
        </w:rPr>
        <w:t>41</w:t>
      </w:r>
      <w:bookmarkEnd w:id="491"/>
      <w:r w:rsidRPr="00C46E2B">
        <w:fldChar w:fldCharType="end"/>
      </w:r>
      <w:r w:rsidR="00624246" w:rsidRPr="00C46E2B">
        <w:t>. Выбор соответствия для фильтра</w:t>
      </w:r>
      <w:bookmarkEnd w:id="489"/>
      <w:bookmarkEnd w:id="490"/>
      <w:bookmarkEnd w:id="492"/>
      <w:bookmarkEnd w:id="493"/>
    </w:p>
    <w:p w:rsidR="00624246" w:rsidRPr="00C46E2B" w:rsidRDefault="00624246" w:rsidP="00A42FCF">
      <w:pPr>
        <w:pStyle w:val="GOSTNormal"/>
      </w:pPr>
      <w:r w:rsidRPr="00C46E2B">
        <w:t>В пользовательском фильтре на дату необходимо задавать время (рис. </w:t>
      </w:r>
      <w:r w:rsidR="00D70220" w:rsidRPr="00C46E2B">
        <w:fldChar w:fldCharType="begin"/>
      </w:r>
      <w:r w:rsidRPr="00C46E2B">
        <w:instrText xml:space="preserve"> REF _Ref530307050 \h </w:instrText>
      </w:r>
      <w:r w:rsidR="003116C6" w:rsidRPr="00C46E2B">
        <w:instrText xml:space="preserve"> \* MERGEFORMAT </w:instrText>
      </w:r>
      <w:r w:rsidR="00D70220" w:rsidRPr="00C46E2B">
        <w:fldChar w:fldCharType="separate"/>
      </w:r>
      <w:r w:rsidR="007803FE">
        <w:rPr>
          <w:noProof/>
        </w:rPr>
        <w:t>42</w:t>
      </w:r>
      <w:r w:rsidR="00D70220" w:rsidRPr="00C46E2B">
        <w:fldChar w:fldCharType="end"/>
      </w:r>
      <w:r w:rsidRPr="00C46E2B">
        <w:t>). При использовании данного фильтра рекомендуется выбирать тип соответствия «больше» или «больше или равно».</w:t>
      </w:r>
    </w:p>
    <w:p w:rsidR="00624246" w:rsidRPr="00C46E2B" w:rsidRDefault="00624246" w:rsidP="00A42FCF">
      <w:pPr>
        <w:pStyle w:val="GOSTFigure"/>
      </w:pPr>
      <w:r w:rsidRPr="00C46E2B">
        <w:rPr>
          <w:noProof/>
        </w:rPr>
        <w:drawing>
          <wp:inline distT="0" distB="0" distL="0" distR="0" wp14:anchorId="638BB76D" wp14:editId="0208C723">
            <wp:extent cx="2181225" cy="2373440"/>
            <wp:effectExtent l="0" t="0" r="0" b="8255"/>
            <wp:docPr id="95"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81225" cy="2373440"/>
                    </a:xfrm>
                    <a:prstGeom prst="rect">
                      <a:avLst/>
                    </a:prstGeom>
                  </pic:spPr>
                </pic:pic>
              </a:graphicData>
            </a:graphic>
          </wp:inline>
        </w:drawing>
      </w:r>
    </w:p>
    <w:bookmarkStart w:id="494" w:name="_Toc523326998"/>
    <w:bookmarkStart w:id="495" w:name="_Toc523335155"/>
    <w:p w:rsidR="00624246" w:rsidRPr="00C46E2B" w:rsidRDefault="00D70220" w:rsidP="00A42FCF">
      <w:pPr>
        <w:pStyle w:val="GOSTFigName"/>
      </w:pPr>
      <w:r w:rsidRPr="00C46E2B">
        <w:fldChar w:fldCharType="begin"/>
      </w:r>
      <w:r w:rsidR="00624246" w:rsidRPr="00C46E2B">
        <w:instrText xml:space="preserve"> SEQ Рисунок \* ARABIC </w:instrText>
      </w:r>
      <w:r w:rsidRPr="00C46E2B">
        <w:fldChar w:fldCharType="separate"/>
      </w:r>
      <w:bookmarkStart w:id="496" w:name="_Ref530307050"/>
      <w:bookmarkStart w:id="497" w:name="_Toc163797856"/>
      <w:bookmarkStart w:id="498" w:name="_Toc206500861"/>
      <w:r w:rsidR="007803FE">
        <w:rPr>
          <w:noProof/>
        </w:rPr>
        <w:t>42</w:t>
      </w:r>
      <w:bookmarkEnd w:id="496"/>
      <w:r w:rsidRPr="00C46E2B">
        <w:fldChar w:fldCharType="end"/>
      </w:r>
      <w:r w:rsidR="00624246" w:rsidRPr="00C46E2B">
        <w:t>. Фильтр с форматом дата</w:t>
      </w:r>
      <w:bookmarkEnd w:id="494"/>
      <w:bookmarkEnd w:id="495"/>
      <w:bookmarkEnd w:id="497"/>
      <w:bookmarkEnd w:id="498"/>
    </w:p>
    <w:p w:rsidR="00624246" w:rsidRPr="00C46E2B" w:rsidRDefault="00624246" w:rsidP="00A42FCF">
      <w:pPr>
        <w:pStyle w:val="GOSTNormal"/>
      </w:pPr>
      <w:r w:rsidRPr="00C46E2B">
        <w:t>Для отображения общего числа записей в списковой форме справочников для ядра версии 8.21.</w:t>
      </w:r>
      <w:r w:rsidR="0019367A" w:rsidRPr="00C46E2B">
        <w:t>%</w:t>
      </w:r>
      <w:r w:rsidRPr="00C46E2B">
        <w:t xml:space="preserve"> и выше необходимо активировать функцию «Вычислить общий размер скроллера». Для её включения необходимо перейти в любой справочник, открыть настройки списковой формы </w:t>
      </w:r>
      <w:r w:rsidRPr="00C46E2B">
        <w:rPr>
          <w:noProof/>
        </w:rPr>
        <w:drawing>
          <wp:inline distT="0" distB="0" distL="0" distR="0" wp14:anchorId="25CC4AD4" wp14:editId="295F7AF0">
            <wp:extent cx="395021" cy="229053"/>
            <wp:effectExtent l="0" t="0" r="508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4970" cy="229024"/>
                    </a:xfrm>
                    <a:prstGeom prst="rect">
                      <a:avLst/>
                    </a:prstGeom>
                    <a:noFill/>
                    <a:ln>
                      <a:noFill/>
                    </a:ln>
                  </pic:spPr>
                </pic:pic>
              </a:graphicData>
            </a:graphic>
          </wp:inline>
        </w:drawing>
      </w:r>
      <w:r w:rsidRPr="00C46E2B">
        <w:t>,выбрать пункт «настройки клиента», во вкладке «список документов» отметить соответствующую настройку (рис. </w:t>
      </w:r>
      <w:r w:rsidR="00D70220" w:rsidRPr="00C46E2B">
        <w:fldChar w:fldCharType="begin"/>
      </w:r>
      <w:r w:rsidRPr="00C46E2B">
        <w:instrText xml:space="preserve"> REF _Ref530307237 \h </w:instrText>
      </w:r>
      <w:r w:rsidR="003116C6" w:rsidRPr="00C46E2B">
        <w:instrText xml:space="preserve"> \* MERGEFORMAT </w:instrText>
      </w:r>
      <w:r w:rsidR="00D70220" w:rsidRPr="00C46E2B">
        <w:fldChar w:fldCharType="separate"/>
      </w:r>
      <w:r w:rsidR="007803FE">
        <w:rPr>
          <w:noProof/>
        </w:rPr>
        <w:t>43</w:t>
      </w:r>
      <w:r w:rsidR="00D70220" w:rsidRPr="00C46E2B">
        <w:fldChar w:fldCharType="end"/>
      </w:r>
      <w:r w:rsidRPr="00C46E2B">
        <w:t>).</w:t>
      </w:r>
    </w:p>
    <w:p w:rsidR="00624246" w:rsidRPr="00C46E2B" w:rsidRDefault="00624246" w:rsidP="00A42FCF">
      <w:pPr>
        <w:pStyle w:val="GOSTFigure"/>
      </w:pPr>
      <w:r w:rsidRPr="00C46E2B">
        <w:rPr>
          <w:noProof/>
        </w:rPr>
        <w:drawing>
          <wp:inline distT="0" distB="0" distL="0" distR="0" wp14:anchorId="4EFC2473" wp14:editId="3A0F32C2">
            <wp:extent cx="5638800" cy="1323975"/>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38800" cy="1323975"/>
                    </a:xfrm>
                    <a:prstGeom prst="rect">
                      <a:avLst/>
                    </a:prstGeom>
                  </pic:spPr>
                </pic:pic>
              </a:graphicData>
            </a:graphic>
          </wp:inline>
        </w:drawing>
      </w:r>
    </w:p>
    <w:p w:rsidR="00624246" w:rsidRPr="00C46E2B" w:rsidRDefault="00D70220" w:rsidP="00A42FCF">
      <w:pPr>
        <w:pStyle w:val="GOSTFigName"/>
      </w:pPr>
      <w:r w:rsidRPr="00C46E2B">
        <w:fldChar w:fldCharType="begin"/>
      </w:r>
      <w:r w:rsidR="008A5454" w:rsidRPr="00C46E2B">
        <w:instrText xml:space="preserve"> SEQ Рисунок \* ARABIC </w:instrText>
      </w:r>
      <w:r w:rsidRPr="00C46E2B">
        <w:fldChar w:fldCharType="separate"/>
      </w:r>
      <w:bookmarkStart w:id="499" w:name="_Ref530307237"/>
      <w:bookmarkStart w:id="500" w:name="_Toc163797857"/>
      <w:bookmarkStart w:id="501" w:name="_Toc206500862"/>
      <w:r w:rsidR="007803FE">
        <w:rPr>
          <w:noProof/>
        </w:rPr>
        <w:t>43</w:t>
      </w:r>
      <w:bookmarkEnd w:id="499"/>
      <w:r w:rsidRPr="00C46E2B">
        <w:rPr>
          <w:noProof/>
        </w:rPr>
        <w:fldChar w:fldCharType="end"/>
      </w:r>
      <w:r w:rsidR="00624246" w:rsidRPr="00C46E2B">
        <w:t>. Активация функции «Вычислить общий размер скроллера»</w:t>
      </w:r>
      <w:bookmarkEnd w:id="500"/>
      <w:bookmarkEnd w:id="501"/>
    </w:p>
    <w:p w:rsidR="00624246" w:rsidRPr="00C46E2B" w:rsidRDefault="00624246" w:rsidP="00A42FCF">
      <w:pPr>
        <w:pStyle w:val="2a"/>
      </w:pPr>
      <w:bookmarkStart w:id="502" w:name="_Toc465092188"/>
      <w:bookmarkStart w:id="503" w:name="_Toc472978231"/>
      <w:bookmarkStart w:id="504" w:name="_Toc478574649"/>
      <w:bookmarkStart w:id="505" w:name="_Toc489894263"/>
      <w:bookmarkStart w:id="506" w:name="_Toc206500794"/>
      <w:r w:rsidRPr="00C46E2B">
        <w:lastRenderedPageBreak/>
        <w:t>Форма документа</w:t>
      </w:r>
      <w:bookmarkEnd w:id="502"/>
      <w:bookmarkEnd w:id="503"/>
      <w:bookmarkEnd w:id="504"/>
      <w:bookmarkEnd w:id="505"/>
      <w:bookmarkEnd w:id="506"/>
    </w:p>
    <w:p w:rsidR="00624246" w:rsidRPr="00C46E2B" w:rsidRDefault="00624246" w:rsidP="00A42FCF">
      <w:pPr>
        <w:pStyle w:val="GOSTNormal"/>
      </w:pPr>
      <w:r w:rsidRPr="00C46E2B">
        <w:t>Форма документа имеет в правом верхнем углу стандартную панель, общую для всех новых документов, создаваемых или редактируемых вручную (рис. </w:t>
      </w:r>
      <w:r w:rsidR="00D70220" w:rsidRPr="00C46E2B">
        <w:fldChar w:fldCharType="begin"/>
      </w:r>
      <w:r w:rsidRPr="00C46E2B">
        <w:instrText xml:space="preserve"> REF _Ref530307319 \h </w:instrText>
      </w:r>
      <w:r w:rsidR="003116C6" w:rsidRPr="00C46E2B">
        <w:instrText xml:space="preserve"> \* MERGEFORMAT </w:instrText>
      </w:r>
      <w:r w:rsidR="00D70220" w:rsidRPr="00C46E2B">
        <w:fldChar w:fldCharType="separate"/>
      </w:r>
      <w:r w:rsidR="007803FE">
        <w:rPr>
          <w:rStyle w:val="afffb"/>
          <w:b w:val="0"/>
          <w:noProof/>
        </w:rPr>
        <w:t>44</w:t>
      </w:r>
      <w:r w:rsidR="00D70220" w:rsidRPr="00C46E2B">
        <w:fldChar w:fldCharType="end"/>
      </w:r>
      <w:r w:rsidRPr="00C46E2B">
        <w:t>).</w:t>
      </w:r>
    </w:p>
    <w:p w:rsidR="00624246" w:rsidRPr="00C46E2B" w:rsidRDefault="00624246" w:rsidP="00A42FCF">
      <w:pPr>
        <w:pStyle w:val="GOSTFigure"/>
      </w:pPr>
      <w:r w:rsidRPr="00C46E2B">
        <w:rPr>
          <w:noProof/>
        </w:rPr>
        <w:drawing>
          <wp:inline distT="0" distB="0" distL="0" distR="0" wp14:anchorId="741B144A" wp14:editId="4DE65697">
            <wp:extent cx="5952001" cy="816000"/>
            <wp:effectExtent l="19050" t="19050" r="10649" b="2220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w:r>
    </w:p>
    <w:bookmarkStart w:id="507" w:name="_Ref473824289"/>
    <w:bookmarkStart w:id="508" w:name="_Toc523326999"/>
    <w:bookmarkStart w:id="509" w:name="_Toc523335156"/>
    <w:p w:rsidR="00624246" w:rsidRPr="00C46E2B" w:rsidRDefault="00D70220" w:rsidP="00A42FCF">
      <w:pPr>
        <w:pStyle w:val="GOSTFigName"/>
      </w:pPr>
      <w:r w:rsidRPr="00C46E2B">
        <w:rPr>
          <w:rStyle w:val="afffb"/>
          <w:b/>
        </w:rPr>
        <w:fldChar w:fldCharType="begin"/>
      </w:r>
      <w:r w:rsidR="00624246" w:rsidRPr="00C46E2B">
        <w:rPr>
          <w:rStyle w:val="afffb"/>
          <w:b/>
        </w:rPr>
        <w:instrText xml:space="preserve"> SEQ Рисунок \* ARABIC </w:instrText>
      </w:r>
      <w:r w:rsidRPr="00C46E2B">
        <w:rPr>
          <w:rStyle w:val="afffb"/>
          <w:b/>
        </w:rPr>
        <w:fldChar w:fldCharType="separate"/>
      </w:r>
      <w:bookmarkStart w:id="510" w:name="_Ref530307319"/>
      <w:bookmarkStart w:id="511" w:name="_Toc163797858"/>
      <w:bookmarkStart w:id="512" w:name="_Toc206500863"/>
      <w:r w:rsidR="007803FE">
        <w:rPr>
          <w:rStyle w:val="afffb"/>
          <w:b/>
          <w:noProof/>
        </w:rPr>
        <w:t>44</w:t>
      </w:r>
      <w:bookmarkEnd w:id="510"/>
      <w:r w:rsidRPr="00C46E2B">
        <w:rPr>
          <w:rStyle w:val="afffb"/>
          <w:b/>
        </w:rPr>
        <w:fldChar w:fldCharType="end"/>
      </w:r>
      <w:bookmarkEnd w:id="507"/>
      <w:r w:rsidR="00624246" w:rsidRPr="00C46E2B">
        <w:t>. Стандартная панель</w:t>
      </w:r>
      <w:bookmarkEnd w:id="508"/>
      <w:bookmarkEnd w:id="509"/>
      <w:bookmarkEnd w:id="511"/>
      <w:bookmarkEnd w:id="512"/>
    </w:p>
    <w:p w:rsidR="00624246" w:rsidRPr="00C46E2B" w:rsidRDefault="00624246" w:rsidP="00A42FCF">
      <w:pPr>
        <w:pStyle w:val="GOSTNormal"/>
      </w:pPr>
      <w:r w:rsidRPr="00C46E2B">
        <w:t xml:space="preserve">Если требуется промежуточно «Сохранить» данные, нажмите кнопку </w:t>
      </w:r>
      <w:r w:rsidRPr="00C46E2B">
        <w:rPr>
          <w:noProof/>
        </w:rPr>
        <w:drawing>
          <wp:inline distT="0" distB="0" distL="0" distR="0" wp14:anchorId="1894B480" wp14:editId="1BDD5D95">
            <wp:extent cx="876300" cy="257175"/>
            <wp:effectExtent l="19050" t="19050" r="0" b="9525"/>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w="6350" cmpd="sng">
                      <a:solidFill>
                        <a:srgbClr val="000000"/>
                      </a:solidFill>
                      <a:miter lim="800000"/>
                      <a:headEnd/>
                      <a:tailEnd/>
                    </a:ln>
                    <a:effectLst/>
                  </pic:spPr>
                </pic:pic>
              </a:graphicData>
            </a:graphic>
          </wp:inline>
        </w:drawing>
      </w:r>
      <w:r w:rsidRPr="00C46E2B">
        <w:t xml:space="preserve"> (Сохранить).</w:t>
      </w:r>
    </w:p>
    <w:p w:rsidR="00624246" w:rsidRPr="00C46E2B" w:rsidRDefault="00624246" w:rsidP="00A42FCF">
      <w:pPr>
        <w:pStyle w:val="GOSTNormal"/>
        <w:rPr>
          <w:b/>
        </w:rPr>
      </w:pPr>
      <w:r w:rsidRPr="00C46E2B">
        <w:t xml:space="preserve">Если все данные сформированы, нажмите кнопку </w:t>
      </w:r>
      <w:r w:rsidRPr="00C46E2B">
        <w:rPr>
          <w:noProof/>
        </w:rPr>
        <w:drawing>
          <wp:inline distT="0" distB="0" distL="0" distR="0" wp14:anchorId="165BD0C2" wp14:editId="5B645BB8">
            <wp:extent cx="1400175" cy="238125"/>
            <wp:effectExtent l="19050" t="19050" r="9525" b="9525"/>
            <wp:docPr id="1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w:r>
      <w:r w:rsidRPr="00C46E2B">
        <w:t xml:space="preserve"> (Сохранить и закрыть).</w:t>
      </w:r>
    </w:p>
    <w:p w:rsidR="00624246" w:rsidRPr="00C46E2B" w:rsidRDefault="00624246" w:rsidP="00A42FCF">
      <w:pPr>
        <w:pStyle w:val="GOSTNormal"/>
        <w:rPr>
          <w:b/>
        </w:rPr>
      </w:pPr>
      <w:r w:rsidRPr="00C46E2B">
        <w:t>Закрытие формы без сохранения осуществляется при помощи кнопки</w:t>
      </w:r>
      <w:r w:rsidRPr="00C46E2B">
        <w:rPr>
          <w:b/>
        </w:rPr>
        <w:t xml:space="preserve"> </w:t>
      </w:r>
      <w:r w:rsidRPr="00C46E2B">
        <w:rPr>
          <w:noProof/>
        </w:rPr>
        <w:drawing>
          <wp:inline distT="0" distB="0" distL="0" distR="0" wp14:anchorId="341F995B" wp14:editId="3B4B0709">
            <wp:extent cx="723900" cy="219075"/>
            <wp:effectExtent l="19050" t="19050" r="0" b="9525"/>
            <wp:docPr id="1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w="6350" cmpd="sng">
                      <a:solidFill>
                        <a:srgbClr val="000000"/>
                      </a:solidFill>
                      <a:miter lim="800000"/>
                      <a:headEnd/>
                      <a:tailEnd/>
                    </a:ln>
                    <a:effectLst/>
                  </pic:spPr>
                </pic:pic>
              </a:graphicData>
            </a:graphic>
          </wp:inline>
        </w:drawing>
      </w:r>
      <w:r w:rsidRPr="00C46E2B">
        <w:t xml:space="preserve"> (Закрыть).</w:t>
      </w:r>
    </w:p>
    <w:p w:rsidR="00624246" w:rsidRPr="00C46E2B" w:rsidRDefault="00624246" w:rsidP="00A42FCF">
      <w:pPr>
        <w:pStyle w:val="GOSTNormal"/>
      </w:pPr>
      <w:r w:rsidRPr="00C46E2B">
        <w:t>«Область видимости» определяет доступность документа: «общедоступный», «только владелец», «владелец» и «дочерние организации».</w:t>
      </w:r>
    </w:p>
    <w:p w:rsidR="008C2520" w:rsidRPr="00C46E2B" w:rsidRDefault="00624246" w:rsidP="00A42FCF">
      <w:pPr>
        <w:pStyle w:val="GOSTNormal"/>
      </w:pPr>
      <w:r w:rsidRPr="00C46E2B">
        <w:t xml:space="preserve">Для просмотра служебной (системной) информации о документе нажмите кнопку </w:t>
      </w:r>
      <w:r w:rsidRPr="00C46E2B">
        <w:rPr>
          <w:noProof/>
        </w:rPr>
        <w:drawing>
          <wp:inline distT="0" distB="0" distL="0" distR="0" wp14:anchorId="4859A8FB" wp14:editId="32B46E51">
            <wp:extent cx="1028700" cy="285750"/>
            <wp:effectExtent l="19050" t="19050" r="0"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w:r>
      <w:r w:rsidRPr="00C46E2B">
        <w:t xml:space="preserve"> (Информация). Откроется всплывающее окно со служебной информацией о документе (рис. </w:t>
      </w:r>
      <w:r w:rsidR="00EF548E" w:rsidRPr="00C46E2B">
        <w:fldChar w:fldCharType="begin"/>
      </w:r>
      <w:r w:rsidR="00EF548E" w:rsidRPr="00C46E2B">
        <w:instrText xml:space="preserve"> REF _Ref472981135 \h  \* MERGEFORMAT </w:instrText>
      </w:r>
      <w:r w:rsidR="00EF548E" w:rsidRPr="00C46E2B">
        <w:fldChar w:fldCharType="separate"/>
      </w:r>
      <w:r w:rsidR="007803FE">
        <w:t>45</w:t>
      </w:r>
      <w:r w:rsidR="00EF548E" w:rsidRPr="00C46E2B">
        <w:fldChar w:fldCharType="end"/>
      </w:r>
      <w:r w:rsidRPr="00C46E2B">
        <w:t>, таблица </w:t>
      </w:r>
      <w:r w:rsidR="00EF548E" w:rsidRPr="00C46E2B">
        <w:fldChar w:fldCharType="begin"/>
      </w:r>
      <w:r w:rsidR="00EF548E" w:rsidRPr="00C46E2B">
        <w:instrText xml:space="preserve"> REF _Ref484087035 \h  \* MERGEFORMAT </w:instrText>
      </w:r>
      <w:r w:rsidR="00EF548E" w:rsidRPr="00C46E2B">
        <w:fldChar w:fldCharType="separate"/>
      </w:r>
      <w:r w:rsidR="007803FE">
        <w:t>15</w:t>
      </w:r>
      <w:r w:rsidR="00EF548E" w:rsidRPr="00C46E2B">
        <w:fldChar w:fldCharType="end"/>
      </w:r>
      <w:r w:rsidR="00EC6CED" w:rsidRPr="00C46E2B">
        <w:t>).</w:t>
      </w:r>
    </w:p>
    <w:p w:rsidR="00624246" w:rsidRPr="00C46E2B" w:rsidRDefault="00624246" w:rsidP="00A42FCF">
      <w:pPr>
        <w:pStyle w:val="GOSTFigure"/>
      </w:pPr>
      <w:r w:rsidRPr="00C46E2B">
        <w:rPr>
          <w:noProof/>
        </w:rPr>
        <w:drawing>
          <wp:inline distT="0" distB="0" distL="0" distR="0" wp14:anchorId="4EF8D7B1" wp14:editId="3B7778F8">
            <wp:extent cx="5924550" cy="3371850"/>
            <wp:effectExtent l="19050" t="19050" r="0"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w:r>
    </w:p>
    <w:bookmarkStart w:id="513" w:name="_Ref472981135"/>
    <w:bookmarkStart w:id="514" w:name="_Toc523327000"/>
    <w:bookmarkStart w:id="515" w:name="_Toc523335157"/>
    <w:p w:rsidR="00624246" w:rsidRPr="00C46E2B" w:rsidRDefault="00D70220" w:rsidP="00A42FCF">
      <w:pPr>
        <w:pStyle w:val="GOSTFigName"/>
      </w:pPr>
      <w:r w:rsidRPr="00C46E2B">
        <w:fldChar w:fldCharType="begin"/>
      </w:r>
      <w:r w:rsidR="00624246" w:rsidRPr="00C46E2B">
        <w:instrText xml:space="preserve"> SEQ Рисунок \* ARABIC </w:instrText>
      </w:r>
      <w:r w:rsidRPr="00C46E2B">
        <w:fldChar w:fldCharType="separate"/>
      </w:r>
      <w:bookmarkStart w:id="516" w:name="_Toc163797859"/>
      <w:bookmarkStart w:id="517" w:name="_Toc206500864"/>
      <w:r w:rsidR="007803FE">
        <w:rPr>
          <w:noProof/>
        </w:rPr>
        <w:t>45</w:t>
      </w:r>
      <w:r w:rsidRPr="00C46E2B">
        <w:fldChar w:fldCharType="end"/>
      </w:r>
      <w:bookmarkEnd w:id="513"/>
      <w:r w:rsidR="00624246" w:rsidRPr="00C46E2B">
        <w:t>. Окно «Информация о документе»</w:t>
      </w:r>
      <w:bookmarkEnd w:id="514"/>
      <w:bookmarkEnd w:id="515"/>
      <w:bookmarkEnd w:id="516"/>
      <w:bookmarkEnd w:id="517"/>
    </w:p>
    <w:bookmarkStart w:id="518" w:name="_Ref484087035"/>
    <w:bookmarkStart w:id="519" w:name="_Toc523333728"/>
    <w:bookmarkStart w:id="520" w:name="_Toc523335100"/>
    <w:p w:rsidR="00624246" w:rsidRPr="00C46E2B" w:rsidRDefault="00D70220" w:rsidP="00A42FCF">
      <w:pPr>
        <w:pStyle w:val="GOSTNameTable"/>
        <w:tabs>
          <w:tab w:val="num" w:pos="1701"/>
        </w:tabs>
      </w:pPr>
      <w:r w:rsidRPr="00C46E2B">
        <w:lastRenderedPageBreak/>
        <w:fldChar w:fldCharType="begin"/>
      </w:r>
      <w:r w:rsidR="00624246" w:rsidRPr="00C46E2B">
        <w:instrText xml:space="preserve"> SEQ Таблица \* ARABIC </w:instrText>
      </w:r>
      <w:r w:rsidRPr="00C46E2B">
        <w:fldChar w:fldCharType="separate"/>
      </w:r>
      <w:bookmarkStart w:id="521" w:name="_Toc206500818"/>
      <w:r w:rsidR="007803FE">
        <w:rPr>
          <w:noProof/>
        </w:rPr>
        <w:t>15</w:t>
      </w:r>
      <w:r w:rsidRPr="00C46E2B">
        <w:fldChar w:fldCharType="end"/>
      </w:r>
      <w:bookmarkEnd w:id="518"/>
      <w:r w:rsidR="00624246" w:rsidRPr="00C46E2B">
        <w:t>. Описание полей формы «Информация о документе»</w:t>
      </w:r>
      <w:bookmarkEnd w:id="519"/>
      <w:bookmarkEnd w:id="520"/>
      <w:bookmarkEnd w:id="521"/>
    </w:p>
    <w:tbl>
      <w:tblPr>
        <w:tblStyle w:val="GOSTTable"/>
        <w:tblW w:w="5000" w:type="pct"/>
        <w:tblLook w:val="04A0" w:firstRow="1" w:lastRow="0" w:firstColumn="1" w:lastColumn="0" w:noHBand="0" w:noVBand="1"/>
      </w:tblPr>
      <w:tblGrid>
        <w:gridCol w:w="2317"/>
        <w:gridCol w:w="2123"/>
        <w:gridCol w:w="2204"/>
        <w:gridCol w:w="3050"/>
      </w:tblGrid>
      <w:tr w:rsidR="00624246" w:rsidRPr="00C46E2B" w:rsidTr="00E16A26">
        <w:trPr>
          <w:cnfStyle w:val="100000000000" w:firstRow="1" w:lastRow="0" w:firstColumn="0" w:lastColumn="0" w:oddVBand="0" w:evenVBand="0" w:oddHBand="0" w:evenHBand="0" w:firstRowFirstColumn="0" w:firstRowLastColumn="0" w:lastRowFirstColumn="0" w:lastRowLastColumn="0"/>
        </w:trPr>
        <w:tc>
          <w:tcPr>
            <w:tcW w:w="1195" w:type="pct"/>
          </w:tcPr>
          <w:p w:rsidR="00624246" w:rsidRPr="00C46E2B" w:rsidRDefault="00624246" w:rsidP="00A42FCF">
            <w:pPr>
              <w:pStyle w:val="GOSTTableHead"/>
            </w:pPr>
            <w:r w:rsidRPr="00C46E2B">
              <w:t>Название поля</w:t>
            </w:r>
          </w:p>
        </w:tc>
        <w:tc>
          <w:tcPr>
            <w:tcW w:w="1095" w:type="pct"/>
          </w:tcPr>
          <w:p w:rsidR="00624246" w:rsidRPr="00C46E2B" w:rsidRDefault="00624246" w:rsidP="00A42FCF">
            <w:pPr>
              <w:pStyle w:val="GOSTTableHead"/>
            </w:pPr>
            <w:r w:rsidRPr="00C46E2B">
              <w:t>Описание поля</w:t>
            </w:r>
          </w:p>
        </w:tc>
        <w:tc>
          <w:tcPr>
            <w:tcW w:w="1137" w:type="pct"/>
          </w:tcPr>
          <w:p w:rsidR="00624246" w:rsidRPr="00C46E2B" w:rsidRDefault="00624246" w:rsidP="00A42FCF">
            <w:pPr>
              <w:pStyle w:val="GOSTTableHead"/>
            </w:pPr>
            <w:r w:rsidRPr="00C46E2B">
              <w:t>Обязательность для заполнения</w:t>
            </w:r>
          </w:p>
        </w:tc>
        <w:tc>
          <w:tcPr>
            <w:tcW w:w="1573" w:type="pct"/>
          </w:tcPr>
          <w:p w:rsidR="00624246" w:rsidRPr="00C46E2B" w:rsidRDefault="00624246" w:rsidP="00A42FCF">
            <w:pPr>
              <w:pStyle w:val="GOSTTableHead"/>
            </w:pPr>
            <w:r w:rsidRPr="00C46E2B">
              <w:t>Значение</w:t>
            </w:r>
          </w:p>
        </w:tc>
      </w:tr>
      <w:tr w:rsidR="00624246" w:rsidRPr="00C46E2B" w:rsidTr="00E16A26">
        <w:trPr>
          <w:cnfStyle w:val="000000100000" w:firstRow="0" w:lastRow="0" w:firstColumn="0" w:lastColumn="0" w:oddVBand="0" w:evenVBand="0" w:oddHBand="1" w:evenHBand="0" w:firstRowFirstColumn="0" w:firstRowLastColumn="0" w:lastRowFirstColumn="0" w:lastRowLastColumn="0"/>
        </w:trPr>
        <w:tc>
          <w:tcPr>
            <w:tcW w:w="1195" w:type="pct"/>
          </w:tcPr>
          <w:p w:rsidR="00624246" w:rsidRPr="00C46E2B" w:rsidRDefault="00624246" w:rsidP="00A42FCF">
            <w:pPr>
              <w:pStyle w:val="GOSTTablenorm"/>
            </w:pPr>
            <w:r w:rsidRPr="00C46E2B">
              <w:t>Статус</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 xml:space="preserve">Системное поле заполняется </w:t>
            </w:r>
            <w:r w:rsidR="00C50CEC" w:rsidRPr="00C46E2B">
              <w:t>автоматически. Статус документа</w:t>
            </w:r>
          </w:p>
        </w:tc>
      </w:tr>
      <w:tr w:rsidR="00624246" w:rsidRPr="00C46E2B" w:rsidTr="00E16A26">
        <w:trPr>
          <w:cnfStyle w:val="000000010000" w:firstRow="0" w:lastRow="0" w:firstColumn="0" w:lastColumn="0" w:oddVBand="0" w:evenVBand="0" w:oddHBand="0" w:evenHBand="1" w:firstRowFirstColumn="0" w:firstRowLastColumn="0" w:lastRowFirstColumn="0" w:lastRowLastColumn="0"/>
        </w:trPr>
        <w:tc>
          <w:tcPr>
            <w:tcW w:w="1195" w:type="pct"/>
          </w:tcPr>
          <w:p w:rsidR="00624246" w:rsidRPr="00C46E2B" w:rsidRDefault="00624246" w:rsidP="00A42FCF">
            <w:pPr>
              <w:pStyle w:val="GOSTTablenorm"/>
            </w:pPr>
            <w:r w:rsidRPr="00C46E2B">
              <w:t>Локальный статус</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автоматически. Локальный с</w:t>
            </w:r>
            <w:r w:rsidR="00C50CEC" w:rsidRPr="00C46E2B">
              <w:t>татус документа</w:t>
            </w:r>
          </w:p>
        </w:tc>
      </w:tr>
      <w:tr w:rsidR="00624246" w:rsidRPr="00C46E2B" w:rsidTr="00E16A26">
        <w:trPr>
          <w:cnfStyle w:val="000000100000" w:firstRow="0" w:lastRow="0" w:firstColumn="0" w:lastColumn="0" w:oddVBand="0" w:evenVBand="0" w:oddHBand="1" w:evenHBand="0" w:firstRowFirstColumn="0" w:firstRowLastColumn="0" w:lastRowFirstColumn="0" w:lastRowLastColumn="0"/>
        </w:trPr>
        <w:tc>
          <w:tcPr>
            <w:tcW w:w="1195" w:type="pct"/>
          </w:tcPr>
          <w:p w:rsidR="00624246" w:rsidRPr="00C46E2B" w:rsidRDefault="00624246" w:rsidP="00A42FCF">
            <w:pPr>
              <w:pStyle w:val="GOSTTablenorm"/>
            </w:pPr>
            <w:r w:rsidRPr="00C46E2B">
              <w:t>Создан</w:t>
            </w:r>
          </w:p>
        </w:tc>
        <w:tc>
          <w:tcPr>
            <w:tcW w:w="1095" w:type="pct"/>
          </w:tcPr>
          <w:p w:rsidR="00624246" w:rsidRPr="00C46E2B" w:rsidRDefault="00624246" w:rsidP="00A42FCF">
            <w:pPr>
              <w:pStyle w:val="GOSTTablenorm"/>
            </w:pPr>
            <w:r w:rsidRPr="00C46E2B">
              <w:t>Дата</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w:t>
            </w:r>
            <w:r w:rsidR="00C50CEC" w:rsidRPr="00C46E2B">
              <w:t>ически. Дата создания документа</w:t>
            </w:r>
          </w:p>
        </w:tc>
      </w:tr>
      <w:tr w:rsidR="00624246" w:rsidRPr="00C46E2B" w:rsidTr="00E16A26">
        <w:trPr>
          <w:cnfStyle w:val="000000010000" w:firstRow="0" w:lastRow="0" w:firstColumn="0" w:lastColumn="0" w:oddVBand="0" w:evenVBand="0" w:oddHBand="0" w:evenHBand="1" w:firstRowFirstColumn="0" w:firstRowLastColumn="0" w:lastRowFirstColumn="0" w:lastRowLastColumn="0"/>
        </w:trPr>
        <w:tc>
          <w:tcPr>
            <w:tcW w:w="1195" w:type="pct"/>
          </w:tcPr>
          <w:p w:rsidR="00624246" w:rsidRPr="00C46E2B" w:rsidRDefault="00624246" w:rsidP="00A42FCF">
            <w:pPr>
              <w:pStyle w:val="GOSTTablenorm"/>
            </w:pPr>
            <w:r w:rsidRPr="00C46E2B">
              <w:t>Изменен</w:t>
            </w:r>
          </w:p>
        </w:tc>
        <w:tc>
          <w:tcPr>
            <w:tcW w:w="1095" w:type="pct"/>
          </w:tcPr>
          <w:p w:rsidR="00624246" w:rsidRPr="00C46E2B" w:rsidRDefault="00624246" w:rsidP="00A42FCF">
            <w:pPr>
              <w:pStyle w:val="GOSTTablenorm"/>
            </w:pPr>
            <w:r w:rsidRPr="00C46E2B">
              <w:t>Дата</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w:t>
            </w:r>
            <w:r w:rsidR="00C50CEC" w:rsidRPr="00C46E2B">
              <w:t>чески. Дата изменения документа</w:t>
            </w:r>
          </w:p>
        </w:tc>
      </w:tr>
      <w:tr w:rsidR="00624246" w:rsidRPr="00C46E2B" w:rsidTr="00E16A26">
        <w:trPr>
          <w:cnfStyle w:val="000000100000" w:firstRow="0" w:lastRow="0" w:firstColumn="0" w:lastColumn="0" w:oddVBand="0" w:evenVBand="0" w:oddHBand="1" w:evenHBand="0" w:firstRowFirstColumn="0" w:firstRowLastColumn="0" w:lastRowFirstColumn="0" w:lastRowLastColumn="0"/>
        </w:trPr>
        <w:tc>
          <w:tcPr>
            <w:tcW w:w="1195" w:type="pct"/>
          </w:tcPr>
          <w:p w:rsidR="00624246" w:rsidRPr="00C46E2B" w:rsidRDefault="00624246" w:rsidP="00A42FCF">
            <w:pPr>
              <w:pStyle w:val="GOSTTablenorm"/>
            </w:pPr>
            <w:r w:rsidRPr="00C46E2B">
              <w:t>Идентификатор базы данных</w:t>
            </w:r>
          </w:p>
        </w:tc>
        <w:tc>
          <w:tcPr>
            <w:tcW w:w="1095" w:type="pct"/>
          </w:tcPr>
          <w:p w:rsidR="00624246" w:rsidRPr="00C46E2B" w:rsidRDefault="00624246" w:rsidP="00A42FCF">
            <w:pPr>
              <w:pStyle w:val="GOSTTablenorm"/>
            </w:pPr>
            <w:r w:rsidRPr="00C46E2B">
              <w:t>Числовое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автоматически.</w:t>
            </w:r>
          </w:p>
          <w:p w:rsidR="00624246" w:rsidRPr="00C46E2B" w:rsidRDefault="00C50CEC" w:rsidP="00A42FCF">
            <w:pPr>
              <w:pStyle w:val="GOSTTablenorm"/>
            </w:pPr>
            <w:r w:rsidRPr="00C46E2B">
              <w:t>Номер документа в базе данных</w:t>
            </w:r>
          </w:p>
        </w:tc>
      </w:tr>
      <w:tr w:rsidR="00624246" w:rsidRPr="00C46E2B" w:rsidTr="00E16A26">
        <w:trPr>
          <w:cnfStyle w:val="000000010000" w:firstRow="0" w:lastRow="0" w:firstColumn="0" w:lastColumn="0" w:oddVBand="0" w:evenVBand="0" w:oddHBand="0" w:evenHBand="1" w:firstRowFirstColumn="0" w:firstRowLastColumn="0" w:lastRowFirstColumn="0" w:lastRowLastColumn="0"/>
        </w:trPr>
        <w:tc>
          <w:tcPr>
            <w:tcW w:w="1195" w:type="pct"/>
          </w:tcPr>
          <w:p w:rsidR="00624246" w:rsidRPr="00C46E2B" w:rsidRDefault="00624246" w:rsidP="00A42FCF">
            <w:pPr>
              <w:pStyle w:val="GOSTTablenorm"/>
            </w:pPr>
            <w:r w:rsidRPr="00C46E2B">
              <w:t>Идентификатор</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автоматически.</w:t>
            </w:r>
          </w:p>
          <w:p w:rsidR="00624246" w:rsidRPr="00C46E2B" w:rsidRDefault="00C50CEC" w:rsidP="00A42FCF">
            <w:pPr>
              <w:pStyle w:val="GOSTTablenorm"/>
            </w:pPr>
            <w:r w:rsidRPr="00C46E2B">
              <w:t>GUID документа в базе данных</w:t>
            </w:r>
          </w:p>
        </w:tc>
      </w:tr>
      <w:tr w:rsidR="00624246" w:rsidRPr="00C46E2B" w:rsidTr="00E16A26">
        <w:trPr>
          <w:cnfStyle w:val="000000100000" w:firstRow="0" w:lastRow="0" w:firstColumn="0" w:lastColumn="0" w:oddVBand="0" w:evenVBand="0" w:oddHBand="1" w:evenHBand="0" w:firstRowFirstColumn="0" w:firstRowLastColumn="0" w:lastRowFirstColumn="0" w:lastRowLastColumn="0"/>
        </w:trPr>
        <w:tc>
          <w:tcPr>
            <w:tcW w:w="1195" w:type="pct"/>
          </w:tcPr>
          <w:p w:rsidR="00624246" w:rsidRPr="00C46E2B" w:rsidRDefault="00624246" w:rsidP="00A42FCF">
            <w:pPr>
              <w:pStyle w:val="GOSTTablenorm"/>
            </w:pPr>
            <w:r w:rsidRPr="00C46E2B">
              <w:t>Количество вложений</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автоматически.</w:t>
            </w:r>
          </w:p>
          <w:p w:rsidR="00624246" w:rsidRPr="00C46E2B" w:rsidRDefault="00624246" w:rsidP="00A42FCF">
            <w:pPr>
              <w:pStyle w:val="GOSTTablenorm"/>
            </w:pPr>
            <w:r w:rsidRPr="00C46E2B">
              <w:t>Отражает количество влож</w:t>
            </w:r>
            <w:r w:rsidR="00C50CEC" w:rsidRPr="00C46E2B">
              <w:t>ений в документ</w:t>
            </w:r>
          </w:p>
        </w:tc>
      </w:tr>
      <w:tr w:rsidR="00624246" w:rsidRPr="00C46E2B" w:rsidTr="00E16A26">
        <w:trPr>
          <w:cnfStyle w:val="000000010000" w:firstRow="0" w:lastRow="0" w:firstColumn="0" w:lastColumn="0" w:oddVBand="0" w:evenVBand="0" w:oddHBand="0" w:evenHBand="1" w:firstRowFirstColumn="0" w:firstRowLastColumn="0" w:lastRowFirstColumn="0" w:lastRowLastColumn="0"/>
        </w:trPr>
        <w:tc>
          <w:tcPr>
            <w:tcW w:w="1195" w:type="pct"/>
          </w:tcPr>
          <w:p w:rsidR="00624246" w:rsidRPr="00C46E2B" w:rsidRDefault="00624246" w:rsidP="00A42FCF">
            <w:pPr>
              <w:pStyle w:val="GOSTTablenorm"/>
            </w:pPr>
            <w:r w:rsidRPr="00C46E2B">
              <w:t>Тип документа</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w:t>
            </w:r>
            <w:r w:rsidR="00C50CEC" w:rsidRPr="00C46E2B">
              <w:t>ки. Тип документа в базе данных</w:t>
            </w:r>
          </w:p>
        </w:tc>
      </w:tr>
      <w:tr w:rsidR="00624246" w:rsidRPr="00C46E2B" w:rsidTr="00E16A26">
        <w:trPr>
          <w:cnfStyle w:val="000000100000" w:firstRow="0" w:lastRow="0" w:firstColumn="0" w:lastColumn="0" w:oddVBand="0" w:evenVBand="0" w:oddHBand="1" w:evenHBand="0" w:firstRowFirstColumn="0" w:firstRowLastColumn="0" w:lastRowFirstColumn="0" w:lastRowLastColumn="0"/>
        </w:trPr>
        <w:tc>
          <w:tcPr>
            <w:tcW w:w="1195" w:type="pct"/>
          </w:tcPr>
          <w:p w:rsidR="00624246" w:rsidRPr="00C46E2B" w:rsidRDefault="00624246" w:rsidP="00A42FCF">
            <w:pPr>
              <w:pStyle w:val="GOSTTablenorm"/>
            </w:pPr>
            <w:r w:rsidRPr="00C46E2B">
              <w:t>Политика редактирования ЖЦ</w:t>
            </w:r>
          </w:p>
        </w:tc>
        <w:tc>
          <w:tcPr>
            <w:tcW w:w="1095" w:type="pct"/>
          </w:tcPr>
          <w:p w:rsidR="00624246" w:rsidRPr="00C46E2B" w:rsidRDefault="00624246" w:rsidP="00A42FCF">
            <w:pPr>
              <w:pStyle w:val="GOSTTablenorm"/>
            </w:pPr>
            <w:r w:rsidRPr="00C46E2B">
              <w:t>Текстовое поле</w:t>
            </w:r>
          </w:p>
        </w:tc>
        <w:tc>
          <w:tcPr>
            <w:tcW w:w="1137" w:type="pct"/>
          </w:tcPr>
          <w:p w:rsidR="00624246" w:rsidRPr="00C46E2B" w:rsidRDefault="00624246" w:rsidP="00A42FCF">
            <w:pPr>
              <w:pStyle w:val="GOSTTablenorm"/>
            </w:pPr>
            <w:r w:rsidRPr="00C46E2B">
              <w:t>Да</w:t>
            </w:r>
          </w:p>
        </w:tc>
        <w:tc>
          <w:tcPr>
            <w:tcW w:w="1573" w:type="pct"/>
          </w:tcPr>
          <w:p w:rsidR="00624246" w:rsidRPr="00C46E2B" w:rsidRDefault="00624246" w:rsidP="00A42FCF">
            <w:pPr>
              <w:pStyle w:val="GOSTTablenorm"/>
            </w:pPr>
            <w:r w:rsidRPr="00C46E2B">
              <w:t>Системное поле заполняется автоматически.</w:t>
            </w:r>
          </w:p>
          <w:p w:rsidR="00624246" w:rsidRPr="00C46E2B" w:rsidRDefault="00624246" w:rsidP="00A42FCF">
            <w:pPr>
              <w:pStyle w:val="GOSTTablenorm"/>
            </w:pPr>
            <w:r w:rsidRPr="00C46E2B">
              <w:t>Информация о возможности редактирования полей д</w:t>
            </w:r>
            <w:r w:rsidR="00C50CEC" w:rsidRPr="00C46E2B">
              <w:t>окумента</w:t>
            </w:r>
          </w:p>
        </w:tc>
      </w:tr>
    </w:tbl>
    <w:p w:rsidR="00624246" w:rsidRPr="00C46E2B" w:rsidRDefault="00624246" w:rsidP="00A42FCF">
      <w:pPr>
        <w:pStyle w:val="GOSTNormal"/>
      </w:pPr>
    </w:p>
    <w:p w:rsidR="00624246" w:rsidRPr="00C46E2B" w:rsidRDefault="00624246" w:rsidP="00A42FCF">
      <w:pPr>
        <w:pStyle w:val="17"/>
      </w:pPr>
      <w:bookmarkStart w:id="522" w:name="_Ref495503546"/>
      <w:bookmarkStart w:id="523" w:name="_Toc518659911"/>
      <w:bookmarkStart w:id="524" w:name="_Toc206500795"/>
      <w:bookmarkStart w:id="525" w:name="_Toc478574685"/>
      <w:bookmarkStart w:id="526" w:name="_Toc489894292"/>
      <w:bookmarkEnd w:id="421"/>
      <w:r w:rsidRPr="00C46E2B">
        <w:lastRenderedPageBreak/>
        <w:t>Описание действий работника в случае аварийных ситуаций</w:t>
      </w:r>
      <w:bookmarkEnd w:id="522"/>
      <w:bookmarkEnd w:id="523"/>
      <w:bookmarkEnd w:id="524"/>
    </w:p>
    <w:p w:rsidR="008506DD" w:rsidRPr="00C46E2B" w:rsidRDefault="008506DD" w:rsidP="00A42FCF">
      <w:pPr>
        <w:pStyle w:val="2a"/>
      </w:pPr>
      <w:bookmarkStart w:id="527" w:name="_Ref166569228"/>
      <w:bookmarkStart w:id="528" w:name="_Toc206500796"/>
      <w:r w:rsidRPr="00C46E2B">
        <w:t>Действия в случае несоблюдения условий выполнения технологического процесса, в том числе при длительных отказах технических средств</w:t>
      </w:r>
      <w:bookmarkEnd w:id="525"/>
      <w:bookmarkEnd w:id="526"/>
      <w:bookmarkEnd w:id="527"/>
      <w:bookmarkEnd w:id="528"/>
    </w:p>
    <w:p w:rsidR="00D03109" w:rsidRPr="00C46E2B" w:rsidRDefault="00D03109" w:rsidP="00017C64">
      <w:pPr>
        <w:pStyle w:val="38"/>
      </w:pPr>
      <w:bookmarkStart w:id="529" w:name="_Toc478574687"/>
      <w:bookmarkStart w:id="530" w:name="_Toc481583263"/>
      <w:bookmarkStart w:id="531" w:name="_Toc484190443"/>
      <w:bookmarkStart w:id="532" w:name="_Toc484192804"/>
      <w:bookmarkStart w:id="533" w:name="_Toc478574686"/>
      <w:bookmarkStart w:id="534" w:name="_Toc489894293"/>
      <w:bookmarkStart w:id="535" w:name="_Toc179283308"/>
      <w:bookmarkStart w:id="536" w:name="_Ref180421372"/>
      <w:bookmarkStart w:id="537" w:name="_Toc182821667"/>
      <w:bookmarkStart w:id="538" w:name="_Ref182829213"/>
      <w:bookmarkStart w:id="539" w:name="_Toc206500797"/>
      <w:bookmarkStart w:id="540" w:name="_Toc478574688"/>
      <w:bookmarkStart w:id="541" w:name="_Toc489894294"/>
      <w:bookmarkEnd w:id="529"/>
      <w:bookmarkEnd w:id="530"/>
      <w:bookmarkEnd w:id="531"/>
      <w:bookmarkEnd w:id="532"/>
      <w:r w:rsidRPr="00C46E2B">
        <w:t>Действия Пользователя в случае появления ошибок при выполнении операций, описанных в разделе 4 «Описание последовательности действий работника»</w:t>
      </w:r>
      <w:bookmarkEnd w:id="533"/>
      <w:bookmarkEnd w:id="534"/>
      <w:bookmarkEnd w:id="535"/>
      <w:bookmarkEnd w:id="536"/>
      <w:bookmarkEnd w:id="537"/>
      <w:bookmarkEnd w:id="538"/>
      <w:bookmarkEnd w:id="539"/>
    </w:p>
    <w:p w:rsidR="00D03109" w:rsidRPr="00C46E2B" w:rsidRDefault="00D03109" w:rsidP="00017C64">
      <w:pPr>
        <w:pStyle w:val="GOSTNormalWithout"/>
      </w:pPr>
      <w:r w:rsidRPr="00C46E2B">
        <w:t>В ходе эксплуатации возможно возникновение аварийных (внештатных) ситуаций, не предусмотренных руководством пользователя. Например:</w:t>
      </w:r>
    </w:p>
    <w:p w:rsidR="00D03109" w:rsidRPr="00C46E2B" w:rsidRDefault="00D03109" w:rsidP="00017C64">
      <w:pPr>
        <w:pStyle w:val="GOSTListmark1"/>
      </w:pPr>
      <w:r w:rsidRPr="00C46E2B">
        <w:t>При создании заявки на изменение справочника «Книга регистрации лицевых счетов» пользователем</w:t>
      </w:r>
      <w:r w:rsidR="0033472A" w:rsidRPr="00C46E2B">
        <w:t xml:space="preserve">, организация которого включена в Сводный реестр или Реестр ИП и КФХ, хотя бы с одной из </w:t>
      </w:r>
      <w:r w:rsidRPr="00C46E2B">
        <w:t>рол</w:t>
      </w:r>
      <w:r w:rsidR="0033472A" w:rsidRPr="00C46E2B">
        <w:t>ей «ЛС.006 Исполнитель клиент», «ЛС.007 Согласующий клиент», «ЛС.008 Утверждающий клиент»,</w:t>
      </w:r>
      <w:r w:rsidRPr="00C46E2B">
        <w:t xml:space="preserve"> данные </w:t>
      </w:r>
      <w:r w:rsidR="0033472A" w:rsidRPr="00C46E2B">
        <w:t xml:space="preserve">заявки </w:t>
      </w:r>
      <w:r w:rsidRPr="00C46E2B">
        <w:t>не доступны для редактирования.</w:t>
      </w:r>
    </w:p>
    <w:p w:rsidR="00D03109" w:rsidRPr="00C46E2B" w:rsidRDefault="00D03109" w:rsidP="00017C64">
      <w:pPr>
        <w:pStyle w:val="GOSTNormal"/>
      </w:pPr>
      <w:r w:rsidRPr="00C46E2B">
        <w:t>Для указанных ошибок Пользователь самостоятельно проводит предварительный анализ, используя таблицу ниже (таб</w:t>
      </w:r>
      <w:r w:rsidR="00943988" w:rsidRPr="00C46E2B">
        <w:t>л</w:t>
      </w:r>
      <w:r w:rsidRPr="00C46E2B">
        <w:t>. </w:t>
      </w:r>
      <w:r w:rsidRPr="00C46E2B">
        <w:fldChar w:fldCharType="begin"/>
      </w:r>
      <w:r w:rsidRPr="00C46E2B">
        <w:instrText xml:space="preserve"> REF Т_53 \h  \* MERGEFORMAT </w:instrText>
      </w:r>
      <w:r w:rsidRPr="00C46E2B">
        <w:fldChar w:fldCharType="separate"/>
      </w:r>
      <w:r w:rsidR="007803FE">
        <w:rPr>
          <w:rStyle w:val="afffb"/>
          <w:b w:val="0"/>
          <w:bCs w:val="0"/>
          <w:noProof/>
        </w:rPr>
        <w:t>16</w:t>
      </w:r>
      <w:r w:rsidRPr="00C46E2B">
        <w:fldChar w:fldCharType="end"/>
      </w:r>
      <w:r w:rsidRPr="00C46E2B">
        <w:t>)</w:t>
      </w:r>
      <w:r w:rsidR="0033472A" w:rsidRPr="00C46E2B">
        <w:t>.</w:t>
      </w:r>
    </w:p>
    <w:p w:rsidR="0033472A" w:rsidRPr="00C46E2B" w:rsidRDefault="0033472A" w:rsidP="00017C64">
      <w:pPr>
        <w:pStyle w:val="GOSTNormal"/>
      </w:pPr>
      <w:r w:rsidRPr="00C46E2B">
        <w:t>Если типовые вопросы не решили проблемы, необходимо сформировать стандартный запрос в СУЭ ФК согласно регламенту.</w:t>
      </w:r>
    </w:p>
    <w:bookmarkStart w:id="542" w:name="Т_53"/>
    <w:bookmarkStart w:id="543" w:name="_Toc524683183"/>
    <w:p w:rsidR="00D03109" w:rsidRPr="00C46E2B" w:rsidRDefault="00D03109" w:rsidP="00C92CD4">
      <w:pPr>
        <w:pStyle w:val="GOSTNameTable"/>
      </w:pPr>
      <w:r w:rsidRPr="00C46E2B">
        <w:rPr>
          <w:rStyle w:val="afffb"/>
          <w:b/>
          <w:bCs w:val="0"/>
        </w:rPr>
        <w:fldChar w:fldCharType="begin"/>
      </w:r>
      <w:r w:rsidRPr="00C46E2B">
        <w:rPr>
          <w:rStyle w:val="afffb"/>
          <w:b/>
          <w:bCs w:val="0"/>
        </w:rPr>
        <w:instrText xml:space="preserve"> SEQ Таблица \* ARABIC \s 0 </w:instrText>
      </w:r>
      <w:r w:rsidRPr="00C46E2B">
        <w:rPr>
          <w:rStyle w:val="afffb"/>
          <w:b/>
          <w:bCs w:val="0"/>
        </w:rPr>
        <w:fldChar w:fldCharType="separate"/>
      </w:r>
      <w:bookmarkStart w:id="544" w:name="_Ref150716336"/>
      <w:bookmarkStart w:id="545" w:name="_Toc179283389"/>
      <w:bookmarkStart w:id="546" w:name="_Toc182821729"/>
      <w:bookmarkStart w:id="547" w:name="_Toc206500819"/>
      <w:r w:rsidR="007803FE">
        <w:rPr>
          <w:rStyle w:val="afffb"/>
          <w:b/>
          <w:bCs w:val="0"/>
          <w:noProof/>
        </w:rPr>
        <w:t>16</w:t>
      </w:r>
      <w:bookmarkEnd w:id="544"/>
      <w:r w:rsidRPr="00C46E2B">
        <w:rPr>
          <w:rStyle w:val="afffb"/>
          <w:b/>
          <w:bCs w:val="0"/>
        </w:rPr>
        <w:fldChar w:fldCharType="end"/>
      </w:r>
      <w:bookmarkEnd w:id="542"/>
      <w:r w:rsidRPr="00C46E2B">
        <w:t>. Действия Пользователя в случае появления ошибок при выполнении операций</w:t>
      </w:r>
      <w:bookmarkEnd w:id="543"/>
      <w:bookmarkEnd w:id="545"/>
      <w:bookmarkEnd w:id="546"/>
      <w:bookmarkEnd w:id="547"/>
    </w:p>
    <w:tbl>
      <w:tblPr>
        <w:tblStyle w:val="GOSTTable"/>
        <w:tblW w:w="5000" w:type="pct"/>
        <w:tblLayout w:type="fixed"/>
        <w:tblLook w:val="0020" w:firstRow="1" w:lastRow="0" w:firstColumn="0" w:lastColumn="0" w:noHBand="0" w:noVBand="0"/>
      </w:tblPr>
      <w:tblGrid>
        <w:gridCol w:w="2156"/>
        <w:gridCol w:w="2919"/>
        <w:gridCol w:w="4619"/>
      </w:tblGrid>
      <w:tr w:rsidR="00D03109" w:rsidRPr="00C46E2B" w:rsidTr="00613111">
        <w:trPr>
          <w:cnfStyle w:val="100000000000" w:firstRow="1" w:lastRow="0" w:firstColumn="0" w:lastColumn="0" w:oddVBand="0" w:evenVBand="0" w:oddHBand="0" w:evenHBand="0" w:firstRowFirstColumn="0" w:firstRowLastColumn="0" w:lastRowFirstColumn="0" w:lastRowLastColumn="0"/>
        </w:trPr>
        <w:tc>
          <w:tcPr>
            <w:tcW w:w="2156" w:type="dxa"/>
          </w:tcPr>
          <w:p w:rsidR="00D03109" w:rsidRPr="00C46E2B" w:rsidRDefault="00D03109" w:rsidP="00613111">
            <w:pPr>
              <w:pStyle w:val="GOSTTableHead"/>
            </w:pPr>
            <w:r w:rsidRPr="00C46E2B">
              <w:t>Проблема</w:t>
            </w:r>
          </w:p>
        </w:tc>
        <w:tc>
          <w:tcPr>
            <w:tcW w:w="2919" w:type="dxa"/>
          </w:tcPr>
          <w:p w:rsidR="00D03109" w:rsidRPr="00C46E2B" w:rsidRDefault="00D03109" w:rsidP="00613111">
            <w:pPr>
              <w:pStyle w:val="GOSTTableHead"/>
            </w:pPr>
            <w:r w:rsidRPr="00C46E2B">
              <w:t>Исполнитель (Ответственные за решение)</w:t>
            </w:r>
          </w:p>
        </w:tc>
        <w:tc>
          <w:tcPr>
            <w:tcW w:w="4619" w:type="dxa"/>
          </w:tcPr>
          <w:p w:rsidR="00D03109" w:rsidRPr="00C46E2B" w:rsidRDefault="00D03109" w:rsidP="00613111">
            <w:pPr>
              <w:pStyle w:val="GOSTTableHead"/>
            </w:pPr>
            <w:r w:rsidRPr="00C46E2B">
              <w:t>Типовые вопросы-ответы</w:t>
            </w:r>
          </w:p>
        </w:tc>
      </w:tr>
      <w:tr w:rsidR="00D03109" w:rsidRPr="00C46E2B" w:rsidTr="00613111">
        <w:trPr>
          <w:cnfStyle w:val="000000100000" w:firstRow="0" w:lastRow="0" w:firstColumn="0" w:lastColumn="0" w:oddVBand="0" w:evenVBand="0" w:oddHBand="1" w:evenHBand="0" w:firstRowFirstColumn="0" w:firstRowLastColumn="0" w:lastRowFirstColumn="0" w:lastRowLastColumn="0"/>
        </w:trPr>
        <w:tc>
          <w:tcPr>
            <w:tcW w:w="2156" w:type="dxa"/>
          </w:tcPr>
          <w:p w:rsidR="00D03109" w:rsidRPr="00C46E2B" w:rsidRDefault="0033472A" w:rsidP="0033472A">
            <w:pPr>
              <w:pStyle w:val="GOSTTablenorm"/>
            </w:pPr>
            <w:r w:rsidRPr="00C46E2B">
              <w:t>При создании заявки на изменение справочника «Книга регистрации лицевых счетов» пользователем, организация которого включена в Сводный реестр или Реестр ИП и КФХ, хотя бы с одной из ролей «ЛС.006 Исполнитель клиент», «ЛС.007 Согласующий клиент», «ЛС.008 Утверждающий клиент», данные заявки не доступны для редактирования</w:t>
            </w:r>
          </w:p>
        </w:tc>
        <w:tc>
          <w:tcPr>
            <w:tcW w:w="2919" w:type="dxa"/>
          </w:tcPr>
          <w:p w:rsidR="00D03109" w:rsidRPr="00C46E2B" w:rsidRDefault="00D03109" w:rsidP="00017C64">
            <w:pPr>
              <w:pStyle w:val="GOSTTablenorm"/>
            </w:pPr>
            <w:r w:rsidRPr="00C46E2B">
              <w:t>Сотрудник организации, ответственный за наделение пользователей ролями в ПОИБ СОБИ</w:t>
            </w:r>
            <w:r w:rsidR="00DD39A8" w:rsidRPr="00C46E2B">
              <w:t xml:space="preserve"> ФК</w:t>
            </w:r>
          </w:p>
        </w:tc>
        <w:tc>
          <w:tcPr>
            <w:tcW w:w="4619" w:type="dxa"/>
          </w:tcPr>
          <w:p w:rsidR="0033472A" w:rsidRPr="00C46E2B" w:rsidRDefault="0033472A" w:rsidP="00017C64">
            <w:pPr>
              <w:pStyle w:val="GOSTTablenorm"/>
            </w:pPr>
            <w:r w:rsidRPr="00C46E2B">
              <w:t>Требуется проверить у</w:t>
            </w:r>
            <w:r w:rsidR="00D03109" w:rsidRPr="00C46E2B">
              <w:t xml:space="preserve"> пользователя в ЛК ПОИБ СОБИ </w:t>
            </w:r>
            <w:r w:rsidR="00DD39A8" w:rsidRPr="00C46E2B">
              <w:t xml:space="preserve">ФК </w:t>
            </w:r>
            <w:r w:rsidRPr="00C46E2B">
              <w:t xml:space="preserve">наличие </w:t>
            </w:r>
            <w:r w:rsidR="00D03109" w:rsidRPr="00C46E2B">
              <w:t>ролей саморегистрирующейся организации</w:t>
            </w:r>
            <w:r w:rsidRPr="00C46E2B">
              <w:t>:</w:t>
            </w:r>
          </w:p>
          <w:p w:rsidR="00D03109" w:rsidRPr="00C46E2B" w:rsidRDefault="00D03109" w:rsidP="00017C64">
            <w:pPr>
              <w:pStyle w:val="GOSTTablenorm"/>
            </w:pPr>
            <w:r w:rsidRPr="00C46E2B">
              <w:t xml:space="preserve">НСИ.001. Саморегистрация. Ввод данных; </w:t>
            </w:r>
          </w:p>
          <w:p w:rsidR="00D03109" w:rsidRPr="00C46E2B" w:rsidRDefault="00D03109" w:rsidP="00017C64">
            <w:pPr>
              <w:pStyle w:val="GOSTTablenorm"/>
            </w:pPr>
            <w:r w:rsidRPr="00C46E2B">
              <w:t xml:space="preserve">НСИ.002. Саморегистрация. Согласующий; </w:t>
            </w:r>
          </w:p>
          <w:p w:rsidR="00D03109" w:rsidRPr="00C46E2B" w:rsidRDefault="00D03109" w:rsidP="00017C64">
            <w:pPr>
              <w:pStyle w:val="GOSTTablenorm"/>
            </w:pPr>
            <w:r w:rsidRPr="00C46E2B">
              <w:t>НСИ.003. Саморегистрация. Утверждающий;</w:t>
            </w:r>
          </w:p>
          <w:p w:rsidR="00D03109" w:rsidRPr="00C46E2B" w:rsidRDefault="00D03109" w:rsidP="00017C64">
            <w:pPr>
              <w:pStyle w:val="GOSTTablenorm"/>
            </w:pPr>
            <w:r w:rsidRPr="00C46E2B">
              <w:t>НСИ.001. Саморегистрация. Исполнитель ЛС</w:t>
            </w:r>
          </w:p>
          <w:p w:rsidR="00D03109" w:rsidRPr="00C46E2B" w:rsidRDefault="00943988" w:rsidP="0033472A">
            <w:pPr>
              <w:pStyle w:val="GOSTTablenorm"/>
            </w:pPr>
            <w:r w:rsidRPr="00C46E2B">
              <w:t>и в случае их наличия – снять</w:t>
            </w:r>
          </w:p>
        </w:tc>
      </w:tr>
    </w:tbl>
    <w:p w:rsidR="008506DD" w:rsidRPr="00C46E2B" w:rsidRDefault="008506DD" w:rsidP="00A42FCF">
      <w:pPr>
        <w:pStyle w:val="38"/>
        <w:rPr>
          <w:sz w:val="24"/>
          <w:szCs w:val="24"/>
        </w:rPr>
      </w:pPr>
      <w:bookmarkStart w:id="548" w:name="_Toc206500798"/>
      <w:r w:rsidRPr="00C46E2B">
        <w:lastRenderedPageBreak/>
        <w:t>Действия пользователя в случае появления ошибок, не вызванных действиями пользователя</w:t>
      </w:r>
      <w:bookmarkEnd w:id="540"/>
      <w:bookmarkEnd w:id="541"/>
      <w:bookmarkEnd w:id="548"/>
    </w:p>
    <w:p w:rsidR="008506DD" w:rsidRPr="00C46E2B" w:rsidRDefault="008506DD" w:rsidP="00017C64">
      <w:pPr>
        <w:pStyle w:val="GOSTNormal"/>
      </w:pPr>
      <w:r w:rsidRPr="00C46E2B">
        <w:t>При длительном бездействии сеанса ППО «</w:t>
      </w:r>
      <w:r w:rsidR="00836751" w:rsidRPr="00C46E2B">
        <w:t>Модуль НСИ</w:t>
      </w:r>
      <w:r w:rsidRPr="00C46E2B">
        <w:t xml:space="preserve">» выведет сообщение о неактивности данного сеанса. Для устранения этой ошибки Пользователю необходимо обновить сеанс с помощью кнопки </w:t>
      </w:r>
      <w:r w:rsidRPr="00C46E2B">
        <w:rPr>
          <w:noProof/>
        </w:rPr>
        <w:drawing>
          <wp:inline distT="0" distB="0" distL="0" distR="0" wp14:anchorId="7168897F" wp14:editId="526FD14F">
            <wp:extent cx="274320" cy="274320"/>
            <wp:effectExtent l="19050" t="19050" r="11430" b="1143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C46E2B">
        <w:t xml:space="preserve"> «Обновить эту страницу». Если выполненные действия не позволяют продолжить работу, необходимо </w:t>
      </w:r>
      <w:r w:rsidR="004A094E" w:rsidRPr="00C46E2B">
        <w:t xml:space="preserve">повторно авторизоваться </w:t>
      </w:r>
      <w:r w:rsidRPr="00C46E2B">
        <w:t>в Системе «Электронный бюджет». Сделать это необходимо после очистки истории, кэша и других данных в выбранном браузере.</w:t>
      </w:r>
    </w:p>
    <w:p w:rsidR="008506DD" w:rsidRPr="00C46E2B" w:rsidRDefault="008506DD" w:rsidP="00A42FCF">
      <w:pPr>
        <w:pStyle w:val="2a"/>
      </w:pPr>
      <w:bookmarkStart w:id="549" w:name="_Toc166569335"/>
      <w:bookmarkStart w:id="550" w:name="_Toc166569438"/>
      <w:bookmarkStart w:id="551" w:name="_Toc166569336"/>
      <w:bookmarkStart w:id="552" w:name="_Toc166569439"/>
      <w:bookmarkStart w:id="553" w:name="_Toc166569337"/>
      <w:bookmarkStart w:id="554" w:name="_Toc166569440"/>
      <w:bookmarkStart w:id="555" w:name="_Toc166569338"/>
      <w:bookmarkStart w:id="556" w:name="_Toc166569441"/>
      <w:bookmarkStart w:id="557" w:name="_Toc166569339"/>
      <w:bookmarkStart w:id="558" w:name="_Toc166569442"/>
      <w:bookmarkStart w:id="559" w:name="_Toc166569340"/>
      <w:bookmarkStart w:id="560" w:name="_Toc166569443"/>
      <w:bookmarkStart w:id="561" w:name="_Toc166569341"/>
      <w:bookmarkStart w:id="562" w:name="_Toc166569444"/>
      <w:bookmarkStart w:id="563" w:name="_Toc166569342"/>
      <w:bookmarkStart w:id="564" w:name="_Toc166569445"/>
      <w:bookmarkStart w:id="565" w:name="_Toc166569343"/>
      <w:bookmarkStart w:id="566" w:name="_Toc166569446"/>
      <w:bookmarkStart w:id="567" w:name="_Toc166569344"/>
      <w:bookmarkStart w:id="568" w:name="_Toc166569447"/>
      <w:bookmarkStart w:id="569" w:name="_Toc166569345"/>
      <w:bookmarkStart w:id="570" w:name="_Toc166569448"/>
      <w:bookmarkStart w:id="571" w:name="_Toc166569346"/>
      <w:bookmarkStart w:id="572" w:name="_Toc166569449"/>
      <w:bookmarkStart w:id="573" w:name="_Toc166569347"/>
      <w:bookmarkStart w:id="574" w:name="_Toc166569450"/>
      <w:bookmarkStart w:id="575" w:name="_Toc166569348"/>
      <w:bookmarkStart w:id="576" w:name="_Toc166569451"/>
      <w:bookmarkStart w:id="577" w:name="_Toc166569349"/>
      <w:bookmarkStart w:id="578" w:name="_Toc166569452"/>
      <w:bookmarkStart w:id="579" w:name="_Toc166569350"/>
      <w:bookmarkStart w:id="580" w:name="_Toc166569453"/>
      <w:bookmarkStart w:id="581" w:name="_Toc166569351"/>
      <w:bookmarkStart w:id="582" w:name="_Toc166569454"/>
      <w:bookmarkStart w:id="583" w:name="_Toc166569352"/>
      <w:bookmarkStart w:id="584" w:name="_Toc166569455"/>
      <w:bookmarkStart w:id="585" w:name="_Toc166569353"/>
      <w:bookmarkStart w:id="586" w:name="_Toc166569456"/>
      <w:bookmarkStart w:id="587" w:name="_Toc166569354"/>
      <w:bookmarkStart w:id="588" w:name="_Toc166569457"/>
      <w:bookmarkStart w:id="589" w:name="_Toc166569355"/>
      <w:bookmarkStart w:id="590" w:name="_Toc166569458"/>
      <w:bookmarkStart w:id="591" w:name="_Toc166569356"/>
      <w:bookmarkStart w:id="592" w:name="_Toc166569459"/>
      <w:bookmarkStart w:id="593" w:name="_Toc166569357"/>
      <w:bookmarkStart w:id="594" w:name="_Toc166569460"/>
      <w:bookmarkStart w:id="595" w:name="_Toc166569358"/>
      <w:bookmarkStart w:id="596" w:name="_Toc166569461"/>
      <w:bookmarkStart w:id="597" w:name="_Toc166569359"/>
      <w:bookmarkStart w:id="598" w:name="_Toc166569462"/>
      <w:bookmarkStart w:id="599" w:name="_Toc478574689"/>
      <w:bookmarkStart w:id="600" w:name="_Toc489894295"/>
      <w:bookmarkStart w:id="601" w:name="_Ref127965903"/>
      <w:bookmarkStart w:id="602" w:name="_Toc206500799"/>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C46E2B">
        <w:t>Действия в случае отказа работы Системы</w:t>
      </w:r>
      <w:bookmarkStart w:id="603" w:name="_Toc429138216"/>
      <w:bookmarkStart w:id="604" w:name="_Toc429139214"/>
      <w:bookmarkEnd w:id="599"/>
      <w:bookmarkEnd w:id="600"/>
      <w:bookmarkEnd w:id="601"/>
      <w:bookmarkEnd w:id="602"/>
    </w:p>
    <w:bookmarkEnd w:id="603"/>
    <w:bookmarkEnd w:id="604"/>
    <w:p w:rsidR="008506DD" w:rsidRPr="00C46E2B" w:rsidRDefault="008506DD" w:rsidP="00A42FCF">
      <w:pPr>
        <w:pStyle w:val="GOSTNormal"/>
      </w:pPr>
      <w:r w:rsidRPr="00C46E2B">
        <w:t>В случае появления сообщений с заголовком «Ошибка» во время работы Пользователя в текущем сеансе следует обрати</w:t>
      </w:r>
      <w:r w:rsidR="001106CB" w:rsidRPr="00C46E2B">
        <w:t xml:space="preserve">ться в Единый контактный центр </w:t>
      </w:r>
      <w:r w:rsidRPr="00C46E2B">
        <w:t xml:space="preserve">по вопросам оказания технической поддержки Системы «Электронный бюджет», приложив скриншот и текст сообщения. </w:t>
      </w:r>
    </w:p>
    <w:p w:rsidR="008506DD" w:rsidRPr="00C46E2B" w:rsidRDefault="008506DD" w:rsidP="00A42FCF">
      <w:pPr>
        <w:pStyle w:val="GOSTNormalWithout"/>
      </w:pPr>
      <w:r w:rsidRPr="00C46E2B">
        <w:t>Ниже приведен перечень возможных ошибок:</w:t>
      </w:r>
    </w:p>
    <w:p w:rsidR="008506DD" w:rsidRPr="00C46E2B" w:rsidRDefault="008506DD" w:rsidP="00A42FCF">
      <w:pPr>
        <w:pStyle w:val="GOSTListmark1"/>
      </w:pPr>
      <w:r w:rsidRPr="00C46E2B">
        <w:t>Не отображается навигация на портале закрытой части Системы «Электронный бюджет» под логином Пользователя.</w:t>
      </w:r>
    </w:p>
    <w:p w:rsidR="008506DD" w:rsidRPr="00C46E2B" w:rsidRDefault="008506DD" w:rsidP="00A42FCF">
      <w:pPr>
        <w:pStyle w:val="GOSTListmark1"/>
        <w:rPr>
          <w:lang w:val="en-US"/>
        </w:rPr>
      </w:pPr>
      <w:r w:rsidRPr="00C46E2B">
        <w:t>При</w:t>
      </w:r>
      <w:r w:rsidRPr="00C46E2B">
        <w:rPr>
          <w:lang w:val="en-US"/>
        </w:rPr>
        <w:t xml:space="preserve"> </w:t>
      </w:r>
      <w:r w:rsidRPr="00C46E2B">
        <w:t>открытии</w:t>
      </w:r>
      <w:r w:rsidRPr="00C46E2B">
        <w:rPr>
          <w:lang w:val="en-US"/>
        </w:rPr>
        <w:t xml:space="preserve"> </w:t>
      </w:r>
      <w:r w:rsidRPr="00C46E2B">
        <w:t>интерфейса</w:t>
      </w:r>
      <w:r w:rsidRPr="00C46E2B">
        <w:rPr>
          <w:lang w:val="en-US"/>
        </w:rPr>
        <w:t xml:space="preserve"> </w:t>
      </w:r>
      <w:r w:rsidRPr="00C46E2B">
        <w:t>ошибка</w:t>
      </w:r>
      <w:r w:rsidRPr="00C46E2B">
        <w:rPr>
          <w:lang w:val="en-US"/>
        </w:rPr>
        <w:t xml:space="preserve"> «Remote Portlet Connection Refused».</w:t>
      </w:r>
    </w:p>
    <w:p w:rsidR="008506DD" w:rsidRPr="00C46E2B" w:rsidRDefault="008506DD" w:rsidP="00A42FCF">
      <w:pPr>
        <w:pStyle w:val="GOSTListmark1"/>
      </w:pPr>
      <w:r w:rsidRPr="00C46E2B">
        <w:t>Пользователь не видит введенные данные.</w:t>
      </w:r>
    </w:p>
    <w:p w:rsidR="008506DD" w:rsidRPr="00C46E2B" w:rsidRDefault="008506DD" w:rsidP="00A42FCF">
      <w:pPr>
        <w:pStyle w:val="GOSTListmark1"/>
      </w:pPr>
      <w:r w:rsidRPr="00C46E2B">
        <w:t>Ошибка при подписании ЭП. Не найден список отозванных сертификатов.</w:t>
      </w:r>
    </w:p>
    <w:p w:rsidR="008506DD" w:rsidRPr="00C46E2B" w:rsidRDefault="008506DD" w:rsidP="00A42FCF">
      <w:pPr>
        <w:pStyle w:val="GOSTListmark1"/>
      </w:pPr>
      <w:r w:rsidRPr="00C46E2B">
        <w:t>Нет прав для создания документа</w:t>
      </w:r>
      <w:r w:rsidR="00F54824" w:rsidRPr="00C46E2B">
        <w:t xml:space="preserve"> (рис. </w:t>
      </w:r>
      <w:r w:rsidR="00D70220" w:rsidRPr="00C46E2B">
        <w:fldChar w:fldCharType="begin"/>
      </w:r>
      <w:r w:rsidR="00F54824" w:rsidRPr="00C46E2B">
        <w:instrText xml:space="preserve"> REF _Ref530322388 \h </w:instrText>
      </w:r>
      <w:r w:rsidR="003116C6" w:rsidRPr="00C46E2B">
        <w:instrText xml:space="preserve"> \* MERGEFORMAT </w:instrText>
      </w:r>
      <w:r w:rsidR="00D70220" w:rsidRPr="00C46E2B">
        <w:fldChar w:fldCharType="separate"/>
      </w:r>
      <w:r w:rsidR="007803FE">
        <w:rPr>
          <w:noProof/>
        </w:rPr>
        <w:t>46</w:t>
      </w:r>
      <w:r w:rsidR="00D70220" w:rsidRPr="00C46E2B">
        <w:fldChar w:fldCharType="end"/>
      </w:r>
      <w:r w:rsidR="00F54824" w:rsidRPr="00C46E2B">
        <w:t>).</w:t>
      </w:r>
    </w:p>
    <w:p w:rsidR="008506DD" w:rsidRPr="00C46E2B" w:rsidRDefault="008506DD" w:rsidP="00A42FCF">
      <w:pPr>
        <w:pStyle w:val="GOSTFigure"/>
      </w:pPr>
      <w:r w:rsidRPr="00C46E2B">
        <w:rPr>
          <w:noProof/>
          <w:shd w:val="clear" w:color="auto" w:fill="FFFFFF"/>
        </w:rPr>
        <w:drawing>
          <wp:inline distT="0" distB="0" distL="0" distR="0" wp14:anchorId="26BDAD6D" wp14:editId="55B2ED63">
            <wp:extent cx="5577840" cy="1554480"/>
            <wp:effectExtent l="19050" t="19050" r="22860" b="2667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w:r>
    </w:p>
    <w:bookmarkStart w:id="605" w:name="_Ref489874273"/>
    <w:bookmarkStart w:id="606" w:name="_Ref489874253"/>
    <w:bookmarkStart w:id="607" w:name="_Toc523327071"/>
    <w:bookmarkStart w:id="608" w:name="_Toc523335229"/>
    <w:p w:rsidR="008506DD" w:rsidRPr="00C46E2B" w:rsidRDefault="00D70220" w:rsidP="00A42FCF">
      <w:pPr>
        <w:pStyle w:val="GOSTFigName"/>
      </w:pPr>
      <w:r w:rsidRPr="00C46E2B">
        <w:fldChar w:fldCharType="begin"/>
      </w:r>
      <w:r w:rsidR="008506DD" w:rsidRPr="00C46E2B">
        <w:instrText xml:space="preserve"> SEQ Рисунок \* ARABIC </w:instrText>
      </w:r>
      <w:r w:rsidRPr="00C46E2B">
        <w:fldChar w:fldCharType="separate"/>
      </w:r>
      <w:bookmarkStart w:id="609" w:name="_Ref530322388"/>
      <w:bookmarkStart w:id="610" w:name="_Toc163797860"/>
      <w:bookmarkStart w:id="611" w:name="_Toc206500865"/>
      <w:r w:rsidR="007803FE">
        <w:rPr>
          <w:noProof/>
        </w:rPr>
        <w:t>46</w:t>
      </w:r>
      <w:bookmarkEnd w:id="609"/>
      <w:r w:rsidRPr="00C46E2B">
        <w:fldChar w:fldCharType="end"/>
      </w:r>
      <w:bookmarkEnd w:id="605"/>
      <w:r w:rsidR="00F54824" w:rsidRPr="00C46E2B">
        <w:t>.</w:t>
      </w:r>
      <w:r w:rsidR="008506DD" w:rsidRPr="00C46E2B">
        <w:t xml:space="preserve"> Ошибка «Нет прав для создания документа»</w:t>
      </w:r>
      <w:bookmarkEnd w:id="606"/>
      <w:bookmarkEnd w:id="607"/>
      <w:bookmarkEnd w:id="608"/>
      <w:bookmarkEnd w:id="610"/>
      <w:bookmarkEnd w:id="611"/>
    </w:p>
    <w:p w:rsidR="008506DD" w:rsidRPr="00C46E2B" w:rsidRDefault="008506DD" w:rsidP="00A42FCF">
      <w:pPr>
        <w:pStyle w:val="GOSTListmark1"/>
      </w:pPr>
      <w:r w:rsidRPr="00C46E2B">
        <w:t>Ошибка при открытии формуляров</w:t>
      </w:r>
      <w:r w:rsidR="00F54824" w:rsidRPr="00C46E2B">
        <w:t xml:space="preserve"> (рис. </w:t>
      </w:r>
      <w:r w:rsidR="00D70220" w:rsidRPr="00C46E2B">
        <w:fldChar w:fldCharType="begin"/>
      </w:r>
      <w:r w:rsidR="00F54824" w:rsidRPr="00C46E2B">
        <w:instrText xml:space="preserve"> REF _Ref530322458 \h </w:instrText>
      </w:r>
      <w:r w:rsidR="003116C6" w:rsidRPr="00C46E2B">
        <w:instrText xml:space="preserve"> \* MERGEFORMAT </w:instrText>
      </w:r>
      <w:r w:rsidR="00D70220" w:rsidRPr="00C46E2B">
        <w:fldChar w:fldCharType="separate"/>
      </w:r>
      <w:r w:rsidR="007803FE">
        <w:rPr>
          <w:noProof/>
        </w:rPr>
        <w:t>47</w:t>
      </w:r>
      <w:r w:rsidR="00D70220" w:rsidRPr="00C46E2B">
        <w:fldChar w:fldCharType="end"/>
      </w:r>
      <w:r w:rsidR="00F54824" w:rsidRPr="00C46E2B">
        <w:t xml:space="preserve">, </w:t>
      </w:r>
      <w:r w:rsidR="00D70220" w:rsidRPr="00C46E2B">
        <w:fldChar w:fldCharType="begin"/>
      </w:r>
      <w:r w:rsidR="00F54824" w:rsidRPr="00C46E2B">
        <w:instrText xml:space="preserve"> REF _Ref530322496 \h </w:instrText>
      </w:r>
      <w:r w:rsidR="003116C6" w:rsidRPr="00C46E2B">
        <w:instrText xml:space="preserve"> \* MERGEFORMAT </w:instrText>
      </w:r>
      <w:r w:rsidR="00D70220" w:rsidRPr="00C46E2B">
        <w:fldChar w:fldCharType="separate"/>
      </w:r>
      <w:r w:rsidR="007803FE">
        <w:rPr>
          <w:noProof/>
        </w:rPr>
        <w:t>48</w:t>
      </w:r>
      <w:r w:rsidR="00D70220" w:rsidRPr="00C46E2B">
        <w:fldChar w:fldCharType="end"/>
      </w:r>
      <w:r w:rsidR="00F54824" w:rsidRPr="00C46E2B">
        <w:t>).</w:t>
      </w:r>
    </w:p>
    <w:p w:rsidR="008506DD" w:rsidRPr="00C46E2B" w:rsidRDefault="008506DD" w:rsidP="00A42FCF">
      <w:pPr>
        <w:pStyle w:val="GOSTFigure"/>
      </w:pPr>
      <w:r w:rsidRPr="00C46E2B">
        <w:rPr>
          <w:noProof/>
        </w:rPr>
        <w:drawing>
          <wp:inline distT="0" distB="0" distL="0" distR="0" wp14:anchorId="4C49D10C" wp14:editId="46E58A48">
            <wp:extent cx="2190750" cy="838200"/>
            <wp:effectExtent l="19050" t="19050" r="19050" b="1905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w:r>
    </w:p>
    <w:bookmarkStart w:id="612" w:name="_Toc523327072"/>
    <w:bookmarkStart w:id="613" w:name="_Toc523335230"/>
    <w:p w:rsidR="008506DD" w:rsidRPr="00C46E2B" w:rsidRDefault="00D70220" w:rsidP="00A42FCF">
      <w:pPr>
        <w:pStyle w:val="GOSTFigName"/>
      </w:pPr>
      <w:r w:rsidRPr="00C46E2B">
        <w:fldChar w:fldCharType="begin"/>
      </w:r>
      <w:r w:rsidR="008506DD" w:rsidRPr="00C46E2B">
        <w:instrText xml:space="preserve"> SEQ Рисунок \* ARABIC </w:instrText>
      </w:r>
      <w:r w:rsidRPr="00C46E2B">
        <w:fldChar w:fldCharType="separate"/>
      </w:r>
      <w:bookmarkStart w:id="614" w:name="_Ref530322458"/>
      <w:bookmarkStart w:id="615" w:name="_Toc163797861"/>
      <w:bookmarkStart w:id="616" w:name="_Toc206500866"/>
      <w:r w:rsidR="007803FE">
        <w:rPr>
          <w:noProof/>
        </w:rPr>
        <w:t>47</w:t>
      </w:r>
      <w:bookmarkEnd w:id="614"/>
      <w:r w:rsidRPr="00C46E2B">
        <w:fldChar w:fldCharType="end"/>
      </w:r>
      <w:r w:rsidR="00F54824" w:rsidRPr="00C46E2B">
        <w:t>.</w:t>
      </w:r>
      <w:r w:rsidR="008506DD" w:rsidRPr="00C46E2B">
        <w:t xml:space="preserve"> Ошибка при открытии формуляров</w:t>
      </w:r>
      <w:bookmarkEnd w:id="612"/>
      <w:bookmarkEnd w:id="613"/>
      <w:bookmarkEnd w:id="615"/>
      <w:bookmarkEnd w:id="616"/>
    </w:p>
    <w:p w:rsidR="008506DD" w:rsidRPr="00C46E2B" w:rsidRDefault="008506DD" w:rsidP="00A42FCF">
      <w:pPr>
        <w:pStyle w:val="GOSTFigure"/>
      </w:pPr>
      <w:r w:rsidRPr="00C46E2B">
        <w:rPr>
          <w:noProof/>
        </w:rPr>
        <w:lastRenderedPageBreak/>
        <w:drawing>
          <wp:inline distT="0" distB="0" distL="0" distR="0" wp14:anchorId="6EF6CC96" wp14:editId="0D138DEE">
            <wp:extent cx="3886200" cy="1000125"/>
            <wp:effectExtent l="19050" t="19050" r="19050" b="2857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w:r>
    </w:p>
    <w:bookmarkStart w:id="617" w:name="_Toc523327073"/>
    <w:bookmarkStart w:id="618" w:name="_Toc523335231"/>
    <w:p w:rsidR="008506DD" w:rsidRPr="00C46E2B" w:rsidRDefault="00D70220" w:rsidP="00A42FCF">
      <w:pPr>
        <w:pStyle w:val="GOSTFigName"/>
      </w:pPr>
      <w:r w:rsidRPr="00C46E2B">
        <w:fldChar w:fldCharType="begin"/>
      </w:r>
      <w:r w:rsidR="008506DD" w:rsidRPr="00C46E2B">
        <w:instrText xml:space="preserve"> SEQ Рисунок \* ARABIC </w:instrText>
      </w:r>
      <w:r w:rsidRPr="00C46E2B">
        <w:fldChar w:fldCharType="separate"/>
      </w:r>
      <w:bookmarkStart w:id="619" w:name="_Ref530322496"/>
      <w:bookmarkStart w:id="620" w:name="_Toc163797862"/>
      <w:bookmarkStart w:id="621" w:name="_Toc206500867"/>
      <w:r w:rsidR="007803FE">
        <w:rPr>
          <w:noProof/>
        </w:rPr>
        <w:t>48</w:t>
      </w:r>
      <w:bookmarkEnd w:id="619"/>
      <w:r w:rsidRPr="00C46E2B">
        <w:fldChar w:fldCharType="end"/>
      </w:r>
      <w:r w:rsidR="00F54824" w:rsidRPr="00C46E2B">
        <w:t>.</w:t>
      </w:r>
      <w:r w:rsidR="008506DD" w:rsidRPr="00C46E2B">
        <w:t xml:space="preserve"> Ошибка при открытии формуляров</w:t>
      </w:r>
      <w:bookmarkEnd w:id="617"/>
      <w:bookmarkEnd w:id="618"/>
      <w:bookmarkEnd w:id="620"/>
      <w:bookmarkEnd w:id="621"/>
    </w:p>
    <w:p w:rsidR="008506DD" w:rsidRPr="00C46E2B" w:rsidRDefault="008506DD" w:rsidP="00A42FCF">
      <w:pPr>
        <w:pStyle w:val="GOSTListmark1"/>
      </w:pPr>
      <w:r w:rsidRPr="00C46E2B">
        <w:t>Ошибка при открытии фильтр-папок</w:t>
      </w:r>
      <w:r w:rsidR="00F54824" w:rsidRPr="00C46E2B">
        <w:t xml:space="preserve"> (рис. </w:t>
      </w:r>
      <w:r w:rsidR="00D70220" w:rsidRPr="00C46E2B">
        <w:fldChar w:fldCharType="begin"/>
      </w:r>
      <w:r w:rsidR="00F54824" w:rsidRPr="00C46E2B">
        <w:instrText xml:space="preserve"> REF _Ref530322534 \h </w:instrText>
      </w:r>
      <w:r w:rsidR="003116C6" w:rsidRPr="00C46E2B">
        <w:instrText xml:space="preserve"> \* MERGEFORMAT </w:instrText>
      </w:r>
      <w:r w:rsidR="00D70220" w:rsidRPr="00C46E2B">
        <w:fldChar w:fldCharType="separate"/>
      </w:r>
      <w:r w:rsidR="007803FE">
        <w:rPr>
          <w:noProof/>
        </w:rPr>
        <w:t>49</w:t>
      </w:r>
      <w:r w:rsidR="00D70220" w:rsidRPr="00C46E2B">
        <w:fldChar w:fldCharType="end"/>
      </w:r>
      <w:r w:rsidR="00F54824" w:rsidRPr="00C46E2B">
        <w:t>)</w:t>
      </w:r>
      <w:r w:rsidR="00C50CEC" w:rsidRPr="00C46E2B">
        <w:t>.</w:t>
      </w:r>
    </w:p>
    <w:p w:rsidR="008506DD" w:rsidRPr="00C46E2B" w:rsidRDefault="008506DD" w:rsidP="00A42FCF">
      <w:pPr>
        <w:pStyle w:val="GOSTFigure"/>
      </w:pPr>
      <w:r w:rsidRPr="00C46E2B">
        <w:rPr>
          <w:noProof/>
        </w:rPr>
        <w:drawing>
          <wp:inline distT="0" distB="0" distL="0" distR="0" wp14:anchorId="4238AB9E" wp14:editId="131CA32B">
            <wp:extent cx="2466975" cy="990600"/>
            <wp:effectExtent l="19050" t="19050" r="28575" b="1905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w:r>
    </w:p>
    <w:bookmarkStart w:id="622" w:name="_Toc523327074"/>
    <w:bookmarkStart w:id="623" w:name="_Toc523335232"/>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24" w:name="_Ref530322534"/>
      <w:bookmarkStart w:id="625" w:name="_Toc163797863"/>
      <w:bookmarkStart w:id="626" w:name="_Toc206500868"/>
      <w:r w:rsidR="007803FE">
        <w:rPr>
          <w:noProof/>
        </w:rPr>
        <w:t>49</w:t>
      </w:r>
      <w:bookmarkEnd w:id="624"/>
      <w:r w:rsidRPr="00C46E2B">
        <w:fldChar w:fldCharType="end"/>
      </w:r>
      <w:r w:rsidR="00F54824" w:rsidRPr="00C46E2B">
        <w:t>.</w:t>
      </w:r>
      <w:r w:rsidR="008506DD" w:rsidRPr="00C46E2B">
        <w:t xml:space="preserve"> Ошибка при открытии фильтр-папок</w:t>
      </w:r>
      <w:bookmarkEnd w:id="622"/>
      <w:bookmarkEnd w:id="623"/>
      <w:bookmarkEnd w:id="625"/>
      <w:bookmarkEnd w:id="626"/>
    </w:p>
    <w:p w:rsidR="008506DD" w:rsidRPr="00C46E2B" w:rsidRDefault="008506DD" w:rsidP="00A42FCF">
      <w:pPr>
        <w:pStyle w:val="GOSTListmark1"/>
        <w:keepNext/>
      </w:pPr>
      <w:r w:rsidRPr="00C46E2B">
        <w:t>Ошибка плагина Java</w:t>
      </w:r>
      <w:r w:rsidR="00F54824" w:rsidRPr="00C46E2B">
        <w:t xml:space="preserve"> (рис. </w:t>
      </w:r>
      <w:r w:rsidR="00EF548E" w:rsidRPr="00C46E2B">
        <w:fldChar w:fldCharType="begin"/>
      </w:r>
      <w:r w:rsidR="00EF548E" w:rsidRPr="00C46E2B">
        <w:instrText xml:space="preserve"> REF _Ref530322566 \h  \* MERGEFORMAT </w:instrText>
      </w:r>
      <w:r w:rsidR="00EF548E" w:rsidRPr="00C46E2B">
        <w:fldChar w:fldCharType="separate"/>
      </w:r>
      <w:r w:rsidR="007803FE">
        <w:t>50</w:t>
      </w:r>
      <w:r w:rsidR="00EF548E" w:rsidRPr="00C46E2B">
        <w:fldChar w:fldCharType="end"/>
      </w:r>
      <w:r w:rsidR="00F54824" w:rsidRPr="00C46E2B">
        <w:t>).</w:t>
      </w:r>
    </w:p>
    <w:p w:rsidR="008506DD" w:rsidRPr="00C46E2B" w:rsidRDefault="008506DD" w:rsidP="00A42FCF">
      <w:pPr>
        <w:pStyle w:val="GOSTFigure"/>
      </w:pPr>
      <w:r w:rsidRPr="00C46E2B">
        <w:rPr>
          <w:noProof/>
        </w:rPr>
        <w:drawing>
          <wp:inline distT="0" distB="0" distL="0" distR="0" wp14:anchorId="4CAC6922" wp14:editId="0D4A2641">
            <wp:extent cx="3749040" cy="1005840"/>
            <wp:effectExtent l="19050" t="19050" r="22860" b="2286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w:r>
    </w:p>
    <w:bookmarkStart w:id="627" w:name="_Toc523327075"/>
    <w:bookmarkStart w:id="628" w:name="_Toc523335233"/>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29" w:name="_Ref530322566"/>
      <w:bookmarkStart w:id="630" w:name="_Toc163797864"/>
      <w:bookmarkStart w:id="631" w:name="_Toc206500869"/>
      <w:r w:rsidR="007803FE">
        <w:rPr>
          <w:noProof/>
        </w:rPr>
        <w:t>50</w:t>
      </w:r>
      <w:bookmarkEnd w:id="629"/>
      <w:r w:rsidRPr="00C46E2B">
        <w:fldChar w:fldCharType="end"/>
      </w:r>
      <w:r w:rsidR="00F54824" w:rsidRPr="00C46E2B">
        <w:t xml:space="preserve">. </w:t>
      </w:r>
      <w:r w:rsidR="008506DD" w:rsidRPr="00C46E2B">
        <w:t>Ошибка плагина Java</w:t>
      </w:r>
      <w:bookmarkEnd w:id="627"/>
      <w:bookmarkEnd w:id="628"/>
      <w:bookmarkEnd w:id="630"/>
      <w:bookmarkEnd w:id="631"/>
    </w:p>
    <w:p w:rsidR="008506DD" w:rsidRPr="00C46E2B" w:rsidRDefault="008506DD" w:rsidP="00A42FCF">
      <w:pPr>
        <w:pStyle w:val="GOSTListmark1"/>
      </w:pPr>
      <w:r w:rsidRPr="00C46E2B">
        <w:t>Ошибка при работе Меню</w:t>
      </w:r>
      <w:r w:rsidR="00F54824" w:rsidRPr="00C46E2B">
        <w:t xml:space="preserve"> (рис. </w:t>
      </w:r>
      <w:r w:rsidR="00D70220" w:rsidRPr="00C46E2B">
        <w:fldChar w:fldCharType="begin"/>
      </w:r>
      <w:r w:rsidR="00F54824" w:rsidRPr="00C46E2B">
        <w:instrText xml:space="preserve"> REF _Ref530322685 \h </w:instrText>
      </w:r>
      <w:r w:rsidR="003116C6" w:rsidRPr="00C46E2B">
        <w:instrText xml:space="preserve"> \* MERGEFORMAT </w:instrText>
      </w:r>
      <w:r w:rsidR="00D70220" w:rsidRPr="00C46E2B">
        <w:fldChar w:fldCharType="separate"/>
      </w:r>
      <w:r w:rsidR="007803FE">
        <w:rPr>
          <w:noProof/>
        </w:rPr>
        <w:t>51</w:t>
      </w:r>
      <w:r w:rsidR="00D70220" w:rsidRPr="00C46E2B">
        <w:fldChar w:fldCharType="end"/>
      </w:r>
      <w:r w:rsidR="00F54824" w:rsidRPr="00C46E2B">
        <w:t>).</w:t>
      </w:r>
    </w:p>
    <w:p w:rsidR="008506DD" w:rsidRPr="00C46E2B" w:rsidRDefault="008506DD" w:rsidP="00A42FCF">
      <w:pPr>
        <w:pStyle w:val="GOSTFigure"/>
      </w:pPr>
      <w:r w:rsidRPr="00C46E2B">
        <w:rPr>
          <w:noProof/>
        </w:rPr>
        <w:drawing>
          <wp:inline distT="0" distB="0" distL="0" distR="0" wp14:anchorId="70AA4A7A" wp14:editId="4FF8135F">
            <wp:extent cx="4663440" cy="2286000"/>
            <wp:effectExtent l="19050" t="19050" r="22860" b="1905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w:r>
    </w:p>
    <w:bookmarkStart w:id="632" w:name="_Toc523327076"/>
    <w:bookmarkStart w:id="633" w:name="_Toc523335234"/>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34" w:name="_Ref530322685"/>
      <w:bookmarkStart w:id="635" w:name="_Toc163797865"/>
      <w:bookmarkStart w:id="636" w:name="_Toc206500870"/>
      <w:r w:rsidR="007803FE">
        <w:rPr>
          <w:noProof/>
        </w:rPr>
        <w:t>51</w:t>
      </w:r>
      <w:bookmarkEnd w:id="634"/>
      <w:r w:rsidRPr="00C46E2B">
        <w:fldChar w:fldCharType="end"/>
      </w:r>
      <w:r w:rsidR="00F54824" w:rsidRPr="00C46E2B">
        <w:t>.</w:t>
      </w:r>
      <w:r w:rsidR="008506DD" w:rsidRPr="00C46E2B">
        <w:t xml:space="preserve"> Ошибка при работе Меню</w:t>
      </w:r>
      <w:bookmarkEnd w:id="632"/>
      <w:bookmarkEnd w:id="633"/>
      <w:bookmarkEnd w:id="635"/>
      <w:bookmarkEnd w:id="636"/>
    </w:p>
    <w:p w:rsidR="008506DD" w:rsidRPr="00C46E2B" w:rsidRDefault="008506DD" w:rsidP="00A42FCF">
      <w:pPr>
        <w:pStyle w:val="GOSTListmark1"/>
      </w:pPr>
      <w:r w:rsidRPr="00C46E2B">
        <w:t>Ошибка при создании копии документа</w:t>
      </w:r>
      <w:r w:rsidR="00F54824" w:rsidRPr="00C46E2B">
        <w:t xml:space="preserve"> (рис. </w:t>
      </w:r>
      <w:r w:rsidR="00D70220" w:rsidRPr="00C46E2B">
        <w:fldChar w:fldCharType="begin"/>
      </w:r>
      <w:r w:rsidR="00F54824" w:rsidRPr="00C46E2B">
        <w:instrText xml:space="preserve"> REF _Ref530322717 \h </w:instrText>
      </w:r>
      <w:r w:rsidR="003116C6" w:rsidRPr="00C46E2B">
        <w:instrText xml:space="preserve"> \* MERGEFORMAT </w:instrText>
      </w:r>
      <w:r w:rsidR="00D70220" w:rsidRPr="00C46E2B">
        <w:fldChar w:fldCharType="separate"/>
      </w:r>
      <w:r w:rsidR="007803FE">
        <w:rPr>
          <w:noProof/>
        </w:rPr>
        <w:t>52</w:t>
      </w:r>
      <w:r w:rsidR="00D70220" w:rsidRPr="00C46E2B">
        <w:fldChar w:fldCharType="end"/>
      </w:r>
      <w:r w:rsidR="00F54824" w:rsidRPr="00C46E2B">
        <w:t>).</w:t>
      </w:r>
    </w:p>
    <w:p w:rsidR="008506DD" w:rsidRPr="00C46E2B" w:rsidRDefault="008506DD" w:rsidP="00A42FCF">
      <w:pPr>
        <w:pStyle w:val="GOSTFigure"/>
      </w:pPr>
      <w:r w:rsidRPr="00C46E2B">
        <w:rPr>
          <w:noProof/>
        </w:rPr>
        <w:lastRenderedPageBreak/>
        <w:drawing>
          <wp:inline distT="0" distB="0" distL="0" distR="0" wp14:anchorId="7B0BF076" wp14:editId="1414CD9D">
            <wp:extent cx="2377440" cy="1463040"/>
            <wp:effectExtent l="19050" t="19050" r="22860" b="2286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w:r>
    </w:p>
    <w:bookmarkStart w:id="637" w:name="_Toc523327077"/>
    <w:bookmarkStart w:id="638" w:name="_Toc523335235"/>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39" w:name="_Ref530322717"/>
      <w:bookmarkStart w:id="640" w:name="_Toc163797866"/>
      <w:bookmarkStart w:id="641" w:name="_Toc206500871"/>
      <w:r w:rsidR="007803FE">
        <w:rPr>
          <w:noProof/>
        </w:rPr>
        <w:t>52</w:t>
      </w:r>
      <w:bookmarkEnd w:id="639"/>
      <w:r w:rsidRPr="00C46E2B">
        <w:fldChar w:fldCharType="end"/>
      </w:r>
      <w:r w:rsidR="00F54824" w:rsidRPr="00C46E2B">
        <w:t>.</w:t>
      </w:r>
      <w:r w:rsidR="008506DD" w:rsidRPr="00C46E2B">
        <w:t xml:space="preserve"> Ошибка при создании копии документа</w:t>
      </w:r>
      <w:bookmarkEnd w:id="637"/>
      <w:bookmarkEnd w:id="638"/>
      <w:bookmarkEnd w:id="640"/>
      <w:bookmarkEnd w:id="641"/>
    </w:p>
    <w:p w:rsidR="008506DD" w:rsidRPr="00C46E2B" w:rsidRDefault="008506DD" w:rsidP="00A42FCF">
      <w:pPr>
        <w:pStyle w:val="GOSTListmark1"/>
      </w:pPr>
      <w:r w:rsidRPr="00C46E2B">
        <w:t>Ошибка печати документа</w:t>
      </w:r>
      <w:r w:rsidR="00F54824" w:rsidRPr="00C46E2B">
        <w:t xml:space="preserve"> (рис. </w:t>
      </w:r>
      <w:r w:rsidR="00D70220" w:rsidRPr="00C46E2B">
        <w:fldChar w:fldCharType="begin"/>
      </w:r>
      <w:r w:rsidR="00F54824" w:rsidRPr="00C46E2B">
        <w:instrText xml:space="preserve"> REF _Ref530322749 \h </w:instrText>
      </w:r>
      <w:r w:rsidR="003116C6" w:rsidRPr="00C46E2B">
        <w:instrText xml:space="preserve"> \* MERGEFORMAT </w:instrText>
      </w:r>
      <w:r w:rsidR="00D70220" w:rsidRPr="00C46E2B">
        <w:fldChar w:fldCharType="separate"/>
      </w:r>
      <w:r w:rsidR="007803FE">
        <w:rPr>
          <w:noProof/>
        </w:rPr>
        <w:t>53</w:t>
      </w:r>
      <w:r w:rsidR="00D70220" w:rsidRPr="00C46E2B">
        <w:fldChar w:fldCharType="end"/>
      </w:r>
      <w:r w:rsidR="00F54824" w:rsidRPr="00C46E2B">
        <w:t>).</w:t>
      </w:r>
    </w:p>
    <w:p w:rsidR="008506DD" w:rsidRPr="00C46E2B" w:rsidRDefault="008506DD" w:rsidP="00A42FCF">
      <w:pPr>
        <w:pStyle w:val="GOSTFigure"/>
      </w:pPr>
      <w:r w:rsidRPr="00C46E2B">
        <w:rPr>
          <w:noProof/>
        </w:rPr>
        <w:drawing>
          <wp:inline distT="0" distB="0" distL="0" distR="0" wp14:anchorId="7D20C57E" wp14:editId="6D455B39">
            <wp:extent cx="2377440" cy="914400"/>
            <wp:effectExtent l="19050" t="19050" r="22860" b="1905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w:r>
    </w:p>
    <w:bookmarkStart w:id="642" w:name="_Toc523327078"/>
    <w:bookmarkStart w:id="643" w:name="_Toc523335236"/>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44" w:name="_Ref530322749"/>
      <w:bookmarkStart w:id="645" w:name="_Toc163797867"/>
      <w:bookmarkStart w:id="646" w:name="_Toc206500872"/>
      <w:r w:rsidR="007803FE">
        <w:rPr>
          <w:noProof/>
        </w:rPr>
        <w:t>53</w:t>
      </w:r>
      <w:bookmarkEnd w:id="644"/>
      <w:r w:rsidRPr="00C46E2B">
        <w:fldChar w:fldCharType="end"/>
      </w:r>
      <w:r w:rsidR="00F54824" w:rsidRPr="00C46E2B">
        <w:t>.</w:t>
      </w:r>
      <w:r w:rsidR="008506DD" w:rsidRPr="00C46E2B">
        <w:t xml:space="preserve"> Ошибка печати документа</w:t>
      </w:r>
      <w:bookmarkEnd w:id="642"/>
      <w:bookmarkEnd w:id="643"/>
      <w:bookmarkEnd w:id="645"/>
      <w:bookmarkEnd w:id="646"/>
    </w:p>
    <w:p w:rsidR="008506DD" w:rsidRPr="00C46E2B" w:rsidRDefault="008506DD" w:rsidP="00A42FCF">
      <w:pPr>
        <w:pStyle w:val="GOSTListmark1"/>
        <w:keepNext/>
      </w:pPr>
      <w:r w:rsidRPr="00C46E2B">
        <w:t>Ошибка при подписании документа ЭП</w:t>
      </w:r>
      <w:r w:rsidR="00F54824" w:rsidRPr="00C46E2B">
        <w:t xml:space="preserve"> (рис. </w:t>
      </w:r>
      <w:r w:rsidR="00D70220" w:rsidRPr="00C46E2B">
        <w:fldChar w:fldCharType="begin"/>
      </w:r>
      <w:r w:rsidR="00F54824" w:rsidRPr="00C46E2B">
        <w:instrText xml:space="preserve"> REF _Ref530322790 \h </w:instrText>
      </w:r>
      <w:r w:rsidR="003116C6" w:rsidRPr="00C46E2B">
        <w:instrText xml:space="preserve"> \* MERGEFORMAT </w:instrText>
      </w:r>
      <w:r w:rsidR="00D70220" w:rsidRPr="00C46E2B">
        <w:fldChar w:fldCharType="separate"/>
      </w:r>
      <w:r w:rsidR="007803FE">
        <w:rPr>
          <w:noProof/>
        </w:rPr>
        <w:t>54</w:t>
      </w:r>
      <w:r w:rsidR="00D70220" w:rsidRPr="00C46E2B">
        <w:fldChar w:fldCharType="end"/>
      </w:r>
      <w:r w:rsidR="00F54824" w:rsidRPr="00C46E2B">
        <w:t>).</w:t>
      </w:r>
    </w:p>
    <w:p w:rsidR="008506DD" w:rsidRPr="00C46E2B" w:rsidRDefault="008506DD" w:rsidP="00A42FCF">
      <w:pPr>
        <w:pStyle w:val="GOSTFigure"/>
      </w:pPr>
      <w:r w:rsidRPr="00C46E2B">
        <w:rPr>
          <w:noProof/>
        </w:rPr>
        <w:drawing>
          <wp:inline distT="0" distB="0" distL="0" distR="0" wp14:anchorId="18C97BA4" wp14:editId="049905A5">
            <wp:extent cx="4206240" cy="2834640"/>
            <wp:effectExtent l="19050" t="19050" r="22860" b="2286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w:r>
    </w:p>
    <w:bookmarkStart w:id="647" w:name="_Toc523327079"/>
    <w:bookmarkStart w:id="648" w:name="_Toc523335237"/>
    <w:p w:rsidR="008506DD" w:rsidRPr="00C46E2B" w:rsidRDefault="00D70220" w:rsidP="00A42FCF">
      <w:pPr>
        <w:pStyle w:val="GOSTFigName"/>
      </w:pPr>
      <w:r w:rsidRPr="00C46E2B">
        <w:fldChar w:fldCharType="begin"/>
      </w:r>
      <w:r w:rsidR="003C2B0D" w:rsidRPr="00C46E2B">
        <w:instrText xml:space="preserve"> SEQ Рисунок \* ARABIC </w:instrText>
      </w:r>
      <w:r w:rsidRPr="00C46E2B">
        <w:fldChar w:fldCharType="separate"/>
      </w:r>
      <w:bookmarkStart w:id="649" w:name="_Ref530322790"/>
      <w:bookmarkStart w:id="650" w:name="_Toc163797868"/>
      <w:bookmarkStart w:id="651" w:name="_Toc206500873"/>
      <w:r w:rsidR="007803FE">
        <w:rPr>
          <w:noProof/>
        </w:rPr>
        <w:t>54</w:t>
      </w:r>
      <w:bookmarkEnd w:id="649"/>
      <w:r w:rsidRPr="00C46E2B">
        <w:fldChar w:fldCharType="end"/>
      </w:r>
      <w:r w:rsidR="00F54824" w:rsidRPr="00C46E2B">
        <w:t>.</w:t>
      </w:r>
      <w:r w:rsidR="008506DD" w:rsidRPr="00C46E2B">
        <w:t xml:space="preserve"> Ошибка при подписании документа ЭП</w:t>
      </w:r>
      <w:bookmarkEnd w:id="647"/>
      <w:bookmarkEnd w:id="648"/>
      <w:bookmarkEnd w:id="650"/>
      <w:bookmarkEnd w:id="651"/>
    </w:p>
    <w:p w:rsidR="008506DD" w:rsidRPr="00C46E2B" w:rsidRDefault="008506DD" w:rsidP="00A42FCF">
      <w:pPr>
        <w:pStyle w:val="GOSTNormalWithout"/>
      </w:pPr>
      <w:r w:rsidRPr="00C46E2B">
        <w:t>Заявку можно зарегистрировать одним из следующих способов:</w:t>
      </w:r>
    </w:p>
    <w:p w:rsidR="007963F9" w:rsidRPr="00C46E2B" w:rsidRDefault="007963F9" w:rsidP="00A42FCF">
      <w:pPr>
        <w:pStyle w:val="GOSTListmark1"/>
      </w:pPr>
      <w:r w:rsidRPr="00C46E2B">
        <w:t xml:space="preserve">позвонить оператору ЕКЦ ФК по </w:t>
      </w:r>
      <w:bookmarkStart w:id="652" w:name="телефону"/>
      <w:r w:rsidRPr="00C46E2B">
        <w:t>многоканальному телефон</w:t>
      </w:r>
      <w:bookmarkEnd w:id="652"/>
      <w:r w:rsidRPr="00C46E2B">
        <w:t>у 8 (800) 222-27-77;</w:t>
      </w:r>
    </w:p>
    <w:p w:rsidR="007963F9" w:rsidRPr="00C46E2B" w:rsidRDefault="007963F9" w:rsidP="00A42FCF">
      <w:pPr>
        <w:pStyle w:val="GOSTListmark1"/>
      </w:pPr>
      <w:r w:rsidRPr="00C46E2B">
        <w:t>отправить электронное письмо на адрес support_EB@roskazna.ru;</w:t>
      </w:r>
    </w:p>
    <w:p w:rsidR="007963F9" w:rsidRPr="00C46E2B" w:rsidRDefault="007963F9" w:rsidP="00A42FCF">
      <w:pPr>
        <w:pStyle w:val="GOSTListmark1"/>
      </w:pPr>
      <w:r w:rsidRPr="00C46E2B">
        <w:t>сообщить о проблеме из Личного кабинета Пользователя ГИИС «Электронный бюджет».</w:t>
      </w:r>
    </w:p>
    <w:p w:rsidR="007963F9" w:rsidRPr="00C46E2B" w:rsidRDefault="007963F9" w:rsidP="00A42FCF">
      <w:pPr>
        <w:pStyle w:val="GOSTNormal"/>
      </w:pPr>
      <w:r w:rsidRPr="00C46E2B">
        <w:t>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w:t>
      </w:r>
      <w:r w:rsidRPr="00C46E2B">
        <w:lastRenderedPageBreak/>
        <w:t>троль 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p>
    <w:p w:rsidR="007963F9" w:rsidRPr="00C46E2B" w:rsidRDefault="007963F9" w:rsidP="00A42FCF">
      <w:pPr>
        <w:pStyle w:val="GOSTNormal"/>
      </w:pPr>
      <w:r w:rsidRPr="00C46E2B">
        <w:t>Более подробный регламент «Стандарты обслуживания ИТ-систем ФК», размещенному на официальном сайте Федерального казначейства в сети Интернет (</w:t>
      </w:r>
      <w:r w:rsidR="00B526DC" w:rsidRPr="00C46E2B">
        <w:t>www.roskazna.gov.ru</w:t>
      </w:r>
      <w:r w:rsidRPr="00C46E2B">
        <w:t xml:space="preserve">) в подразделе ГИС/Документы </w:t>
      </w:r>
      <w:r w:rsidR="00F80426" w:rsidRPr="00C46E2B">
        <w:t>(</w:t>
      </w:r>
      <w:hyperlink r:id="rId103" w:history="1">
        <w:r w:rsidR="00F80426" w:rsidRPr="00C46E2B">
          <w:rPr>
            <w:rStyle w:val="aff5"/>
          </w:rPr>
          <w:t>http</w:t>
        </w:r>
        <w:r w:rsidR="00F80426" w:rsidRPr="00C46E2B">
          <w:rPr>
            <w:rStyle w:val="aff5"/>
            <w:lang w:val="en-US"/>
          </w:rPr>
          <w:t>s</w:t>
        </w:r>
        <w:r w:rsidR="00F80426" w:rsidRPr="00C46E2B">
          <w:rPr>
            <w:rStyle w:val="aff5"/>
          </w:rPr>
          <w:t>://roskazna.</w:t>
        </w:r>
        <w:r w:rsidR="00F80426" w:rsidRPr="00C46E2B">
          <w:rPr>
            <w:rStyle w:val="aff5"/>
            <w:lang w:val="en-US"/>
          </w:rPr>
          <w:t>gov</w:t>
        </w:r>
        <w:r w:rsidR="00F80426" w:rsidRPr="00C46E2B">
          <w:rPr>
            <w:rStyle w:val="aff5"/>
          </w:rPr>
          <w:t>.ru/gis/dokumenty/</w:t>
        </w:r>
      </w:hyperlink>
      <w:r w:rsidR="00F80426" w:rsidRPr="00C46E2B">
        <w:t>)</w:t>
      </w:r>
      <w:r w:rsidRPr="00C46E2B">
        <w:t>.</w:t>
      </w:r>
    </w:p>
    <w:p w:rsidR="004A094E" w:rsidRPr="00C46E2B" w:rsidRDefault="004A094E" w:rsidP="008C2A59">
      <w:pPr>
        <w:pStyle w:val="GOSTListnum"/>
        <w:numPr>
          <w:ilvl w:val="0"/>
          <w:numId w:val="0"/>
        </w:numPr>
        <w:ind w:left="567"/>
      </w:pPr>
    </w:p>
    <w:p w:rsidR="0061184A" w:rsidRPr="00C46E2B" w:rsidRDefault="0061184A" w:rsidP="00D47E9C">
      <w:pPr>
        <w:pStyle w:val="GOSTNormal"/>
        <w:ind w:firstLine="0"/>
        <w:sectPr w:rsidR="0061184A" w:rsidRPr="00C46E2B" w:rsidSect="001C4A50">
          <w:headerReference w:type="default" r:id="rId104"/>
          <w:footerReference w:type="default" r:id="rId105"/>
          <w:pgSz w:w="11906" w:h="16838" w:code="9"/>
          <w:pgMar w:top="1134" w:right="567" w:bottom="851" w:left="1701" w:header="567" w:footer="284" w:gutter="0"/>
          <w:pgNumType w:start="2"/>
          <w:cols w:space="708"/>
          <w:docGrid w:linePitch="360"/>
        </w:sectPr>
      </w:pPr>
    </w:p>
    <w:bookmarkStart w:id="653" w:name="_Toc22287369"/>
    <w:p w:rsidR="00A96D29" w:rsidRPr="00C46E2B" w:rsidRDefault="00D70220" w:rsidP="00A42FCF">
      <w:pPr>
        <w:pStyle w:val="af0"/>
      </w:pPr>
      <w:r w:rsidRPr="00C46E2B">
        <w:lastRenderedPageBreak/>
        <w:fldChar w:fldCharType="begin"/>
      </w:r>
      <w:r w:rsidR="00A228A9" w:rsidRPr="00C46E2B">
        <w:instrText xml:space="preserve"> SEQ Приложение \* ARABIC </w:instrText>
      </w:r>
      <w:r w:rsidRPr="00C46E2B">
        <w:fldChar w:fldCharType="separate"/>
      </w:r>
      <w:bookmarkStart w:id="654" w:name="_Ref94687264"/>
      <w:bookmarkStart w:id="655" w:name="_Toc206500800"/>
      <w:r w:rsidR="007803FE">
        <w:rPr>
          <w:noProof/>
        </w:rPr>
        <w:t>1</w:t>
      </w:r>
      <w:bookmarkEnd w:id="654"/>
      <w:r w:rsidRPr="00C46E2B">
        <w:fldChar w:fldCharType="end"/>
      </w:r>
      <w:r w:rsidR="00A96D29" w:rsidRPr="00C46E2B">
        <w:t xml:space="preserve">. </w:t>
      </w:r>
      <w:bookmarkEnd w:id="653"/>
      <w:r w:rsidR="00A96D29" w:rsidRPr="00C46E2B">
        <w:t>Схем</w:t>
      </w:r>
      <w:r w:rsidR="0076220C" w:rsidRPr="00C46E2B">
        <w:t>ы</w:t>
      </w:r>
      <w:r w:rsidR="00A96D29" w:rsidRPr="00C46E2B">
        <w:t xml:space="preserve"> взаимодействия клиентов и ТОФК</w:t>
      </w:r>
      <w:bookmarkEnd w:id="655"/>
    </w:p>
    <w:p w:rsidR="00A96D29" w:rsidRPr="00C46E2B" w:rsidRDefault="00A96D29" w:rsidP="00A42FCF">
      <w:pPr>
        <w:pStyle w:val="GOSTFigure"/>
      </w:pPr>
      <w:r w:rsidRPr="00C46E2B">
        <w:rPr>
          <w:noProof/>
        </w:rPr>
        <w:drawing>
          <wp:inline distT="0" distB="0" distL="0" distR="0" wp14:anchorId="7D7A2DDB" wp14:editId="533E1D20">
            <wp:extent cx="8649027" cy="431343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83159" cy="4330461"/>
                    </a:xfrm>
                    <a:prstGeom prst="rect">
                      <a:avLst/>
                    </a:prstGeom>
                    <a:noFill/>
                    <a:ln>
                      <a:noFill/>
                    </a:ln>
                  </pic:spPr>
                </pic:pic>
              </a:graphicData>
            </a:graphic>
          </wp:inline>
        </w:drawing>
      </w:r>
    </w:p>
    <w:p w:rsidR="00A96D29"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56" w:name="_Toc163797869"/>
      <w:bookmarkStart w:id="657" w:name="_Toc206500874"/>
      <w:r w:rsidR="007803FE">
        <w:rPr>
          <w:noProof/>
        </w:rPr>
        <w:t>55</w:t>
      </w:r>
      <w:r w:rsidRPr="00C46E2B">
        <w:rPr>
          <w:noProof/>
        </w:rPr>
        <w:fldChar w:fldCharType="end"/>
      </w:r>
      <w:r w:rsidR="00A96D29" w:rsidRPr="00C46E2B">
        <w:t>.</w:t>
      </w:r>
      <w:r w:rsidR="0076220C" w:rsidRPr="00C46E2B">
        <w:t xml:space="preserve">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656"/>
      <w:bookmarkEnd w:id="657"/>
    </w:p>
    <w:p w:rsidR="00A96D29" w:rsidRPr="00C46E2B" w:rsidRDefault="00A96D29" w:rsidP="00A42FCF">
      <w:pPr>
        <w:pStyle w:val="GOSTNormal"/>
      </w:pPr>
      <w:r w:rsidRPr="00C46E2B">
        <w:t>* Подключение к личному кабинету осуществляется в установленном порядке в информационных системах Федерального казначейства.</w:t>
      </w:r>
    </w:p>
    <w:p w:rsidR="00A96D29" w:rsidRPr="00C46E2B" w:rsidRDefault="00A96D29" w:rsidP="00A42FCF">
      <w:pPr>
        <w:pStyle w:val="GOSTNormal"/>
      </w:pPr>
      <w:r w:rsidRPr="00C46E2B">
        <w:t xml:space="preserve">** В случаях, предусмотренных приказом Минфина России от 23.12.2014 г. </w:t>
      </w:r>
      <w:r w:rsidR="009A739D" w:rsidRPr="00C46E2B">
        <w:t xml:space="preserve">№ </w:t>
      </w:r>
      <w:r w:rsidRPr="00C46E2B">
        <w:t>163н.</w:t>
      </w:r>
    </w:p>
    <w:p w:rsidR="00A96D29" w:rsidRPr="00C46E2B" w:rsidRDefault="00A96D29" w:rsidP="00A42FCF">
      <w:pPr>
        <w:pStyle w:val="GOSTNormal"/>
      </w:pPr>
      <w:r w:rsidRPr="00C46E2B">
        <w:t>*** В случае, если документ-основание не подлежит размещению в ГИИС «Электронный бюджет» либо в ЕИС.</w:t>
      </w:r>
    </w:p>
    <w:p w:rsidR="0076220C" w:rsidRPr="00C46E2B" w:rsidRDefault="0076220C" w:rsidP="00A42FCF">
      <w:pPr>
        <w:pStyle w:val="GOSTFigure"/>
      </w:pPr>
      <w:r w:rsidRPr="00C46E2B">
        <w:rPr>
          <w:noProof/>
        </w:rPr>
        <w:lastRenderedPageBreak/>
        <w:drawing>
          <wp:inline distT="0" distB="0" distL="0" distR="0" wp14:anchorId="10F02421" wp14:editId="67A6AEBF">
            <wp:extent cx="8796526" cy="4431462"/>
            <wp:effectExtent l="0" t="0" r="508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813081" cy="4439802"/>
                    </a:xfrm>
                    <a:prstGeom prst="rect">
                      <a:avLst/>
                    </a:prstGeom>
                    <a:noFill/>
                    <a:ln>
                      <a:noFill/>
                    </a:ln>
                  </pic:spPr>
                </pic:pic>
              </a:graphicData>
            </a:graphic>
          </wp:inline>
        </w:drawing>
      </w:r>
    </w:p>
    <w:p w:rsidR="0076220C"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58" w:name="_Toc163797870"/>
      <w:bookmarkStart w:id="659" w:name="_Toc206500875"/>
      <w:r w:rsidR="007803FE">
        <w:rPr>
          <w:noProof/>
        </w:rPr>
        <w:t>56</w:t>
      </w:r>
      <w:r w:rsidRPr="00C46E2B">
        <w:rPr>
          <w:noProof/>
        </w:rPr>
        <w:fldChar w:fldCharType="end"/>
      </w:r>
      <w:r w:rsidR="0076220C" w:rsidRPr="00C46E2B">
        <w:t>.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658"/>
      <w:bookmarkEnd w:id="659"/>
    </w:p>
    <w:p w:rsidR="0076220C" w:rsidRPr="00C46E2B" w:rsidRDefault="0076220C" w:rsidP="00A42FCF">
      <w:pPr>
        <w:pStyle w:val="GOSTNormal"/>
      </w:pPr>
      <w:r w:rsidRPr="00C46E2B">
        <w:t xml:space="preserve">* В случаях, предусмотренных приказом Минфина России от 23.12.2014 г. </w:t>
      </w:r>
      <w:r w:rsidR="009A739D" w:rsidRPr="00C46E2B">
        <w:t xml:space="preserve">№ </w:t>
      </w:r>
      <w:r w:rsidR="00046C23" w:rsidRPr="00C46E2B">
        <w:t>163н.</w:t>
      </w:r>
    </w:p>
    <w:p w:rsidR="0076220C" w:rsidRPr="00C46E2B" w:rsidRDefault="0076220C" w:rsidP="00A42FCF">
      <w:pPr>
        <w:pStyle w:val="GOSTFigure"/>
      </w:pPr>
      <w:r w:rsidRPr="00C46E2B">
        <w:rPr>
          <w:noProof/>
        </w:rPr>
        <w:lastRenderedPageBreak/>
        <w:drawing>
          <wp:inline distT="0" distB="0" distL="0" distR="0" wp14:anchorId="008ACE66" wp14:editId="681CDFF1">
            <wp:extent cx="9422130" cy="45402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22130" cy="4540250"/>
                    </a:xfrm>
                    <a:prstGeom prst="rect">
                      <a:avLst/>
                    </a:prstGeom>
                    <a:noFill/>
                    <a:ln>
                      <a:noFill/>
                    </a:ln>
                  </pic:spPr>
                </pic:pic>
              </a:graphicData>
            </a:graphic>
          </wp:inline>
        </w:drawing>
      </w:r>
    </w:p>
    <w:p w:rsidR="0076220C"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60" w:name="_Toc163797871"/>
      <w:bookmarkStart w:id="661" w:name="_Toc206500876"/>
      <w:r w:rsidR="007803FE">
        <w:rPr>
          <w:noProof/>
        </w:rPr>
        <w:t>57</w:t>
      </w:r>
      <w:r w:rsidRPr="00C46E2B">
        <w:rPr>
          <w:noProof/>
        </w:rPr>
        <w:fldChar w:fldCharType="end"/>
      </w:r>
      <w:r w:rsidR="0076220C" w:rsidRPr="00C46E2B">
        <w:t>.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660"/>
      <w:bookmarkEnd w:id="661"/>
    </w:p>
    <w:p w:rsidR="0076220C" w:rsidRPr="00C46E2B" w:rsidRDefault="0076220C" w:rsidP="00A42FCF">
      <w:pPr>
        <w:pStyle w:val="GOSTFigure"/>
      </w:pPr>
      <w:r w:rsidRPr="00C46E2B">
        <w:rPr>
          <w:noProof/>
        </w:rPr>
        <w:lastRenderedPageBreak/>
        <w:drawing>
          <wp:inline distT="0" distB="0" distL="0" distR="0" wp14:anchorId="36C805EE" wp14:editId="3298578D">
            <wp:extent cx="9430385" cy="4810760"/>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30385" cy="4810760"/>
                    </a:xfrm>
                    <a:prstGeom prst="rect">
                      <a:avLst/>
                    </a:prstGeom>
                    <a:noFill/>
                    <a:ln>
                      <a:noFill/>
                    </a:ln>
                  </pic:spPr>
                </pic:pic>
              </a:graphicData>
            </a:graphic>
          </wp:inline>
        </w:drawing>
      </w:r>
    </w:p>
    <w:p w:rsidR="0076220C"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62" w:name="_Toc163797872"/>
      <w:bookmarkStart w:id="663" w:name="_Toc206500877"/>
      <w:r w:rsidR="007803FE">
        <w:rPr>
          <w:noProof/>
        </w:rPr>
        <w:t>58</w:t>
      </w:r>
      <w:r w:rsidRPr="00C46E2B">
        <w:rPr>
          <w:noProof/>
        </w:rPr>
        <w:fldChar w:fldCharType="end"/>
      </w:r>
      <w:r w:rsidR="0076220C" w:rsidRPr="00C46E2B">
        <w:t>.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662"/>
      <w:bookmarkEnd w:id="663"/>
    </w:p>
    <w:p w:rsidR="001755A5" w:rsidRPr="00C46E2B" w:rsidRDefault="00D70220" w:rsidP="00A42FCF">
      <w:pPr>
        <w:pStyle w:val="af0"/>
      </w:pPr>
      <w:r w:rsidRPr="00C46E2B">
        <w:rPr>
          <w:noProof/>
        </w:rPr>
        <w:lastRenderedPageBreak/>
        <w:fldChar w:fldCharType="begin"/>
      </w:r>
      <w:r w:rsidR="00A653C3" w:rsidRPr="00C46E2B">
        <w:rPr>
          <w:noProof/>
        </w:rPr>
        <w:instrText xml:space="preserve"> SEQ Приложение \* ARABIC </w:instrText>
      </w:r>
      <w:r w:rsidRPr="00C46E2B">
        <w:rPr>
          <w:noProof/>
        </w:rPr>
        <w:fldChar w:fldCharType="separate"/>
      </w:r>
      <w:bookmarkStart w:id="664" w:name="_Ref94687225"/>
      <w:bookmarkStart w:id="665" w:name="_Toc206500801"/>
      <w:r w:rsidR="007803FE">
        <w:rPr>
          <w:noProof/>
        </w:rPr>
        <w:t>2</w:t>
      </w:r>
      <w:bookmarkEnd w:id="664"/>
      <w:r w:rsidRPr="00C46E2B">
        <w:rPr>
          <w:noProof/>
        </w:rPr>
        <w:fldChar w:fldCharType="end"/>
      </w:r>
      <w:r w:rsidR="001755A5" w:rsidRPr="00C46E2B">
        <w:t>. Схемы привязки «Платежный центр – Центр специализации – ТОФК»</w:t>
      </w:r>
      <w:bookmarkEnd w:id="665"/>
    </w:p>
    <w:p w:rsidR="001755A5" w:rsidRPr="00C46E2B" w:rsidRDefault="001755A5" w:rsidP="00A42FCF">
      <w:pPr>
        <w:pStyle w:val="GOSTFigure"/>
      </w:pPr>
      <w:r w:rsidRPr="00C46E2B">
        <w:rPr>
          <w:noProof/>
        </w:rPr>
        <w:drawing>
          <wp:inline distT="0" distB="0" distL="0" distR="0" wp14:anchorId="196378C4" wp14:editId="181CC80E">
            <wp:extent cx="8764572" cy="4850296"/>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75067" cy="4856104"/>
                    </a:xfrm>
                    <a:prstGeom prst="rect">
                      <a:avLst/>
                    </a:prstGeom>
                    <a:noFill/>
                    <a:ln>
                      <a:noFill/>
                    </a:ln>
                  </pic:spPr>
                </pic:pic>
              </a:graphicData>
            </a:graphic>
          </wp:inline>
        </w:drawing>
      </w:r>
    </w:p>
    <w:p w:rsidR="001755A5"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66" w:name="_Toc163797873"/>
      <w:bookmarkStart w:id="667" w:name="_Toc206500878"/>
      <w:r w:rsidR="007803FE">
        <w:rPr>
          <w:noProof/>
        </w:rPr>
        <w:t>59</w:t>
      </w:r>
      <w:r w:rsidRPr="00C46E2B">
        <w:rPr>
          <w:noProof/>
        </w:rPr>
        <w:fldChar w:fldCharType="end"/>
      </w:r>
      <w:r w:rsidR="001755A5" w:rsidRPr="00C46E2B">
        <w:t>. Схема (1) привязки «Платежный центр – Центр специализации – ТОФК»</w:t>
      </w:r>
      <w:bookmarkEnd w:id="666"/>
      <w:bookmarkEnd w:id="667"/>
    </w:p>
    <w:p w:rsidR="001755A5" w:rsidRPr="00C46E2B" w:rsidRDefault="001755A5" w:rsidP="00A42FCF">
      <w:pPr>
        <w:pStyle w:val="GOSTFigure"/>
      </w:pPr>
      <w:r w:rsidRPr="00C46E2B">
        <w:rPr>
          <w:noProof/>
        </w:rPr>
        <w:lastRenderedPageBreak/>
        <w:drawing>
          <wp:inline distT="0" distB="0" distL="0" distR="0" wp14:anchorId="23337430" wp14:editId="07FD2AA2">
            <wp:extent cx="9422130" cy="3498850"/>
            <wp:effectExtent l="0" t="0" r="762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22130" cy="3498850"/>
                    </a:xfrm>
                    <a:prstGeom prst="rect">
                      <a:avLst/>
                    </a:prstGeom>
                    <a:noFill/>
                    <a:ln>
                      <a:noFill/>
                    </a:ln>
                  </pic:spPr>
                </pic:pic>
              </a:graphicData>
            </a:graphic>
          </wp:inline>
        </w:drawing>
      </w:r>
    </w:p>
    <w:p w:rsidR="001755A5" w:rsidRPr="00C46E2B" w:rsidRDefault="00D70220" w:rsidP="00A42FCF">
      <w:pPr>
        <w:pStyle w:val="GOSTFigName"/>
      </w:pPr>
      <w:r w:rsidRPr="00C46E2B">
        <w:rPr>
          <w:noProof/>
        </w:rPr>
        <w:fldChar w:fldCharType="begin"/>
      </w:r>
      <w:r w:rsidR="00BD4D0B" w:rsidRPr="00C46E2B">
        <w:rPr>
          <w:noProof/>
        </w:rPr>
        <w:instrText xml:space="preserve"> SEQ Рисунок \* ARABIC </w:instrText>
      </w:r>
      <w:r w:rsidRPr="00C46E2B">
        <w:rPr>
          <w:noProof/>
        </w:rPr>
        <w:fldChar w:fldCharType="separate"/>
      </w:r>
      <w:bookmarkStart w:id="668" w:name="_Toc163797874"/>
      <w:bookmarkStart w:id="669" w:name="_Toc206500879"/>
      <w:r w:rsidR="007803FE">
        <w:rPr>
          <w:noProof/>
        </w:rPr>
        <w:t>60</w:t>
      </w:r>
      <w:r w:rsidRPr="00C46E2B">
        <w:rPr>
          <w:noProof/>
        </w:rPr>
        <w:fldChar w:fldCharType="end"/>
      </w:r>
      <w:r w:rsidR="001755A5" w:rsidRPr="00C46E2B">
        <w:t>. Схема (2) привязки «Платежный центр – Центр специализации – ТОФК»</w:t>
      </w:r>
      <w:bookmarkEnd w:id="668"/>
      <w:bookmarkEnd w:id="669"/>
    </w:p>
    <w:p w:rsidR="0061184A" w:rsidRPr="00C46E2B" w:rsidRDefault="0061184A" w:rsidP="00A42FCF">
      <w:pPr>
        <w:pStyle w:val="GOSTNormal"/>
      </w:pPr>
    </w:p>
    <w:p w:rsidR="0061184A" w:rsidRPr="00C46E2B" w:rsidRDefault="0061184A" w:rsidP="00A42FCF">
      <w:pPr>
        <w:pStyle w:val="GOSTNormal"/>
        <w:sectPr w:rsidR="0061184A" w:rsidRPr="00C46E2B" w:rsidSect="001C4A50">
          <w:headerReference w:type="default" r:id="rId112"/>
          <w:pgSz w:w="16838" w:h="11906" w:orient="landscape" w:code="9"/>
          <w:pgMar w:top="1701" w:right="567" w:bottom="567" w:left="567" w:header="567" w:footer="284" w:gutter="0"/>
          <w:cols w:space="708"/>
          <w:docGrid w:linePitch="360"/>
        </w:sectPr>
      </w:pPr>
    </w:p>
    <w:p w:rsidR="008506DD" w:rsidRPr="00C46E2B" w:rsidRDefault="008506DD" w:rsidP="00A42FCF">
      <w:pPr>
        <w:pStyle w:val="GOSTReg"/>
      </w:pPr>
      <w:bookmarkStart w:id="670" w:name="_Toc206500802"/>
      <w:r w:rsidRPr="00C46E2B">
        <w:lastRenderedPageBreak/>
        <w:t>СОГЛАСОВАНО</w:t>
      </w:r>
      <w:bookmarkEnd w:id="670"/>
    </w:p>
    <w:tbl>
      <w:tblPr>
        <w:tblStyle w:val="GOSTTable"/>
        <w:tblW w:w="5000" w:type="pct"/>
        <w:tblLook w:val="01E0" w:firstRow="1" w:lastRow="1" w:firstColumn="1" w:lastColumn="1" w:noHBand="0" w:noVBand="0"/>
      </w:tblPr>
      <w:tblGrid>
        <w:gridCol w:w="2111"/>
        <w:gridCol w:w="2486"/>
        <w:gridCol w:w="2478"/>
        <w:gridCol w:w="1516"/>
        <w:gridCol w:w="1103"/>
      </w:tblGrid>
      <w:tr w:rsidR="008506DD" w:rsidRPr="00C46E2B" w:rsidTr="00942D61">
        <w:trPr>
          <w:cnfStyle w:val="100000000000" w:firstRow="1" w:lastRow="0" w:firstColumn="0" w:lastColumn="0" w:oddVBand="0" w:evenVBand="0" w:oddHBand="0" w:evenHBand="0" w:firstRowFirstColumn="0" w:firstRowLastColumn="0" w:lastRowFirstColumn="0" w:lastRowLastColumn="0"/>
        </w:trPr>
        <w:tc>
          <w:tcPr>
            <w:tcW w:w="1089" w:type="pct"/>
          </w:tcPr>
          <w:p w:rsidR="008506DD" w:rsidRPr="00C46E2B" w:rsidRDefault="008506DD" w:rsidP="00A42FCF">
            <w:pPr>
              <w:pStyle w:val="GOSTTableHead"/>
            </w:pPr>
            <w:r w:rsidRPr="00C46E2B">
              <w:t>Наименование организации, предприятия</w:t>
            </w:r>
          </w:p>
        </w:tc>
        <w:tc>
          <w:tcPr>
            <w:tcW w:w="1282" w:type="pct"/>
          </w:tcPr>
          <w:p w:rsidR="008506DD" w:rsidRPr="00C46E2B" w:rsidRDefault="008506DD" w:rsidP="00A42FCF">
            <w:pPr>
              <w:pStyle w:val="GOSTTableHead"/>
            </w:pPr>
            <w:r w:rsidRPr="00C46E2B">
              <w:t>Должность исполнителя</w:t>
            </w:r>
          </w:p>
        </w:tc>
        <w:tc>
          <w:tcPr>
            <w:tcW w:w="1278" w:type="pct"/>
          </w:tcPr>
          <w:p w:rsidR="008506DD" w:rsidRPr="00C46E2B" w:rsidRDefault="008506DD" w:rsidP="00A42FCF">
            <w:pPr>
              <w:pStyle w:val="GOSTTableHead"/>
            </w:pPr>
            <w:r w:rsidRPr="00C46E2B">
              <w:t>Фамилия, имя, отчество</w:t>
            </w:r>
          </w:p>
        </w:tc>
        <w:tc>
          <w:tcPr>
            <w:tcW w:w="782" w:type="pct"/>
          </w:tcPr>
          <w:p w:rsidR="008506DD" w:rsidRPr="00C46E2B" w:rsidRDefault="008506DD" w:rsidP="00A42FCF">
            <w:pPr>
              <w:pStyle w:val="GOSTTableHead"/>
            </w:pPr>
            <w:r w:rsidRPr="00C46E2B">
              <w:t>Подпись</w:t>
            </w:r>
          </w:p>
        </w:tc>
        <w:tc>
          <w:tcPr>
            <w:tcW w:w="569" w:type="pct"/>
          </w:tcPr>
          <w:p w:rsidR="008506DD" w:rsidRPr="00C46E2B" w:rsidRDefault="008506DD" w:rsidP="00A42FCF">
            <w:pPr>
              <w:pStyle w:val="GOSTTableHead"/>
            </w:pPr>
            <w:r w:rsidRPr="00C46E2B">
              <w:t>Дата</w:t>
            </w:r>
          </w:p>
        </w:tc>
      </w:tr>
      <w:tr w:rsidR="008506DD" w:rsidRPr="00C46E2B"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rPr>
                <w:lang w:val="en-US"/>
              </w:rPr>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r w:rsidR="008506DD" w:rsidRPr="00C46E2B"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C46E2B" w:rsidRDefault="008506DD" w:rsidP="00A42FCF">
            <w:pPr>
              <w:pStyle w:val="GOSTTablenorm"/>
            </w:pPr>
          </w:p>
        </w:tc>
        <w:tc>
          <w:tcPr>
            <w:tcW w:w="1282" w:type="pct"/>
          </w:tcPr>
          <w:p w:rsidR="008506DD" w:rsidRPr="00C46E2B" w:rsidRDefault="008506DD" w:rsidP="00A42FCF">
            <w:pPr>
              <w:pStyle w:val="GOSTTablenorm"/>
            </w:pPr>
          </w:p>
        </w:tc>
        <w:tc>
          <w:tcPr>
            <w:tcW w:w="1278" w:type="pct"/>
          </w:tcPr>
          <w:p w:rsidR="008506DD" w:rsidRPr="00C46E2B" w:rsidRDefault="008506DD" w:rsidP="00A42FCF">
            <w:pPr>
              <w:pStyle w:val="GOSTTablenorm"/>
            </w:pPr>
          </w:p>
        </w:tc>
        <w:tc>
          <w:tcPr>
            <w:tcW w:w="782" w:type="pct"/>
          </w:tcPr>
          <w:p w:rsidR="008506DD" w:rsidRPr="00C46E2B" w:rsidRDefault="008506DD" w:rsidP="00A42FCF">
            <w:pPr>
              <w:pStyle w:val="GOSTTablenorm"/>
            </w:pPr>
          </w:p>
        </w:tc>
        <w:tc>
          <w:tcPr>
            <w:tcW w:w="569" w:type="pct"/>
          </w:tcPr>
          <w:p w:rsidR="008506DD" w:rsidRPr="00C46E2B" w:rsidRDefault="008506DD" w:rsidP="00A42FCF">
            <w:pPr>
              <w:pStyle w:val="GOSTTablenorm"/>
            </w:pPr>
          </w:p>
        </w:tc>
      </w:tr>
    </w:tbl>
    <w:p w:rsidR="008506DD" w:rsidRPr="00C46E2B" w:rsidRDefault="008506DD" w:rsidP="00A42FCF">
      <w:pPr>
        <w:pStyle w:val="GOSTNormal"/>
      </w:pPr>
    </w:p>
    <w:p w:rsidR="00D45C06" w:rsidRPr="00C46E2B" w:rsidRDefault="00D45C06" w:rsidP="00A42FCF">
      <w:pPr>
        <w:pStyle w:val="GOSTReg"/>
      </w:pPr>
      <w:bookmarkStart w:id="671" w:name="_Toc150758397"/>
      <w:bookmarkStart w:id="672" w:name="_Toc154485450"/>
      <w:bookmarkStart w:id="673" w:name="_Toc182196514"/>
      <w:bookmarkStart w:id="674" w:name="_Toc206500803"/>
      <w:r w:rsidRPr="00C46E2B">
        <w:lastRenderedPageBreak/>
        <w:t>ЛИСТ РЕГИСТРАЦИИ ИЗМЕНЕНИЙ</w:t>
      </w:r>
      <w:bookmarkEnd w:id="671"/>
      <w:bookmarkEnd w:id="672"/>
      <w:bookmarkEnd w:id="673"/>
      <w:bookmarkEnd w:id="674"/>
    </w:p>
    <w:tbl>
      <w:tblPr>
        <w:tblStyle w:val="GOSTTable"/>
        <w:tblW w:w="5000" w:type="pct"/>
        <w:tblLayout w:type="fixed"/>
        <w:tblLook w:val="01E0" w:firstRow="1" w:lastRow="1" w:firstColumn="1" w:lastColumn="1" w:noHBand="0" w:noVBand="0"/>
      </w:tblPr>
      <w:tblGrid>
        <w:gridCol w:w="902"/>
        <w:gridCol w:w="1254"/>
        <w:gridCol w:w="1842"/>
        <w:gridCol w:w="5696"/>
      </w:tblGrid>
      <w:tr w:rsidR="00E42B82" w:rsidRPr="00C46E2B" w:rsidTr="00CE5A5E">
        <w:trPr>
          <w:cnfStyle w:val="100000000000" w:firstRow="1" w:lastRow="0" w:firstColumn="0" w:lastColumn="0" w:oddVBand="0" w:evenVBand="0" w:oddHBand="0" w:evenHBand="0" w:firstRowFirstColumn="0" w:firstRowLastColumn="0" w:lastRowFirstColumn="0" w:lastRowLastColumn="0"/>
          <w:trHeight w:val="20"/>
        </w:trPr>
        <w:tc>
          <w:tcPr>
            <w:tcW w:w="465" w:type="pct"/>
          </w:tcPr>
          <w:p w:rsidR="00D45C06" w:rsidRPr="00C46E2B" w:rsidRDefault="00D45C06" w:rsidP="00A42FCF">
            <w:pPr>
              <w:pStyle w:val="GOSTTableHead"/>
            </w:pPr>
            <w:r w:rsidRPr="00C46E2B">
              <w:t xml:space="preserve">№ </w:t>
            </w:r>
            <w:r w:rsidRPr="00C46E2B">
              <w:br/>
              <w:t>версии док-та</w:t>
            </w:r>
          </w:p>
        </w:tc>
        <w:tc>
          <w:tcPr>
            <w:tcW w:w="647" w:type="pct"/>
          </w:tcPr>
          <w:p w:rsidR="00D45C06" w:rsidRPr="00C46E2B" w:rsidRDefault="00D45C06" w:rsidP="00A42FCF">
            <w:pPr>
              <w:pStyle w:val="GOSTTableHead"/>
            </w:pPr>
            <w:r w:rsidRPr="00C46E2B">
              <w:t xml:space="preserve">Дата </w:t>
            </w:r>
            <w:r w:rsidRPr="00C46E2B">
              <w:br/>
              <w:t>изменения</w:t>
            </w:r>
          </w:p>
        </w:tc>
        <w:tc>
          <w:tcPr>
            <w:tcW w:w="950" w:type="pct"/>
          </w:tcPr>
          <w:p w:rsidR="00D45C06" w:rsidRPr="00C46E2B" w:rsidRDefault="00D45C06" w:rsidP="00A42FCF">
            <w:pPr>
              <w:pStyle w:val="GOSTTableHead"/>
            </w:pPr>
            <w:r w:rsidRPr="00C46E2B">
              <w:t xml:space="preserve">Автор </w:t>
            </w:r>
            <w:r w:rsidRPr="00C46E2B">
              <w:br/>
              <w:t>изменений</w:t>
            </w:r>
          </w:p>
        </w:tc>
        <w:tc>
          <w:tcPr>
            <w:tcW w:w="2938" w:type="pct"/>
          </w:tcPr>
          <w:p w:rsidR="00D45C06" w:rsidRPr="00C46E2B" w:rsidRDefault="00D45C06" w:rsidP="00A42FCF">
            <w:pPr>
              <w:pStyle w:val="GOSTTableHead"/>
            </w:pPr>
            <w:r w:rsidRPr="00C46E2B">
              <w:t>Изменения</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1.0</w:t>
            </w:r>
          </w:p>
        </w:tc>
        <w:tc>
          <w:tcPr>
            <w:tcW w:w="647" w:type="pct"/>
          </w:tcPr>
          <w:p w:rsidR="00B717B5" w:rsidRPr="00C46E2B" w:rsidRDefault="00B717B5" w:rsidP="00B717B5">
            <w:pPr>
              <w:pStyle w:val="GOSTTablenorm"/>
            </w:pPr>
            <w:r w:rsidRPr="00C46E2B">
              <w:t>06.12.2018</w:t>
            </w:r>
          </w:p>
        </w:tc>
        <w:tc>
          <w:tcPr>
            <w:tcW w:w="950" w:type="pct"/>
          </w:tcPr>
          <w:p w:rsidR="00B717B5" w:rsidRPr="00C46E2B" w:rsidRDefault="00B717B5" w:rsidP="00B717B5">
            <w:pPr>
              <w:pStyle w:val="GOSTTablenorm"/>
            </w:pPr>
            <w:r w:rsidRPr="00C46E2B">
              <w:t>Егорова Е. И.</w:t>
            </w:r>
          </w:p>
        </w:tc>
        <w:tc>
          <w:tcPr>
            <w:tcW w:w="2938" w:type="pct"/>
          </w:tcPr>
          <w:p w:rsidR="00B717B5" w:rsidRPr="00C46E2B" w:rsidRDefault="00B717B5" w:rsidP="00B717B5">
            <w:pPr>
              <w:pStyle w:val="GOSTTablenorm"/>
            </w:pPr>
            <w:r w:rsidRPr="00C46E2B">
              <w:t>Начальная версия документа</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1.1</w:t>
            </w:r>
          </w:p>
        </w:tc>
        <w:tc>
          <w:tcPr>
            <w:tcW w:w="647" w:type="pct"/>
          </w:tcPr>
          <w:p w:rsidR="00B717B5" w:rsidRPr="00C46E2B" w:rsidRDefault="00B717B5" w:rsidP="00B717B5">
            <w:pPr>
              <w:pStyle w:val="GOSTTablenorm"/>
            </w:pPr>
            <w:r w:rsidRPr="00C46E2B">
              <w:t>13.05.2019</w:t>
            </w:r>
          </w:p>
        </w:tc>
        <w:tc>
          <w:tcPr>
            <w:tcW w:w="950" w:type="pct"/>
          </w:tcPr>
          <w:p w:rsidR="00B717B5" w:rsidRPr="00C46E2B" w:rsidRDefault="00B717B5" w:rsidP="00B717B5">
            <w:pPr>
              <w:pStyle w:val="GOSTTablenorm"/>
            </w:pPr>
            <w:r w:rsidRPr="00C46E2B">
              <w:t>Михайлова Н. А.</w:t>
            </w:r>
          </w:p>
        </w:tc>
        <w:tc>
          <w:tcPr>
            <w:tcW w:w="2938" w:type="pct"/>
          </w:tcPr>
          <w:p w:rsidR="00B717B5" w:rsidRPr="00C46E2B" w:rsidRDefault="00B717B5" w:rsidP="00B717B5">
            <w:pPr>
              <w:pStyle w:val="GOSTTablenorm"/>
            </w:pPr>
            <w:r w:rsidRPr="00C46E2B">
              <w:t>Документ актуализирован на основании Государственного контракта от 03.12.2018 № ФКУ0678/12/2018/ИС (2-й период работ по развитию подсистемы ведения нормативной справочной информации)</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1.2</w:t>
            </w:r>
          </w:p>
        </w:tc>
        <w:tc>
          <w:tcPr>
            <w:tcW w:w="647" w:type="pct"/>
          </w:tcPr>
          <w:p w:rsidR="00B717B5" w:rsidRPr="00C46E2B" w:rsidRDefault="00B717B5" w:rsidP="00B717B5">
            <w:pPr>
              <w:pStyle w:val="GOSTTablenorm"/>
            </w:pPr>
            <w:r w:rsidRPr="00C46E2B">
              <w:t>10.07.2019</w:t>
            </w:r>
          </w:p>
        </w:tc>
        <w:tc>
          <w:tcPr>
            <w:tcW w:w="950" w:type="pct"/>
          </w:tcPr>
          <w:p w:rsidR="00B717B5" w:rsidRPr="00C46E2B" w:rsidRDefault="00B717B5" w:rsidP="00B717B5">
            <w:pPr>
              <w:pStyle w:val="GOSTTablenorm"/>
            </w:pPr>
            <w:r w:rsidRPr="00C46E2B">
              <w:t>Михайлова Н. А.</w:t>
            </w:r>
          </w:p>
        </w:tc>
        <w:tc>
          <w:tcPr>
            <w:tcW w:w="2938" w:type="pct"/>
          </w:tcPr>
          <w:p w:rsidR="00B717B5" w:rsidRPr="00C46E2B" w:rsidRDefault="00B717B5" w:rsidP="00B717B5">
            <w:pPr>
              <w:pStyle w:val="GOSTTablenorm"/>
            </w:pPr>
            <w:r w:rsidRPr="00C46E2B">
              <w:t>Внесены изменения по результатам предварительных испытаний</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1.3</w:t>
            </w:r>
          </w:p>
        </w:tc>
        <w:tc>
          <w:tcPr>
            <w:tcW w:w="647" w:type="pct"/>
          </w:tcPr>
          <w:p w:rsidR="00B717B5" w:rsidRPr="00C46E2B" w:rsidRDefault="00B717B5" w:rsidP="00B717B5">
            <w:pPr>
              <w:pStyle w:val="GOSTTablenorm"/>
            </w:pPr>
            <w:r w:rsidRPr="00C46E2B">
              <w:t>16.07.2019</w:t>
            </w:r>
          </w:p>
        </w:tc>
        <w:tc>
          <w:tcPr>
            <w:tcW w:w="950" w:type="pct"/>
          </w:tcPr>
          <w:p w:rsidR="00B717B5" w:rsidRPr="00C46E2B" w:rsidRDefault="00B717B5" w:rsidP="00B717B5">
            <w:pPr>
              <w:pStyle w:val="GOSTTablenorm"/>
            </w:pPr>
            <w:r w:rsidRPr="00C46E2B">
              <w:t>Михайлова Н. А.</w:t>
            </w:r>
          </w:p>
        </w:tc>
        <w:tc>
          <w:tcPr>
            <w:tcW w:w="2938" w:type="pct"/>
          </w:tcPr>
          <w:p w:rsidR="00B717B5" w:rsidRPr="00C46E2B" w:rsidRDefault="00B717B5" w:rsidP="00B717B5">
            <w:pPr>
              <w:pStyle w:val="GOSTTablenorm"/>
            </w:pPr>
            <w:r w:rsidRPr="00C46E2B">
              <w:t>Внесены изменения по замечаниям Заказчика</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1.4</w:t>
            </w:r>
          </w:p>
        </w:tc>
        <w:tc>
          <w:tcPr>
            <w:tcW w:w="647" w:type="pct"/>
          </w:tcPr>
          <w:p w:rsidR="00B717B5" w:rsidRPr="00C46E2B" w:rsidRDefault="00B717B5" w:rsidP="00B717B5">
            <w:pPr>
              <w:pStyle w:val="GOSTTablenorm"/>
            </w:pPr>
            <w:r w:rsidRPr="00C46E2B">
              <w:t>30.08.2019</w:t>
            </w:r>
          </w:p>
        </w:tc>
        <w:tc>
          <w:tcPr>
            <w:tcW w:w="950" w:type="pct"/>
          </w:tcPr>
          <w:p w:rsidR="00B717B5" w:rsidRPr="00C46E2B" w:rsidRDefault="00B717B5" w:rsidP="00B717B5">
            <w:pPr>
              <w:pStyle w:val="GOSTTablenorm"/>
            </w:pPr>
            <w:r w:rsidRPr="00C46E2B">
              <w:t>Михайлова Н. А.</w:t>
            </w:r>
          </w:p>
        </w:tc>
        <w:tc>
          <w:tcPr>
            <w:tcW w:w="2938" w:type="pct"/>
          </w:tcPr>
          <w:p w:rsidR="00B717B5" w:rsidRPr="00C46E2B" w:rsidRDefault="00B717B5" w:rsidP="00B717B5">
            <w:pPr>
              <w:pStyle w:val="GOSTTablenorm"/>
            </w:pPr>
            <w:r w:rsidRPr="00C46E2B">
              <w:t>Внесены изменения по замечаниям Заказчика</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01.05</w:t>
            </w:r>
          </w:p>
        </w:tc>
        <w:tc>
          <w:tcPr>
            <w:tcW w:w="647" w:type="pct"/>
          </w:tcPr>
          <w:p w:rsidR="00B717B5" w:rsidRPr="00C46E2B" w:rsidRDefault="00B717B5" w:rsidP="00B717B5">
            <w:pPr>
              <w:pStyle w:val="GOSTTablenorm"/>
            </w:pPr>
            <w:r w:rsidRPr="00C46E2B">
              <w:t>10.01.2020</w:t>
            </w:r>
          </w:p>
        </w:tc>
        <w:tc>
          <w:tcPr>
            <w:tcW w:w="950" w:type="pct"/>
          </w:tcPr>
          <w:p w:rsidR="00B717B5" w:rsidRPr="00C46E2B" w:rsidRDefault="00B717B5" w:rsidP="00B717B5">
            <w:pPr>
              <w:pStyle w:val="GOSTTablenorm"/>
            </w:pPr>
            <w:r w:rsidRPr="00C46E2B">
              <w:t>Алексеев И. И.</w:t>
            </w:r>
          </w:p>
        </w:tc>
        <w:tc>
          <w:tcPr>
            <w:tcW w:w="2938" w:type="pct"/>
          </w:tcPr>
          <w:p w:rsidR="00B717B5" w:rsidRPr="00C46E2B" w:rsidRDefault="00B717B5" w:rsidP="00B717B5">
            <w:pPr>
              <w:pStyle w:val="GOSTTablenorm"/>
            </w:pPr>
            <w:r w:rsidRPr="00C46E2B">
              <w:t>Документ актуализирован на основании Государственного контракта от 03.12.2018 № ФКУ0678/12/2018/ИС (3</w:t>
            </w:r>
            <w:r w:rsidRPr="00C46E2B">
              <w:noBreakHyphen/>
              <w:t>й период работ по развитию подсистемы ведения нормативной справочной информации)</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01.06</w:t>
            </w:r>
          </w:p>
        </w:tc>
        <w:tc>
          <w:tcPr>
            <w:tcW w:w="647" w:type="pct"/>
          </w:tcPr>
          <w:p w:rsidR="00B717B5" w:rsidRPr="00C46E2B" w:rsidRDefault="00B717B5" w:rsidP="00B717B5">
            <w:pPr>
              <w:pStyle w:val="GOSTTablenorm"/>
            </w:pPr>
            <w:r w:rsidRPr="00C46E2B">
              <w:t>25.03.2020</w:t>
            </w:r>
          </w:p>
        </w:tc>
        <w:tc>
          <w:tcPr>
            <w:tcW w:w="950" w:type="pct"/>
          </w:tcPr>
          <w:p w:rsidR="00B717B5" w:rsidRPr="00C46E2B" w:rsidRDefault="00B717B5" w:rsidP="00B717B5">
            <w:pPr>
              <w:pStyle w:val="GOSTTablenorm"/>
            </w:pPr>
            <w:r w:rsidRPr="00C46E2B">
              <w:t>Алексеев И. И.</w:t>
            </w:r>
          </w:p>
        </w:tc>
        <w:tc>
          <w:tcPr>
            <w:tcW w:w="2938" w:type="pct"/>
          </w:tcPr>
          <w:p w:rsidR="00B717B5" w:rsidRPr="00C46E2B" w:rsidRDefault="00B717B5" w:rsidP="00B717B5">
            <w:pPr>
              <w:pStyle w:val="GOSTTablenorm"/>
            </w:pPr>
            <w:r w:rsidRPr="00C46E2B">
              <w:t>Внесены изменения по замечаниям Заказчика и по результатам проведения опытной эксплуатации в рамках работ по Государственному контракту от 03.12.2018 № ФКУ0678/12/2018/ИС (3-й период работ по развитию подсистемы ведения нормативной справочной информации)</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02.00</w:t>
            </w:r>
          </w:p>
        </w:tc>
        <w:tc>
          <w:tcPr>
            <w:tcW w:w="647" w:type="pct"/>
          </w:tcPr>
          <w:p w:rsidR="00B717B5" w:rsidRPr="00C46E2B" w:rsidRDefault="00B717B5" w:rsidP="00B717B5">
            <w:pPr>
              <w:pStyle w:val="GOSTTablenorm"/>
            </w:pPr>
            <w:r w:rsidRPr="00C46E2B">
              <w:t>01.03.2022</w:t>
            </w:r>
          </w:p>
        </w:tc>
        <w:tc>
          <w:tcPr>
            <w:tcW w:w="950" w:type="pct"/>
          </w:tcPr>
          <w:p w:rsidR="00B717B5" w:rsidRPr="00C46E2B" w:rsidRDefault="00B717B5" w:rsidP="00B717B5">
            <w:pPr>
              <w:pStyle w:val="GOSTTablenorm"/>
            </w:pPr>
            <w:r w:rsidRPr="00C46E2B">
              <w:t>Снегирева Н. А.</w:t>
            </w:r>
          </w:p>
        </w:tc>
        <w:tc>
          <w:tcPr>
            <w:tcW w:w="2938" w:type="pct"/>
          </w:tcPr>
          <w:p w:rsidR="00B717B5" w:rsidRPr="00C46E2B" w:rsidRDefault="00B717B5" w:rsidP="002D0298">
            <w:pPr>
              <w:pStyle w:val="GOSTTablenorm"/>
            </w:pPr>
            <w:r w:rsidRPr="00C46E2B">
              <w:t xml:space="preserve">Документ актуализирован в соответствии с Государственным контрактом от 15.02.2022 № ФКУ0062/02/2022/РИС (1-й период работ по развитию подсистемы ведения нормативной справочной информации). Внесение изменений по результатам доработок. Внесены изменения в пп. </w:t>
            </w:r>
            <w:r w:rsidR="002D0298" w:rsidRPr="00C46E2B">
              <w:t>3.1</w:t>
            </w:r>
            <w:r w:rsidRPr="00C46E2B">
              <w:t>, 4.2.1 – 4.2.3, 4.2.4.2, 4.2.5 – 4.2.8, 4.3, 4.5.1, 4.5.2.1 – 4.5.2.3, 4.5.2.6, 4.6.1, 4.7.1, 4.7.3, 4.8.1, 4.8.3, 4.9.1, 4.10.1, 4.10.3, 4.11.1, 4.11.3. Добавлен п. 4.12</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02.01</w:t>
            </w:r>
          </w:p>
        </w:tc>
        <w:tc>
          <w:tcPr>
            <w:tcW w:w="647" w:type="pct"/>
          </w:tcPr>
          <w:p w:rsidR="00B717B5" w:rsidRPr="00C46E2B" w:rsidRDefault="00B717B5" w:rsidP="00B717B5">
            <w:pPr>
              <w:pStyle w:val="GOSTTablenorm"/>
            </w:pPr>
            <w:r w:rsidRPr="00C46E2B">
              <w:t>01.04.2022</w:t>
            </w:r>
          </w:p>
        </w:tc>
        <w:tc>
          <w:tcPr>
            <w:tcW w:w="950" w:type="pct"/>
          </w:tcPr>
          <w:p w:rsidR="00B717B5" w:rsidRPr="00C46E2B" w:rsidRDefault="00B717B5" w:rsidP="00B717B5">
            <w:pPr>
              <w:pStyle w:val="GOSTTablenorm"/>
            </w:pPr>
            <w:r w:rsidRPr="00C46E2B">
              <w:t>Маркеев К. В.</w:t>
            </w:r>
          </w:p>
        </w:tc>
        <w:tc>
          <w:tcPr>
            <w:tcW w:w="2938" w:type="pct"/>
          </w:tcPr>
          <w:p w:rsidR="00B717B5" w:rsidRPr="00C46E2B" w:rsidRDefault="00B717B5" w:rsidP="00B717B5">
            <w:pPr>
              <w:pStyle w:val="GOSTTablenorm"/>
            </w:pPr>
            <w:r w:rsidRPr="00C46E2B">
              <w:t xml:space="preserve">Внесены изменения по результатам проведения опытной эксплуатации на основании Государственного контракта от 15.02.2022 № ФКУ0062/02/2022/РИС (1-й период работ по развитию подсистемы ведения нормативной справочной информации). Внесены изменения в пп. </w:t>
            </w:r>
            <w:r w:rsidR="002D0298" w:rsidRPr="00C46E2B">
              <w:t>3.1</w:t>
            </w:r>
            <w:r w:rsidRPr="00C46E2B">
              <w:t>, 3</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02.02</w:t>
            </w:r>
          </w:p>
        </w:tc>
        <w:tc>
          <w:tcPr>
            <w:tcW w:w="647" w:type="pct"/>
          </w:tcPr>
          <w:p w:rsidR="00B717B5" w:rsidRPr="00C46E2B" w:rsidRDefault="00B717B5" w:rsidP="00B717B5">
            <w:pPr>
              <w:pStyle w:val="GOSTTablenorm"/>
            </w:pPr>
            <w:r w:rsidRPr="00C46E2B">
              <w:t>14.07.2022</w:t>
            </w:r>
          </w:p>
        </w:tc>
        <w:tc>
          <w:tcPr>
            <w:tcW w:w="950" w:type="pct"/>
          </w:tcPr>
          <w:p w:rsidR="00B717B5" w:rsidRPr="00C46E2B" w:rsidRDefault="00B717B5" w:rsidP="00B717B5">
            <w:pPr>
              <w:pStyle w:val="GOSTTablenorm"/>
            </w:pPr>
            <w:r w:rsidRPr="00C46E2B">
              <w:t>Снегирева Н. А.</w:t>
            </w:r>
          </w:p>
          <w:p w:rsidR="00B717B5" w:rsidRPr="00C46E2B" w:rsidRDefault="00B717B5" w:rsidP="00B717B5">
            <w:pPr>
              <w:pStyle w:val="GOSTTablenorm"/>
            </w:pPr>
            <w:r w:rsidRPr="00C46E2B">
              <w:t>Шведова М. А.</w:t>
            </w:r>
          </w:p>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Документ актуализирован в соответствии с Государственным контрактом от 30.05.2022 № ФКУ0200/05/2022/РИС. Внесены следующие изменения:</w:t>
            </w:r>
          </w:p>
          <w:p w:rsidR="00B717B5" w:rsidRPr="00C46E2B" w:rsidRDefault="00B717B5" w:rsidP="00B526DC">
            <w:pPr>
              <w:pStyle w:val="GOSTTableListMark1"/>
            </w:pPr>
            <w:r w:rsidRPr="00C46E2B">
              <w:t>добавлены в п. 4.2.3 таблица «Сведения о соответствии казначейских счетов лицевым счетам» и правки в части заполнения реквизита «Номер казначейского счета»;</w:t>
            </w:r>
          </w:p>
          <w:p w:rsidR="00B717B5" w:rsidRPr="00C46E2B" w:rsidRDefault="00B717B5" w:rsidP="00B526DC">
            <w:pPr>
              <w:pStyle w:val="GOSTTableListMark1"/>
            </w:pPr>
            <w:r w:rsidRPr="00C46E2B">
              <w:t>внесены правки в п. 4.2.2 в части заполнения реквизита «Номер казначейского счета»;</w:t>
            </w:r>
          </w:p>
          <w:p w:rsidR="00B717B5" w:rsidRPr="00C46E2B" w:rsidRDefault="00B717B5" w:rsidP="00B526DC">
            <w:pPr>
              <w:pStyle w:val="GOSTTableListMark1"/>
            </w:pPr>
            <w:r w:rsidRPr="00C46E2B">
              <w:t>внесены изменения в п. 4.2.2, п. 4.2.3, п. 4.2.8 на основании доработок:</w:t>
            </w:r>
          </w:p>
          <w:p w:rsidR="00B717B5" w:rsidRPr="00C46E2B" w:rsidRDefault="00B717B5" w:rsidP="00B526DC">
            <w:pPr>
              <w:pStyle w:val="GOSTTableListMark1"/>
            </w:pPr>
            <w:r w:rsidRPr="00C46E2B">
              <w:t>по открытию ЛС по переданным полномочиям;</w:t>
            </w:r>
          </w:p>
          <w:p w:rsidR="00B717B5" w:rsidRPr="00C46E2B" w:rsidRDefault="00B717B5" w:rsidP="00B526DC">
            <w:pPr>
              <w:pStyle w:val="GOSTTableListMark1"/>
            </w:pPr>
            <w:r w:rsidRPr="00C46E2B">
              <w:t>открытие ЛС с типом «71» по бюджету субъекта/местному бюджету;</w:t>
            </w:r>
          </w:p>
          <w:p w:rsidR="00B717B5" w:rsidRPr="00C46E2B" w:rsidRDefault="00B717B5" w:rsidP="00B526DC">
            <w:pPr>
              <w:pStyle w:val="GOSTTableListMark1"/>
            </w:pPr>
            <w:r w:rsidRPr="00C46E2B">
              <w:t>возврат на редактирование «Уведомления клиента об открытии/переоформлении/закрытии Лицевого счета»;</w:t>
            </w:r>
          </w:p>
          <w:p w:rsidR="00B717B5" w:rsidRPr="00C46E2B" w:rsidRDefault="00B717B5" w:rsidP="00B526DC">
            <w:pPr>
              <w:pStyle w:val="GOSTTableListMark1"/>
            </w:pPr>
            <w:r w:rsidRPr="00C46E2B">
              <w:lastRenderedPageBreak/>
              <w:t>внесены правки в п. 4.2 и п. 4.3 в части открытия Лицевых счетов в Финансовых органах;</w:t>
            </w:r>
          </w:p>
          <w:p w:rsidR="00B717B5" w:rsidRPr="00C46E2B" w:rsidRDefault="00B717B5" w:rsidP="00B526DC">
            <w:pPr>
              <w:pStyle w:val="GOSTTableListMark1"/>
            </w:pPr>
            <w:r w:rsidRPr="00C46E2B">
              <w:t>добавлен п. 4.12;</w:t>
            </w:r>
          </w:p>
          <w:p w:rsidR="00B717B5" w:rsidRPr="00C46E2B" w:rsidRDefault="00B717B5" w:rsidP="00B526DC">
            <w:pPr>
              <w:pStyle w:val="GOSTTableListMark1"/>
            </w:pPr>
            <w:r w:rsidRPr="00C46E2B">
              <w:t>внесены правки в п. 4.2 и п. 4.3 в части проведения бюджетного мониторинга;</w:t>
            </w:r>
          </w:p>
          <w:p w:rsidR="00B717B5" w:rsidRPr="00C46E2B" w:rsidRDefault="00B717B5" w:rsidP="00B526DC">
            <w:pPr>
              <w:pStyle w:val="GOSTTableListMark1"/>
            </w:pPr>
            <w:r w:rsidRPr="00C46E2B">
              <w:t>добавлен п. 4.2.8.1</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lastRenderedPageBreak/>
              <w:t>02.03</w:t>
            </w:r>
          </w:p>
        </w:tc>
        <w:tc>
          <w:tcPr>
            <w:tcW w:w="647" w:type="pct"/>
          </w:tcPr>
          <w:p w:rsidR="00B717B5" w:rsidRPr="00C46E2B" w:rsidRDefault="00B717B5" w:rsidP="00B717B5">
            <w:pPr>
              <w:pStyle w:val="GOSTTablenorm"/>
            </w:pPr>
            <w:r w:rsidRPr="00C46E2B">
              <w:t>20.09.2022</w:t>
            </w:r>
          </w:p>
        </w:tc>
        <w:tc>
          <w:tcPr>
            <w:tcW w:w="950" w:type="pct"/>
          </w:tcPr>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Документ актуализирован по результатам проведения опытной эксплуатации в соответствии с Государственным контрактом от 30.05.2022 № ФКУ0200/05/2022/РИС. Внесены следующие изменения:</w:t>
            </w:r>
          </w:p>
          <w:p w:rsidR="00B717B5" w:rsidRPr="00C46E2B" w:rsidRDefault="00B717B5" w:rsidP="00B717B5">
            <w:pPr>
              <w:pStyle w:val="GOSTTableListMark1"/>
            </w:pPr>
            <w:r w:rsidRPr="00C46E2B">
              <w:t>внесены правки в п. 4.2.3, п. 4.34, п. 4.2.8.1, п. 4.3 в части проведения бюджетного мониторинга;</w:t>
            </w:r>
          </w:p>
          <w:p w:rsidR="00B717B5" w:rsidRPr="00C46E2B" w:rsidRDefault="00B717B5" w:rsidP="00B717B5">
            <w:pPr>
              <w:pStyle w:val="GOSTTableListMark1"/>
            </w:pPr>
            <w:r w:rsidRPr="00C46E2B">
              <w:t>внесены правки в п. 4.7 в части включения / отключения проверки бюджетного мониторинга</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02.04</w:t>
            </w:r>
          </w:p>
        </w:tc>
        <w:tc>
          <w:tcPr>
            <w:tcW w:w="647" w:type="pct"/>
          </w:tcPr>
          <w:p w:rsidR="00B717B5" w:rsidRPr="00C46E2B" w:rsidRDefault="00B717B5" w:rsidP="00B717B5">
            <w:pPr>
              <w:pStyle w:val="GOSTTablenorm"/>
            </w:pPr>
            <w:r w:rsidRPr="00C46E2B">
              <w:t>11.10.2022</w:t>
            </w:r>
          </w:p>
        </w:tc>
        <w:tc>
          <w:tcPr>
            <w:tcW w:w="950" w:type="pct"/>
          </w:tcPr>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rPr>
                <w:szCs w:val="22"/>
              </w:rPr>
              <w:t>Внесены изменения по замечаниям Заказчика в соответствии с письмом ФКУ «ЦОКР» от 10.10.2022 № 99-24-16/10497 в соответствии с Государственным контрактом от 30.05.2022 № ФКУ0200/05/2022/РИС в раздел 4.3</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03.00</w:t>
            </w:r>
          </w:p>
        </w:tc>
        <w:tc>
          <w:tcPr>
            <w:tcW w:w="647" w:type="pct"/>
          </w:tcPr>
          <w:p w:rsidR="00B717B5" w:rsidRPr="00C46E2B" w:rsidRDefault="00B717B5" w:rsidP="00B717B5">
            <w:pPr>
              <w:pStyle w:val="GOSTTablenorm"/>
            </w:pPr>
            <w:r w:rsidRPr="00C46E2B">
              <w:t>21.10.2022</w:t>
            </w:r>
          </w:p>
        </w:tc>
        <w:tc>
          <w:tcPr>
            <w:tcW w:w="950" w:type="pct"/>
          </w:tcPr>
          <w:p w:rsidR="00B717B5" w:rsidRPr="00C46E2B" w:rsidRDefault="00B717B5" w:rsidP="00B717B5">
            <w:pPr>
              <w:pStyle w:val="GOSTTablenorm"/>
            </w:pPr>
            <w:r w:rsidRPr="00C46E2B">
              <w:t>Снегирева Н. А.</w:t>
            </w:r>
          </w:p>
          <w:p w:rsidR="00B717B5" w:rsidRPr="00C46E2B" w:rsidRDefault="00B717B5" w:rsidP="00B717B5">
            <w:pPr>
              <w:pStyle w:val="GOSTTablenorm"/>
            </w:pPr>
            <w:r w:rsidRPr="00C46E2B">
              <w:t>Шведова М. А.</w:t>
            </w:r>
          </w:p>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Документ актуализирован в соответствии с Государственным контрактом от 15.02.2022 № ФКУ0062/02/2022/РИС (2-й период работ по развитию подсистемы ведения нормативной справочной информации). Внесены изменения в пп. 4.5.1.2, 4.2.2, 4.2.3, добавлены пп. п. 4.4.2.5, 4.2.8.1, 4.12</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03.01</w:t>
            </w:r>
          </w:p>
        </w:tc>
        <w:tc>
          <w:tcPr>
            <w:tcW w:w="647" w:type="pct"/>
          </w:tcPr>
          <w:p w:rsidR="00B717B5" w:rsidRPr="00C46E2B" w:rsidRDefault="00B717B5" w:rsidP="00B717B5">
            <w:pPr>
              <w:pStyle w:val="GOSTTablenorm"/>
            </w:pPr>
            <w:r w:rsidRPr="00C46E2B">
              <w:t>24.11.2022</w:t>
            </w:r>
          </w:p>
        </w:tc>
        <w:tc>
          <w:tcPr>
            <w:tcW w:w="950" w:type="pct"/>
          </w:tcPr>
          <w:p w:rsidR="00B717B5" w:rsidRPr="00C46E2B" w:rsidRDefault="00B717B5" w:rsidP="00B717B5">
            <w:pPr>
              <w:pStyle w:val="GOSTTablenorm"/>
            </w:pPr>
            <w:r w:rsidRPr="00C46E2B">
              <w:t>Снегирева Н. А.</w:t>
            </w:r>
          </w:p>
        </w:tc>
        <w:tc>
          <w:tcPr>
            <w:tcW w:w="2938" w:type="pct"/>
          </w:tcPr>
          <w:p w:rsidR="00B717B5" w:rsidRPr="00C46E2B" w:rsidRDefault="00B717B5" w:rsidP="00B717B5">
            <w:pPr>
              <w:pStyle w:val="GOSTTablenorm"/>
            </w:pPr>
            <w:r w:rsidRPr="00C46E2B">
              <w:t>Внесены изменения по результатам проведения предварительных испытаний на основании Государственного контракта от 15.02.2022 № ФКУ0062/02/2022/РИС (2-й период работ по развитию подсистемы ведения нормативной справочной информации) в пп. 4.2.2, 4.2.3</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03.02</w:t>
            </w:r>
          </w:p>
        </w:tc>
        <w:tc>
          <w:tcPr>
            <w:tcW w:w="647" w:type="pct"/>
          </w:tcPr>
          <w:p w:rsidR="00B717B5" w:rsidRPr="00C46E2B" w:rsidRDefault="00B717B5" w:rsidP="00B717B5">
            <w:pPr>
              <w:pStyle w:val="GOSTTablenorm"/>
            </w:pPr>
            <w:r w:rsidRPr="00C46E2B">
              <w:t>22.02.2023</w:t>
            </w:r>
          </w:p>
        </w:tc>
        <w:tc>
          <w:tcPr>
            <w:tcW w:w="950" w:type="pct"/>
          </w:tcPr>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Внесены изменения в рамках гарантийных обязательств на основании Государственного контракта от 15.02.2022 № ФКУ0062/02/2022/РИС (2-й период работ по развитию подсистемы ведения нормативной справочной информации). Внесены изменения в пп. 4.2.1.1, 4.2.1.2, 4.2.2 – 4.2.8, 4.3, 4.5.1.1, 4.5.1.2, 4.14.1.1, 6.2</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t>03.03</w:t>
            </w:r>
          </w:p>
        </w:tc>
        <w:tc>
          <w:tcPr>
            <w:tcW w:w="647" w:type="pct"/>
          </w:tcPr>
          <w:p w:rsidR="00B717B5" w:rsidRPr="00C46E2B" w:rsidRDefault="00B717B5" w:rsidP="00B717B5">
            <w:pPr>
              <w:pStyle w:val="GOSTTablenorm"/>
            </w:pPr>
            <w:r w:rsidRPr="00C46E2B">
              <w:t>15.03.2023</w:t>
            </w:r>
          </w:p>
        </w:tc>
        <w:tc>
          <w:tcPr>
            <w:tcW w:w="950" w:type="pct"/>
          </w:tcPr>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Внесены изменения по замечаниям Заказчика, на основании письма ФКУ «ЦОКР» от 10.03.2023 № 99-23-14/2485, в рамках гарантийных обязательств на основании Государственного контракта от 15.02.2022 № ФКУ0062/02/2022/РИС (2-й период работ по развитию подсистемы ведения нормативной справочной информации). Внесены изменения в п. 3.1</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B717B5">
            <w:pPr>
              <w:pStyle w:val="GOSTTablenorm"/>
            </w:pPr>
            <w:r w:rsidRPr="00C46E2B">
              <w:t>04.00</w:t>
            </w:r>
          </w:p>
        </w:tc>
        <w:tc>
          <w:tcPr>
            <w:tcW w:w="647" w:type="pct"/>
          </w:tcPr>
          <w:p w:rsidR="00B717B5" w:rsidRPr="00C46E2B" w:rsidRDefault="00B717B5" w:rsidP="00B717B5">
            <w:pPr>
              <w:pStyle w:val="GOSTTablenorm"/>
            </w:pPr>
            <w:r w:rsidRPr="00C46E2B">
              <w:t>24.11.2023</w:t>
            </w:r>
          </w:p>
        </w:tc>
        <w:tc>
          <w:tcPr>
            <w:tcW w:w="950" w:type="pct"/>
          </w:tcPr>
          <w:p w:rsidR="00B717B5" w:rsidRPr="00C46E2B" w:rsidRDefault="00B717B5" w:rsidP="00B717B5">
            <w:pPr>
              <w:pStyle w:val="GOSTTablenorm"/>
            </w:pPr>
            <w:r w:rsidRPr="00C46E2B">
              <w:t>Дорогова Э. В.</w:t>
            </w:r>
          </w:p>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 xml:space="preserve">Документ актуализирован по результатам проведения опытной эксплуатации и по замечаниям Заказчика, на основании письма ФКУ «ЦОКР» от 22.09.2023 № 99-23-14/10729, в рамках исполнения Государственного контракта от 12.07.2023 № ФКУ0249/07/2023/РИС (работы по развитию подсистемы ведения нормативной справочной информации). Внесены изменения в пп. </w:t>
            </w:r>
            <w:r w:rsidR="002D0298" w:rsidRPr="00C46E2B">
              <w:t>3.1</w:t>
            </w:r>
            <w:r w:rsidRPr="00C46E2B">
              <w:t xml:space="preserve">, 4.2, 4.6, 4.8. Добавлены пп. 4.4, 4.8.5, 4.9.4. В таблице 2 обновлены </w:t>
            </w:r>
            <w:r w:rsidRPr="00C46E2B">
              <w:lastRenderedPageBreak/>
              <w:t>термины и сокращения</w:t>
            </w:r>
          </w:p>
        </w:tc>
      </w:tr>
      <w:tr w:rsidR="00B717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C46E2B" w:rsidRDefault="00B717B5" w:rsidP="00B717B5">
            <w:pPr>
              <w:pStyle w:val="GOSTTablenorm"/>
            </w:pPr>
            <w:r w:rsidRPr="00C46E2B">
              <w:lastRenderedPageBreak/>
              <w:t>05.00</w:t>
            </w:r>
          </w:p>
        </w:tc>
        <w:tc>
          <w:tcPr>
            <w:tcW w:w="647" w:type="pct"/>
          </w:tcPr>
          <w:p w:rsidR="00B717B5" w:rsidRPr="00C46E2B" w:rsidRDefault="00B717B5" w:rsidP="00B717B5">
            <w:pPr>
              <w:pStyle w:val="GOSTTablenorm"/>
            </w:pPr>
            <w:r w:rsidRPr="00C46E2B">
              <w:t>11.04.2024</w:t>
            </w:r>
          </w:p>
        </w:tc>
        <w:tc>
          <w:tcPr>
            <w:tcW w:w="950" w:type="pct"/>
          </w:tcPr>
          <w:p w:rsidR="00B717B5" w:rsidRPr="00C46E2B" w:rsidRDefault="00B717B5" w:rsidP="00B717B5">
            <w:pPr>
              <w:pStyle w:val="GOSTTablenorm"/>
            </w:pPr>
            <w:r w:rsidRPr="00C46E2B">
              <w:t>Пеканова И. А.</w:t>
            </w:r>
          </w:p>
          <w:p w:rsidR="00B717B5" w:rsidRPr="00C46E2B" w:rsidRDefault="00B717B5" w:rsidP="00B717B5">
            <w:pPr>
              <w:pStyle w:val="GOSTTablenorm"/>
            </w:pPr>
            <w:r w:rsidRPr="00C46E2B">
              <w:t>Валеев В. Р.</w:t>
            </w:r>
          </w:p>
          <w:p w:rsidR="00B717B5" w:rsidRPr="00C46E2B" w:rsidRDefault="00B717B5" w:rsidP="00B717B5">
            <w:pPr>
              <w:pStyle w:val="GOSTTablenorm"/>
            </w:pPr>
            <w:r w:rsidRPr="00C46E2B">
              <w:t>Даниленко А. Р.</w:t>
            </w:r>
          </w:p>
        </w:tc>
        <w:tc>
          <w:tcPr>
            <w:tcW w:w="2938" w:type="pct"/>
          </w:tcPr>
          <w:p w:rsidR="00B717B5" w:rsidRPr="00C46E2B" w:rsidRDefault="00B717B5" w:rsidP="00B717B5">
            <w:pPr>
              <w:pStyle w:val="GOSTTablenorm"/>
            </w:pPr>
            <w:r w:rsidRPr="00C46E2B">
              <w:t>Документ актуализирован на основании Государственного контракта от 29.01.2024 № ФКУ0017/01/2024/РИС (1-й этап работ по развитию подсистемы ведения нормативной справочной информации):</w:t>
            </w:r>
          </w:p>
          <w:p w:rsidR="00B717B5" w:rsidRPr="00C46E2B" w:rsidRDefault="00B717B5" w:rsidP="00B717B5">
            <w:pPr>
              <w:pStyle w:val="GOSTTableListMark1"/>
            </w:pPr>
            <w:r w:rsidRPr="00C46E2B">
              <w:t xml:space="preserve">внесены изменения в разделы 1, 4.2.1.1, 4.2.1.2, 4.2.2, 4.2.3, 4.5.2.2; </w:t>
            </w:r>
          </w:p>
          <w:p w:rsidR="00B717B5" w:rsidRPr="00C46E2B" w:rsidRDefault="00B717B5" w:rsidP="00B717B5">
            <w:pPr>
              <w:pStyle w:val="GOSTTableListMark1"/>
            </w:pPr>
            <w:r w:rsidRPr="00C46E2B">
              <w:t>добавлен пп. 3.1, 4.5.2.3</w:t>
            </w:r>
          </w:p>
        </w:tc>
      </w:tr>
      <w:tr w:rsidR="00B717B5"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C46E2B" w:rsidRDefault="00B717B5" w:rsidP="00426FDA">
            <w:pPr>
              <w:pStyle w:val="GOSTTablenorm"/>
            </w:pPr>
            <w:r w:rsidRPr="00C46E2B">
              <w:t>06.00</w:t>
            </w:r>
          </w:p>
        </w:tc>
        <w:tc>
          <w:tcPr>
            <w:tcW w:w="647" w:type="pct"/>
          </w:tcPr>
          <w:p w:rsidR="00B717B5" w:rsidRPr="00C46E2B" w:rsidRDefault="00B717B5" w:rsidP="00426FDA">
            <w:pPr>
              <w:pStyle w:val="GOSTTablenorm"/>
            </w:pPr>
            <w:r w:rsidRPr="00C46E2B">
              <w:t>12.04.2024</w:t>
            </w:r>
          </w:p>
        </w:tc>
        <w:tc>
          <w:tcPr>
            <w:tcW w:w="950" w:type="pct"/>
          </w:tcPr>
          <w:p w:rsidR="00B717B5" w:rsidRPr="00C46E2B" w:rsidRDefault="00B717B5" w:rsidP="00426FDA">
            <w:pPr>
              <w:pStyle w:val="GOSTTablenorm"/>
            </w:pPr>
            <w:r w:rsidRPr="00C46E2B">
              <w:t>Даниленко А. Р.</w:t>
            </w:r>
          </w:p>
        </w:tc>
        <w:tc>
          <w:tcPr>
            <w:tcW w:w="2938" w:type="pct"/>
          </w:tcPr>
          <w:p w:rsidR="00B717B5" w:rsidRPr="00C46E2B" w:rsidRDefault="00426FDA" w:rsidP="00426FDA">
            <w:pPr>
              <w:pStyle w:val="GOSTTablenorm"/>
            </w:pPr>
            <w:r w:rsidRPr="00C46E2B">
              <w:t xml:space="preserve">Документ актуализирован на основании Государственного контракта от 29.01.2024 № ФКУ0018/01/2024/РИС (1-й этап работ по развитию подсистемы ведения нормативной справочной информации). </w:t>
            </w:r>
            <w:r w:rsidR="00B717B5" w:rsidRPr="00C46E2B">
              <w:t xml:space="preserve">Документ </w:t>
            </w:r>
            <w:r w:rsidR="00CE3A3A" w:rsidRPr="00C46E2B">
              <w:t>«Руководство работников (представителей) участников системы «Электронный бюджет» по работе с подсистемой (компонентом, модулем)» (код документа 54819512.20.19,04.ЭБ26.001-05.00 1(2,5,8))</w:t>
            </w:r>
            <w:r w:rsidR="00B717B5" w:rsidRPr="00C46E2B">
              <w:t xml:space="preserve"> разделен</w:t>
            </w:r>
            <w:r w:rsidR="00CE3A3A" w:rsidRPr="00C46E2B">
              <w:t xml:space="preserve"> на следующие тома</w:t>
            </w:r>
            <w:r w:rsidR="00B717B5" w:rsidRPr="00C46E2B">
              <w:t xml:space="preserve">: </w:t>
            </w:r>
          </w:p>
          <w:p w:rsidR="00B717B5" w:rsidRPr="00C46E2B" w:rsidRDefault="00B717B5" w:rsidP="00426FDA">
            <w:pPr>
              <w:pStyle w:val="GOSTTableListMark1"/>
            </w:pPr>
            <w:r w:rsidRPr="00C46E2B">
              <w:t xml:space="preserve">Том 1. Руководство для сотрудников Клиента; </w:t>
            </w:r>
          </w:p>
          <w:p w:rsidR="00B717B5" w:rsidRPr="00C46E2B" w:rsidRDefault="00B717B5" w:rsidP="00426FDA">
            <w:pPr>
              <w:pStyle w:val="GOSTTableListMark1"/>
            </w:pPr>
            <w:r w:rsidRPr="00C46E2B">
              <w:t>Том 2. Руководство для сотрудников ТОФК</w:t>
            </w:r>
          </w:p>
        </w:tc>
      </w:tr>
      <w:tr w:rsidR="00DD1CB5"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DD1CB5" w:rsidRPr="00C46E2B" w:rsidRDefault="00DD1CB5" w:rsidP="00DD1CB5">
            <w:pPr>
              <w:pStyle w:val="GOSTTablenorm"/>
            </w:pPr>
            <w:r w:rsidRPr="00C46E2B">
              <w:t>06.01</w:t>
            </w:r>
          </w:p>
        </w:tc>
        <w:tc>
          <w:tcPr>
            <w:tcW w:w="647" w:type="pct"/>
          </w:tcPr>
          <w:p w:rsidR="00DD1CB5" w:rsidRPr="00C46E2B" w:rsidRDefault="00DD1CB5" w:rsidP="00DD1CB5">
            <w:pPr>
              <w:pStyle w:val="GOSTTablenorm"/>
            </w:pPr>
            <w:r w:rsidRPr="00C46E2B">
              <w:t>15.05.2024</w:t>
            </w:r>
          </w:p>
        </w:tc>
        <w:tc>
          <w:tcPr>
            <w:tcW w:w="950" w:type="pct"/>
          </w:tcPr>
          <w:p w:rsidR="00DD1CB5" w:rsidRPr="00C46E2B" w:rsidRDefault="00DD1CB5" w:rsidP="00DD1CB5">
            <w:pPr>
              <w:pStyle w:val="GOSTTablenorm"/>
            </w:pPr>
            <w:r w:rsidRPr="00C46E2B">
              <w:t>Даниленко А. Р.</w:t>
            </w:r>
          </w:p>
        </w:tc>
        <w:tc>
          <w:tcPr>
            <w:tcW w:w="2938" w:type="pct"/>
          </w:tcPr>
          <w:p w:rsidR="00DD1CB5" w:rsidRPr="00C46E2B" w:rsidRDefault="00DD1CB5" w:rsidP="00DD1CB5">
            <w:pPr>
              <w:pStyle w:val="GOSTTablenorm"/>
            </w:pPr>
            <w:r w:rsidRPr="00C46E2B">
              <w:t xml:space="preserve">Внесены изменения по замечаниям Заказчика на основании Государственного контракта от 29.01.2024 № ФКУ0018/01/2024/РИС (1-й этап работ по развитию подсистемы ведения нормативной справочной информации) в пп. </w:t>
            </w:r>
            <w:r w:rsidRPr="00C46E2B">
              <w:fldChar w:fldCharType="begin"/>
            </w:r>
            <w:r w:rsidRPr="00C46E2B">
              <w:instrText xml:space="preserve"> REF _Ref166569190 \r \h </w:instrText>
            </w:r>
            <w:r w:rsidR="009E6C7D" w:rsidRPr="00C46E2B">
              <w:instrText xml:space="preserve"> \* MERGEFORMAT </w:instrText>
            </w:r>
            <w:r w:rsidRPr="00C46E2B">
              <w:fldChar w:fldCharType="separate"/>
            </w:r>
            <w:r w:rsidR="007803FE">
              <w:t>1.4</w:t>
            </w:r>
            <w:r w:rsidRPr="00C46E2B">
              <w:fldChar w:fldCharType="end"/>
            </w:r>
            <w:r w:rsidRPr="00C46E2B">
              <w:t xml:space="preserve">, </w:t>
            </w:r>
            <w:r w:rsidRPr="00C46E2B">
              <w:fldChar w:fldCharType="begin"/>
            </w:r>
            <w:r w:rsidRPr="00C46E2B">
              <w:instrText xml:space="preserve"> REF _Ref166569200 \r \h </w:instrText>
            </w:r>
            <w:r w:rsidR="009E6C7D" w:rsidRPr="00C46E2B">
              <w:instrText xml:space="preserve"> \* MERGEFORMAT </w:instrText>
            </w:r>
            <w:r w:rsidRPr="00C46E2B">
              <w:fldChar w:fldCharType="separate"/>
            </w:r>
            <w:r w:rsidR="007803FE">
              <w:t>3.1</w:t>
            </w:r>
            <w:r w:rsidRPr="00C46E2B">
              <w:fldChar w:fldCharType="end"/>
            </w:r>
            <w:r w:rsidRPr="00C46E2B">
              <w:t xml:space="preserve">, </w:t>
            </w:r>
            <w:r w:rsidRPr="00C46E2B">
              <w:fldChar w:fldCharType="begin"/>
            </w:r>
            <w:r w:rsidRPr="00C46E2B">
              <w:instrText xml:space="preserve"> REF _Ref166569228 \r \h </w:instrText>
            </w:r>
            <w:r w:rsidR="009E6C7D" w:rsidRPr="00C46E2B">
              <w:instrText xml:space="preserve"> \* MERGEFORMAT </w:instrText>
            </w:r>
            <w:r w:rsidRPr="00C46E2B">
              <w:fldChar w:fldCharType="separate"/>
            </w:r>
            <w:r w:rsidR="007803FE">
              <w:t>6.1</w:t>
            </w:r>
            <w:r w:rsidRPr="00C46E2B">
              <w:fldChar w:fldCharType="end"/>
            </w:r>
          </w:p>
        </w:tc>
      </w:tr>
      <w:tr w:rsidR="005E44BB"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5E44BB" w:rsidRPr="00C46E2B" w:rsidRDefault="005E44BB" w:rsidP="005E44BB">
            <w:pPr>
              <w:pStyle w:val="GOSTTablenorm"/>
            </w:pPr>
            <w:r w:rsidRPr="00C46E2B">
              <w:t>06.02</w:t>
            </w:r>
          </w:p>
        </w:tc>
        <w:tc>
          <w:tcPr>
            <w:tcW w:w="647" w:type="pct"/>
          </w:tcPr>
          <w:p w:rsidR="005E44BB" w:rsidRPr="00C46E2B" w:rsidRDefault="005E44BB" w:rsidP="005E44BB">
            <w:pPr>
              <w:pStyle w:val="GOSTTablenorm"/>
            </w:pPr>
            <w:r w:rsidRPr="00C46E2B">
              <w:t>07.08.2024</w:t>
            </w:r>
          </w:p>
        </w:tc>
        <w:tc>
          <w:tcPr>
            <w:tcW w:w="950" w:type="pct"/>
          </w:tcPr>
          <w:p w:rsidR="005E44BB" w:rsidRPr="00C46E2B" w:rsidRDefault="005E44BB" w:rsidP="005E44BB">
            <w:pPr>
              <w:pStyle w:val="GOSTTablenorm"/>
            </w:pPr>
            <w:r w:rsidRPr="00C46E2B">
              <w:t>Морозова Н.</w:t>
            </w:r>
            <w:r w:rsidRPr="00C46E2B">
              <w:rPr>
                <w:lang w:val="en-US"/>
              </w:rPr>
              <w:t xml:space="preserve"> </w:t>
            </w:r>
            <w:r w:rsidRPr="00C46E2B">
              <w:t>С</w:t>
            </w:r>
            <w:r w:rsidRPr="00C46E2B">
              <w:rPr>
                <w:lang w:val="en-US"/>
              </w:rPr>
              <w:t>.</w:t>
            </w:r>
          </w:p>
        </w:tc>
        <w:tc>
          <w:tcPr>
            <w:tcW w:w="2938" w:type="pct"/>
          </w:tcPr>
          <w:p w:rsidR="005E44BB" w:rsidRPr="00C46E2B" w:rsidRDefault="005E44BB" w:rsidP="00EB7E1A">
            <w:pPr>
              <w:pStyle w:val="GOSTTablenorm"/>
            </w:pPr>
            <w:r w:rsidRPr="00C46E2B">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w:t>
            </w:r>
            <w:r w:rsidRPr="00C46E2B">
              <w:rPr>
                <w:kern w:val="28"/>
                <w:lang w:eastAsia="en-US"/>
              </w:rPr>
              <w:t>государственной интегрированной информационной системы управления общественными финансами «Электронный бюджет»</w:t>
            </w:r>
            <w:r w:rsidRPr="00C46E2B">
              <w:t xml:space="preserve"> в части подсистемы ведения нормативной справочной информации). Внесены уточнения в </w:t>
            </w:r>
            <w:r w:rsidR="00EB7E1A" w:rsidRPr="00C46E2B">
              <w:t>п.</w:t>
            </w:r>
            <w:r w:rsidRPr="00C46E2B">
              <w:t xml:space="preserve"> </w:t>
            </w:r>
            <w:r w:rsidRPr="00C46E2B">
              <w:fldChar w:fldCharType="begin"/>
            </w:r>
            <w:r w:rsidRPr="00C46E2B">
              <w:instrText xml:space="preserve"> REF _Ref166569200 \r \h  \* MERGEFORMAT </w:instrText>
            </w:r>
            <w:r w:rsidRPr="00C46E2B">
              <w:fldChar w:fldCharType="separate"/>
            </w:r>
            <w:r w:rsidR="007803FE">
              <w:t>3.1</w:t>
            </w:r>
            <w:r w:rsidRPr="00C46E2B">
              <w:fldChar w:fldCharType="end"/>
            </w:r>
          </w:p>
        </w:tc>
      </w:tr>
      <w:tr w:rsidR="005E44BB" w:rsidRPr="00C46E2B"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5E44BB" w:rsidRPr="00C46E2B" w:rsidRDefault="005E44BB" w:rsidP="005E44BB">
            <w:pPr>
              <w:pStyle w:val="GOSTTablenorm"/>
            </w:pPr>
            <w:r w:rsidRPr="00C46E2B">
              <w:t>07.00</w:t>
            </w:r>
          </w:p>
        </w:tc>
        <w:tc>
          <w:tcPr>
            <w:tcW w:w="647" w:type="pct"/>
          </w:tcPr>
          <w:p w:rsidR="005E44BB" w:rsidRPr="00C46E2B" w:rsidRDefault="005E44BB" w:rsidP="005E44BB">
            <w:pPr>
              <w:pStyle w:val="GOSTTablenorm"/>
            </w:pPr>
            <w:r w:rsidRPr="00C46E2B">
              <w:t>08.11.2024</w:t>
            </w:r>
          </w:p>
        </w:tc>
        <w:tc>
          <w:tcPr>
            <w:tcW w:w="950" w:type="pct"/>
          </w:tcPr>
          <w:p w:rsidR="005E44BB" w:rsidRPr="00C46E2B" w:rsidRDefault="005E44BB" w:rsidP="005E44BB">
            <w:pPr>
              <w:pStyle w:val="GOSTTablenorm"/>
            </w:pPr>
            <w:r w:rsidRPr="00C46E2B">
              <w:t>Даниленко А. Р.</w:t>
            </w:r>
          </w:p>
        </w:tc>
        <w:tc>
          <w:tcPr>
            <w:tcW w:w="2938" w:type="pct"/>
          </w:tcPr>
          <w:p w:rsidR="005E44BB" w:rsidRPr="00C46E2B" w:rsidRDefault="005E44BB" w:rsidP="005E44BB">
            <w:pPr>
              <w:pStyle w:val="GOSTTablenorm"/>
            </w:pPr>
            <w:r w:rsidRPr="00C46E2B">
              <w:t xml:space="preserve">Внесены изменения по результатам проведения опытной эксплуатации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пп. </w:t>
            </w:r>
            <w:r w:rsidRPr="00C46E2B">
              <w:fldChar w:fldCharType="begin"/>
            </w:r>
            <w:r w:rsidRPr="00C46E2B">
              <w:instrText xml:space="preserve"> REF _Ref100071698 \r \h </w:instrText>
            </w:r>
            <w:r w:rsidR="00EE3D59" w:rsidRPr="00C46E2B">
              <w:instrText xml:space="preserve"> \* MERGEFORMAT </w:instrText>
            </w:r>
            <w:r w:rsidRPr="00C46E2B">
              <w:fldChar w:fldCharType="separate"/>
            </w:r>
            <w:r w:rsidR="007803FE">
              <w:t>3</w:t>
            </w:r>
            <w:r w:rsidRPr="00C46E2B">
              <w:fldChar w:fldCharType="end"/>
            </w:r>
            <w:r w:rsidRPr="00C46E2B">
              <w:t xml:space="preserve">, </w:t>
            </w:r>
            <w:r w:rsidRPr="00C46E2B">
              <w:fldChar w:fldCharType="begin"/>
            </w:r>
            <w:r w:rsidRPr="00C46E2B">
              <w:instrText xml:space="preserve"> REF _Ref182818851 \r \h </w:instrText>
            </w:r>
            <w:r w:rsidR="00EE3D59" w:rsidRPr="00C46E2B">
              <w:instrText xml:space="preserve"> \* MERGEFORMAT </w:instrText>
            </w:r>
            <w:r w:rsidRPr="00C46E2B">
              <w:fldChar w:fldCharType="separate"/>
            </w:r>
            <w:r w:rsidR="007803FE">
              <w:t>4.2.1.2</w:t>
            </w:r>
            <w:r w:rsidRPr="00C46E2B">
              <w:fldChar w:fldCharType="end"/>
            </w:r>
            <w:r w:rsidRPr="00C46E2B">
              <w:t xml:space="preserve">, </w:t>
            </w:r>
            <w:r w:rsidRPr="00C46E2B">
              <w:fldChar w:fldCharType="begin"/>
            </w:r>
            <w:r w:rsidRPr="00C46E2B">
              <w:instrText xml:space="preserve"> REF _Ref172523829 \r \h </w:instrText>
            </w:r>
            <w:r w:rsidR="00EE3D59" w:rsidRPr="00C46E2B">
              <w:instrText xml:space="preserve"> \* MERGEFORMAT </w:instrText>
            </w:r>
            <w:r w:rsidRPr="00C46E2B">
              <w:fldChar w:fldCharType="separate"/>
            </w:r>
            <w:r w:rsidR="007803FE">
              <w:t>4.2.1.3</w:t>
            </w:r>
            <w:r w:rsidRPr="00C46E2B">
              <w:fldChar w:fldCharType="end"/>
            </w:r>
            <w:r w:rsidRPr="00C46E2B">
              <w:t xml:space="preserve">, </w:t>
            </w:r>
            <w:r w:rsidRPr="00C46E2B">
              <w:fldChar w:fldCharType="begin"/>
            </w:r>
            <w:r w:rsidRPr="00C46E2B">
              <w:instrText xml:space="preserve"> REF _Ref172523837 \r \h </w:instrText>
            </w:r>
            <w:r w:rsidR="00EE3D59" w:rsidRPr="00C46E2B">
              <w:instrText xml:space="preserve"> \* MERGEFORMAT </w:instrText>
            </w:r>
            <w:r w:rsidRPr="00C46E2B">
              <w:fldChar w:fldCharType="separate"/>
            </w:r>
            <w:r w:rsidR="007803FE">
              <w:t>4.2.2.3</w:t>
            </w:r>
            <w:r w:rsidRPr="00C46E2B">
              <w:fldChar w:fldCharType="end"/>
            </w:r>
          </w:p>
        </w:tc>
      </w:tr>
      <w:tr w:rsidR="00861F51" w:rsidRPr="00C46E2B"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861F51" w:rsidRPr="00C46E2B" w:rsidRDefault="00861F51" w:rsidP="00861F51">
            <w:pPr>
              <w:pStyle w:val="GOSTTablenorm"/>
            </w:pPr>
            <w:r w:rsidRPr="00C46E2B">
              <w:t>07.01</w:t>
            </w:r>
          </w:p>
        </w:tc>
        <w:tc>
          <w:tcPr>
            <w:tcW w:w="647" w:type="pct"/>
          </w:tcPr>
          <w:p w:rsidR="00861F51" w:rsidRPr="00C46E2B" w:rsidRDefault="00861F51" w:rsidP="00861F51">
            <w:pPr>
              <w:pStyle w:val="GOSTTablenorm"/>
            </w:pPr>
            <w:r w:rsidRPr="00C46E2B">
              <w:t>22.11.2024</w:t>
            </w:r>
          </w:p>
        </w:tc>
        <w:tc>
          <w:tcPr>
            <w:tcW w:w="950" w:type="pct"/>
          </w:tcPr>
          <w:p w:rsidR="00861F51" w:rsidRPr="00C46E2B" w:rsidRDefault="00861F51" w:rsidP="00861F51">
            <w:pPr>
              <w:pStyle w:val="GOSTTablenorm"/>
            </w:pPr>
            <w:r w:rsidRPr="00C46E2B">
              <w:t>Даниленко А. Р.</w:t>
            </w:r>
          </w:p>
        </w:tc>
        <w:tc>
          <w:tcPr>
            <w:tcW w:w="2938" w:type="pct"/>
          </w:tcPr>
          <w:p w:rsidR="00861F51" w:rsidRPr="00C46E2B" w:rsidRDefault="00861F51" w:rsidP="00861F51">
            <w:pPr>
              <w:pStyle w:val="GOSTTablenorm"/>
            </w:pPr>
            <w:r w:rsidRPr="00C46E2B">
              <w:t xml:space="preserve">Внесены изменения по замечаниям Заказчика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 </w:t>
            </w:r>
            <w:r w:rsidRPr="00C46E2B">
              <w:fldChar w:fldCharType="begin"/>
            </w:r>
            <w:r w:rsidRPr="00C46E2B">
              <w:instrText xml:space="preserve"> REF _Ref166569200 \r \h  \* MERGEFORMAT </w:instrText>
            </w:r>
            <w:r w:rsidRPr="00C46E2B">
              <w:fldChar w:fldCharType="separate"/>
            </w:r>
            <w:r w:rsidR="007803FE">
              <w:t>3.1</w:t>
            </w:r>
            <w:r w:rsidRPr="00C46E2B">
              <w:fldChar w:fldCharType="end"/>
            </w:r>
          </w:p>
        </w:tc>
      </w:tr>
      <w:tr w:rsidR="00861F51" w:rsidRPr="00C46E2B"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861F51" w:rsidRPr="00C46E2B" w:rsidRDefault="00861F51" w:rsidP="00861F51">
            <w:pPr>
              <w:pStyle w:val="GOSTTablenorm"/>
            </w:pPr>
            <w:r w:rsidRPr="00C46E2B">
              <w:t>08.00</w:t>
            </w:r>
          </w:p>
        </w:tc>
        <w:tc>
          <w:tcPr>
            <w:tcW w:w="647" w:type="pct"/>
          </w:tcPr>
          <w:p w:rsidR="00861F51" w:rsidRPr="00C46E2B" w:rsidRDefault="00861F51" w:rsidP="00861F51">
            <w:pPr>
              <w:pStyle w:val="GOSTTablenorm"/>
            </w:pPr>
            <w:r w:rsidRPr="00C46E2B">
              <w:t>20.11.2024</w:t>
            </w:r>
          </w:p>
        </w:tc>
        <w:tc>
          <w:tcPr>
            <w:tcW w:w="950" w:type="pct"/>
          </w:tcPr>
          <w:p w:rsidR="00861F51" w:rsidRPr="00C46E2B" w:rsidRDefault="00861F51" w:rsidP="00861F51">
            <w:pPr>
              <w:pStyle w:val="GOSTTablenorm"/>
            </w:pPr>
            <w:r w:rsidRPr="00C46E2B">
              <w:t>Панина И. С.</w:t>
            </w:r>
          </w:p>
          <w:p w:rsidR="00861F51" w:rsidRPr="00C46E2B" w:rsidRDefault="00861F51" w:rsidP="00861F51">
            <w:pPr>
              <w:pStyle w:val="GOSTTablenorm"/>
            </w:pPr>
            <w:r w:rsidRPr="00C46E2B">
              <w:t>Даниленко А. Р.</w:t>
            </w:r>
          </w:p>
        </w:tc>
        <w:tc>
          <w:tcPr>
            <w:tcW w:w="2938" w:type="pct"/>
          </w:tcPr>
          <w:p w:rsidR="00861F51" w:rsidRPr="00C46E2B" w:rsidRDefault="00861F51" w:rsidP="00861F51">
            <w:pPr>
              <w:pStyle w:val="GOSTTablenorm"/>
            </w:pPr>
            <w:r w:rsidRPr="00C46E2B">
              <w:t xml:space="preserve">Внесены изменения по результатам проведения опытной эксплуатации на основании Государственного контракта от 29.01.2024 № ФКУ0017/01/2024/РИС (2-й этап работ по развитию подсистемы ведения нормативной справочной информации). Внесены изменения в пп. </w:t>
            </w:r>
            <w:r w:rsidRPr="00C46E2B">
              <w:fldChar w:fldCharType="begin"/>
            </w:r>
            <w:r w:rsidRPr="00C46E2B">
              <w:instrText xml:space="preserve"> REF _Ref182910505 \r \h  \* MERGEFORMAT </w:instrText>
            </w:r>
            <w:r w:rsidRPr="00C46E2B">
              <w:fldChar w:fldCharType="separate"/>
            </w:r>
            <w:r w:rsidR="007803FE">
              <w:t>1.1</w:t>
            </w:r>
            <w:r w:rsidRPr="00C46E2B">
              <w:fldChar w:fldCharType="end"/>
            </w:r>
            <w:r w:rsidRPr="00C46E2B">
              <w:t xml:space="preserve">, </w:t>
            </w:r>
            <w:r w:rsidRPr="00C46E2B">
              <w:fldChar w:fldCharType="begin"/>
            </w:r>
            <w:r w:rsidRPr="00C46E2B">
              <w:instrText xml:space="preserve"> REF _Ref497933622 \r \h  \* MERGEFORMAT </w:instrText>
            </w:r>
            <w:r w:rsidRPr="00C46E2B">
              <w:fldChar w:fldCharType="separate"/>
            </w:r>
            <w:r w:rsidR="007803FE">
              <w:t>1.3</w:t>
            </w:r>
            <w:r w:rsidRPr="00C46E2B">
              <w:fldChar w:fldCharType="end"/>
            </w:r>
            <w:r w:rsidRPr="00C46E2B">
              <w:t xml:space="preserve">, </w:t>
            </w:r>
            <w:r w:rsidRPr="00C46E2B">
              <w:fldChar w:fldCharType="begin"/>
            </w:r>
            <w:r w:rsidRPr="00C46E2B">
              <w:instrText xml:space="preserve"> REF _Ref166569200 \r \h  \* MERGEFORMAT </w:instrText>
            </w:r>
            <w:r w:rsidRPr="00C46E2B">
              <w:fldChar w:fldCharType="separate"/>
            </w:r>
            <w:r w:rsidR="007803FE">
              <w:t>3.1</w:t>
            </w:r>
            <w:r w:rsidRPr="00C46E2B">
              <w:fldChar w:fldCharType="end"/>
            </w:r>
            <w:r w:rsidRPr="00C46E2B">
              <w:t xml:space="preserve">, </w:t>
            </w:r>
            <w:r w:rsidRPr="00C46E2B">
              <w:fldChar w:fldCharType="begin"/>
            </w:r>
            <w:r w:rsidRPr="00C46E2B">
              <w:instrText xml:space="preserve"> REF _Ref172523829 \r \h  \* MERGEFORMAT </w:instrText>
            </w:r>
            <w:r w:rsidRPr="00C46E2B">
              <w:fldChar w:fldCharType="separate"/>
            </w:r>
            <w:r w:rsidR="007803FE">
              <w:t>4.2.1.3</w:t>
            </w:r>
            <w:r w:rsidRPr="00C46E2B">
              <w:fldChar w:fldCharType="end"/>
            </w:r>
            <w:r w:rsidRPr="00C46E2B">
              <w:t xml:space="preserve">, </w:t>
            </w:r>
            <w:r w:rsidRPr="00C46E2B">
              <w:fldChar w:fldCharType="begin"/>
            </w:r>
            <w:r w:rsidRPr="00C46E2B">
              <w:instrText xml:space="preserve"> REF _Ref182829205 \r \h  \* MERGEFORMAT </w:instrText>
            </w:r>
            <w:r w:rsidRPr="00C46E2B">
              <w:fldChar w:fldCharType="separate"/>
            </w:r>
            <w:r w:rsidR="007803FE">
              <w:t>4.2.3</w:t>
            </w:r>
            <w:r w:rsidRPr="00C46E2B">
              <w:fldChar w:fldCharType="end"/>
            </w:r>
            <w:r w:rsidRPr="00C46E2B">
              <w:t xml:space="preserve">, добавлен п. </w:t>
            </w:r>
            <w:r w:rsidRPr="00C46E2B">
              <w:fldChar w:fldCharType="begin"/>
            </w:r>
            <w:r w:rsidRPr="00C46E2B">
              <w:instrText xml:space="preserve"> REF _Ref182829213 \r \h  \* MERGEFORMAT </w:instrText>
            </w:r>
            <w:r w:rsidRPr="00C46E2B">
              <w:fldChar w:fldCharType="separate"/>
            </w:r>
            <w:r w:rsidR="007803FE">
              <w:t>6.1.1</w:t>
            </w:r>
            <w:r w:rsidRPr="00C46E2B">
              <w:fldChar w:fldCharType="end"/>
            </w:r>
          </w:p>
        </w:tc>
      </w:tr>
      <w:tr w:rsidR="00861F51" w:rsidRPr="00C46E2B"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861F51" w:rsidRPr="00C46E2B" w:rsidRDefault="00861F51" w:rsidP="00861F51">
            <w:pPr>
              <w:pStyle w:val="GOSTTablenorm"/>
            </w:pPr>
            <w:bookmarkStart w:id="675" w:name="_Hlk183014339"/>
            <w:r w:rsidRPr="00C46E2B">
              <w:t>09.00</w:t>
            </w:r>
          </w:p>
        </w:tc>
        <w:tc>
          <w:tcPr>
            <w:tcW w:w="647" w:type="pct"/>
          </w:tcPr>
          <w:p w:rsidR="00861F51" w:rsidRPr="00C46E2B" w:rsidRDefault="004C00B9" w:rsidP="004C00B9">
            <w:pPr>
              <w:pStyle w:val="GOSTTablenorm"/>
            </w:pPr>
            <w:r w:rsidRPr="00C46E2B">
              <w:t>03</w:t>
            </w:r>
            <w:r w:rsidR="00861F51" w:rsidRPr="00C46E2B">
              <w:t>.1</w:t>
            </w:r>
            <w:r w:rsidRPr="00C46E2B">
              <w:t>2</w:t>
            </w:r>
            <w:r w:rsidR="00861F51" w:rsidRPr="00C46E2B">
              <w:t>.2024</w:t>
            </w:r>
          </w:p>
        </w:tc>
        <w:tc>
          <w:tcPr>
            <w:tcW w:w="950" w:type="pct"/>
          </w:tcPr>
          <w:p w:rsidR="00861F51" w:rsidRPr="00C46E2B" w:rsidRDefault="00861F51" w:rsidP="00861F51">
            <w:pPr>
              <w:pStyle w:val="GOSTTablenorm"/>
            </w:pPr>
            <w:r w:rsidRPr="00C46E2B">
              <w:t>Панина И. С.</w:t>
            </w:r>
          </w:p>
          <w:p w:rsidR="00861F51" w:rsidRPr="00C46E2B" w:rsidRDefault="00861F51" w:rsidP="00861F51">
            <w:pPr>
              <w:pStyle w:val="GOSTTablenorm"/>
            </w:pPr>
            <w:r w:rsidRPr="00C46E2B">
              <w:t>Даниленко А. Р.</w:t>
            </w:r>
          </w:p>
        </w:tc>
        <w:tc>
          <w:tcPr>
            <w:tcW w:w="2938" w:type="pct"/>
          </w:tcPr>
          <w:p w:rsidR="00861F51" w:rsidRPr="00C46E2B" w:rsidRDefault="00861F51" w:rsidP="00EB7E1A">
            <w:pPr>
              <w:pStyle w:val="GOSTTablenorm"/>
            </w:pPr>
            <w:r w:rsidRPr="00C46E2B">
              <w:t xml:space="preserve">Внесены изменения по результатам проведения опытной эксплуатации на основании Государственного контракта от 12.07.2023 № ФКУ0252/07/2023/РИС (1-й период работ </w:t>
            </w:r>
            <w:r w:rsidRPr="00C46E2B">
              <w:lastRenderedPageBreak/>
              <w:t>по развитию подсистемы ведения нормативной справочной информации). Внесены уточ</w:t>
            </w:r>
            <w:r w:rsidR="00EB7E1A" w:rsidRPr="00C46E2B">
              <w:t xml:space="preserve">нения в пп. </w:t>
            </w:r>
            <w:r w:rsidR="00EB7E1A" w:rsidRPr="00C46E2B">
              <w:fldChar w:fldCharType="begin"/>
            </w:r>
            <w:r w:rsidR="00EB7E1A" w:rsidRPr="00C46E2B">
              <w:instrText xml:space="preserve"> REF _Ref172523829 \r \h </w:instrText>
            </w:r>
            <w:r w:rsidR="0004266C" w:rsidRPr="00C46E2B">
              <w:instrText xml:space="preserve"> \* MERGEFORMAT </w:instrText>
            </w:r>
            <w:r w:rsidR="00EB7E1A" w:rsidRPr="00C46E2B">
              <w:fldChar w:fldCharType="separate"/>
            </w:r>
            <w:r w:rsidR="007803FE">
              <w:t>4.2.1.3</w:t>
            </w:r>
            <w:r w:rsidR="00EB7E1A" w:rsidRPr="00C46E2B">
              <w:fldChar w:fldCharType="end"/>
            </w:r>
            <w:r w:rsidR="00EB7E1A" w:rsidRPr="00C46E2B">
              <w:t xml:space="preserve">, </w:t>
            </w:r>
            <w:r w:rsidR="00EB7E1A" w:rsidRPr="00C46E2B">
              <w:fldChar w:fldCharType="begin"/>
            </w:r>
            <w:r w:rsidR="00EB7E1A" w:rsidRPr="00C46E2B">
              <w:instrText xml:space="preserve"> REF _Ref172523837 \r \h </w:instrText>
            </w:r>
            <w:r w:rsidR="0004266C" w:rsidRPr="00C46E2B">
              <w:instrText xml:space="preserve"> \* MERGEFORMAT </w:instrText>
            </w:r>
            <w:r w:rsidR="00EB7E1A" w:rsidRPr="00C46E2B">
              <w:fldChar w:fldCharType="separate"/>
            </w:r>
            <w:r w:rsidR="007803FE">
              <w:t>4.2.2.3</w:t>
            </w:r>
            <w:r w:rsidR="00EB7E1A" w:rsidRPr="00C46E2B">
              <w:fldChar w:fldCharType="end"/>
            </w:r>
          </w:p>
        </w:tc>
      </w:tr>
      <w:tr w:rsidR="00C1032F" w:rsidRPr="00C46E2B"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C1032F" w:rsidRPr="00C46E2B" w:rsidRDefault="00C1032F" w:rsidP="00C1032F">
            <w:pPr>
              <w:pStyle w:val="GOSTTablenorm"/>
            </w:pPr>
            <w:r w:rsidRPr="00C46E2B">
              <w:lastRenderedPageBreak/>
              <w:t>09.00</w:t>
            </w:r>
          </w:p>
        </w:tc>
        <w:tc>
          <w:tcPr>
            <w:tcW w:w="647" w:type="pct"/>
          </w:tcPr>
          <w:p w:rsidR="00C1032F" w:rsidRPr="00C46E2B" w:rsidRDefault="00C1032F" w:rsidP="00C1032F">
            <w:pPr>
              <w:pStyle w:val="GOSTTablenorm"/>
            </w:pPr>
            <w:r w:rsidRPr="00C46E2B">
              <w:t>10.01.2025</w:t>
            </w:r>
          </w:p>
        </w:tc>
        <w:tc>
          <w:tcPr>
            <w:tcW w:w="950" w:type="pct"/>
          </w:tcPr>
          <w:p w:rsidR="00C1032F" w:rsidRPr="00C46E2B" w:rsidRDefault="00C1032F" w:rsidP="00C1032F">
            <w:pPr>
              <w:pStyle w:val="GOSTTablenorm"/>
            </w:pPr>
            <w:r w:rsidRPr="00C46E2B">
              <w:t>Даниленко А. Р.</w:t>
            </w:r>
          </w:p>
        </w:tc>
        <w:tc>
          <w:tcPr>
            <w:tcW w:w="2938" w:type="pct"/>
          </w:tcPr>
          <w:p w:rsidR="00C1032F" w:rsidRPr="00C46E2B" w:rsidRDefault="00C1032F" w:rsidP="00C1032F">
            <w:pPr>
              <w:pStyle w:val="GOSTTablenorm"/>
            </w:pPr>
            <w:r w:rsidRPr="00C46E2B">
              <w:t xml:space="preserve">Документ актуализирован на основании Государственного контракта от 26.08.2024 № ФКУ0289/08/2024/РИС (работы по развитию подсистемы ведения нормативной справочной информации). Внесены изменения в пп. </w:t>
            </w:r>
            <w:r w:rsidRPr="00C46E2B">
              <w:fldChar w:fldCharType="begin"/>
            </w:r>
            <w:r w:rsidRPr="00C46E2B">
              <w:instrText xml:space="preserve"> REF _Ref172523829 \r \h  \* MERGEFORMAT </w:instrText>
            </w:r>
            <w:r w:rsidRPr="00C46E2B">
              <w:fldChar w:fldCharType="separate"/>
            </w:r>
            <w:r w:rsidR="007803FE">
              <w:t>4.2.1.3</w:t>
            </w:r>
            <w:r w:rsidRPr="00C46E2B">
              <w:fldChar w:fldCharType="end"/>
            </w:r>
            <w:r w:rsidRPr="00C46E2B">
              <w:t xml:space="preserve">, </w:t>
            </w:r>
            <w:r w:rsidRPr="00C46E2B">
              <w:fldChar w:fldCharType="begin"/>
            </w:r>
            <w:r w:rsidRPr="00C46E2B">
              <w:instrText xml:space="preserve"> REF _Ref172523837 \r \h  \* MERGEFORMAT </w:instrText>
            </w:r>
            <w:r w:rsidRPr="00C46E2B">
              <w:fldChar w:fldCharType="separate"/>
            </w:r>
            <w:r w:rsidR="007803FE">
              <w:t>4.2.2.3</w:t>
            </w:r>
            <w:r w:rsidRPr="00C46E2B">
              <w:fldChar w:fldCharType="end"/>
            </w:r>
            <w:r w:rsidRPr="00C46E2B">
              <w:t>, 4.3, 4.4</w:t>
            </w:r>
          </w:p>
        </w:tc>
      </w:tr>
      <w:tr w:rsidR="00260F76" w:rsidRPr="00C46E2B"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260F76" w:rsidRPr="00C46E2B" w:rsidRDefault="00260F76" w:rsidP="00260F76">
            <w:pPr>
              <w:pStyle w:val="GOSTTablenorm"/>
            </w:pPr>
            <w:r w:rsidRPr="00C46E2B">
              <w:t>09.01</w:t>
            </w:r>
          </w:p>
        </w:tc>
        <w:tc>
          <w:tcPr>
            <w:tcW w:w="647" w:type="pct"/>
          </w:tcPr>
          <w:p w:rsidR="00260F76" w:rsidRPr="00C46E2B" w:rsidRDefault="00260F76" w:rsidP="00260F76">
            <w:pPr>
              <w:pStyle w:val="GOSTTablenorm"/>
            </w:pPr>
            <w:r w:rsidRPr="00C46E2B">
              <w:t>17.03.2025</w:t>
            </w:r>
          </w:p>
        </w:tc>
        <w:tc>
          <w:tcPr>
            <w:tcW w:w="950" w:type="pct"/>
          </w:tcPr>
          <w:p w:rsidR="00260F76" w:rsidRPr="00C46E2B" w:rsidRDefault="00260F76" w:rsidP="00260F76">
            <w:pPr>
              <w:pStyle w:val="GOSTTablenorm"/>
            </w:pPr>
            <w:r w:rsidRPr="00C46E2B">
              <w:t>Даниленко А. Р.</w:t>
            </w:r>
          </w:p>
        </w:tc>
        <w:tc>
          <w:tcPr>
            <w:tcW w:w="2938" w:type="pct"/>
          </w:tcPr>
          <w:p w:rsidR="00260F76" w:rsidRPr="00C46E2B" w:rsidRDefault="00260F76" w:rsidP="00260F76">
            <w:pPr>
              <w:pStyle w:val="GOSTTablenorm"/>
            </w:pPr>
            <w:r w:rsidRPr="00C46E2B">
              <w:t>Документ актуализирован на основании выпуска версии 217.1.</w:t>
            </w:r>
          </w:p>
        </w:tc>
      </w:tr>
      <w:tr w:rsidR="00E54309" w:rsidRPr="00C46E2B"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E54309" w:rsidRPr="00C46E2B" w:rsidRDefault="00E54309" w:rsidP="00E54309">
            <w:pPr>
              <w:pStyle w:val="GOSTTablenorm"/>
            </w:pPr>
            <w:r w:rsidRPr="00C46E2B">
              <w:t>09.02</w:t>
            </w:r>
          </w:p>
        </w:tc>
        <w:tc>
          <w:tcPr>
            <w:tcW w:w="647" w:type="pct"/>
          </w:tcPr>
          <w:p w:rsidR="00E54309" w:rsidRPr="00C46E2B" w:rsidRDefault="00E54309" w:rsidP="00E54309">
            <w:pPr>
              <w:pStyle w:val="GOSTTablenorm"/>
            </w:pPr>
            <w:r w:rsidRPr="00C46E2B">
              <w:t>04.04.2025</w:t>
            </w:r>
          </w:p>
        </w:tc>
        <w:tc>
          <w:tcPr>
            <w:tcW w:w="950" w:type="pct"/>
          </w:tcPr>
          <w:p w:rsidR="00E54309" w:rsidRPr="00C46E2B" w:rsidRDefault="00E54309" w:rsidP="00E54309">
            <w:pPr>
              <w:pStyle w:val="GOSTTablenorm"/>
            </w:pPr>
            <w:r w:rsidRPr="00C46E2B">
              <w:t>Даниленко А. Р.</w:t>
            </w:r>
          </w:p>
        </w:tc>
        <w:tc>
          <w:tcPr>
            <w:tcW w:w="2938" w:type="pct"/>
          </w:tcPr>
          <w:p w:rsidR="00E54309" w:rsidRPr="00C46E2B" w:rsidRDefault="00E54309" w:rsidP="00E54309">
            <w:pPr>
              <w:pStyle w:val="GOSTTablenorm"/>
            </w:pPr>
            <w:r w:rsidRPr="00C46E2B">
              <w:t>Документ актуализирован на основании выпуска версии 218.0.</w:t>
            </w:r>
          </w:p>
        </w:tc>
      </w:tr>
      <w:tr w:rsidR="00C444DC" w:rsidRPr="00C1032F"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C444DC" w:rsidRPr="00C46E2B" w:rsidRDefault="00C444DC" w:rsidP="00C444DC">
            <w:pPr>
              <w:pStyle w:val="GOSTTablenorm"/>
            </w:pPr>
            <w:r w:rsidRPr="00C46E2B">
              <w:t>09.03</w:t>
            </w:r>
          </w:p>
        </w:tc>
        <w:tc>
          <w:tcPr>
            <w:tcW w:w="647" w:type="pct"/>
          </w:tcPr>
          <w:p w:rsidR="00C444DC" w:rsidRPr="00C46E2B" w:rsidRDefault="00C444DC" w:rsidP="00C444DC">
            <w:pPr>
              <w:pStyle w:val="GOSTTablenorm"/>
            </w:pPr>
            <w:r w:rsidRPr="00C46E2B">
              <w:t>25.04.2025</w:t>
            </w:r>
          </w:p>
        </w:tc>
        <w:tc>
          <w:tcPr>
            <w:tcW w:w="950" w:type="pct"/>
          </w:tcPr>
          <w:p w:rsidR="00C444DC" w:rsidRPr="00C46E2B" w:rsidRDefault="00C444DC" w:rsidP="00C444DC">
            <w:pPr>
              <w:pStyle w:val="GOSTTablenorm"/>
            </w:pPr>
            <w:r w:rsidRPr="00C46E2B">
              <w:t>Даниленко А. Р.</w:t>
            </w:r>
          </w:p>
        </w:tc>
        <w:tc>
          <w:tcPr>
            <w:tcW w:w="2938" w:type="pct"/>
          </w:tcPr>
          <w:p w:rsidR="00C444DC" w:rsidRPr="00474F6C" w:rsidRDefault="00C444DC" w:rsidP="00C444DC">
            <w:pPr>
              <w:pStyle w:val="GOSTTablenorm"/>
            </w:pPr>
            <w:r w:rsidRPr="00C46E2B">
              <w:t>Документ актуализирован на основании выпуска версии 219.0.</w:t>
            </w:r>
          </w:p>
        </w:tc>
      </w:tr>
      <w:tr w:rsidR="00E9751E" w:rsidRPr="00C1032F"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E9751E" w:rsidRPr="00C46E2B" w:rsidRDefault="00E9751E" w:rsidP="00E9751E">
            <w:pPr>
              <w:pStyle w:val="GOSTTablenorm"/>
            </w:pPr>
            <w:r w:rsidRPr="00C46E2B">
              <w:t>09.03</w:t>
            </w:r>
          </w:p>
        </w:tc>
        <w:tc>
          <w:tcPr>
            <w:tcW w:w="647" w:type="pct"/>
          </w:tcPr>
          <w:p w:rsidR="00E9751E" w:rsidRPr="00C46E2B" w:rsidRDefault="00E9751E" w:rsidP="00E9751E">
            <w:pPr>
              <w:pStyle w:val="GOSTTablenorm"/>
            </w:pPr>
            <w:r>
              <w:t>27.06</w:t>
            </w:r>
            <w:r w:rsidRPr="00C46E2B">
              <w:t>.2025</w:t>
            </w:r>
          </w:p>
        </w:tc>
        <w:tc>
          <w:tcPr>
            <w:tcW w:w="950" w:type="pct"/>
          </w:tcPr>
          <w:p w:rsidR="00E9751E" w:rsidRPr="00C46E2B" w:rsidRDefault="00E9751E" w:rsidP="00E9751E">
            <w:pPr>
              <w:pStyle w:val="GOSTTablenorm"/>
            </w:pPr>
            <w:r w:rsidRPr="00C46E2B">
              <w:t>Даниленко А. Р.</w:t>
            </w:r>
          </w:p>
        </w:tc>
        <w:tc>
          <w:tcPr>
            <w:tcW w:w="2938" w:type="pct"/>
          </w:tcPr>
          <w:p w:rsidR="00E9751E" w:rsidRPr="00474F6C" w:rsidRDefault="00E9751E" w:rsidP="00E9751E">
            <w:pPr>
              <w:pStyle w:val="GOSTTablenorm"/>
            </w:pPr>
            <w:r w:rsidRPr="00C46E2B">
              <w:t>Документ актуализирован на основании выпуска версии 2</w:t>
            </w:r>
            <w:r>
              <w:t>21</w:t>
            </w:r>
            <w:r w:rsidRPr="00C46E2B">
              <w:t>.0.</w:t>
            </w:r>
          </w:p>
        </w:tc>
      </w:tr>
      <w:bookmarkEnd w:id="675"/>
    </w:tbl>
    <w:p w:rsidR="00603485" w:rsidRDefault="00603485" w:rsidP="003165E7">
      <w:pPr>
        <w:ind w:left="567" w:firstLine="0"/>
      </w:pPr>
    </w:p>
    <w:sectPr w:rsidR="00603485" w:rsidSect="001C4A50">
      <w:headerReference w:type="default" r:id="rId113"/>
      <w:footerReference w:type="default" r:id="rId114"/>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E89" w:rsidRDefault="00626E89">
      <w:r>
        <w:separator/>
      </w:r>
    </w:p>
  </w:endnote>
  <w:endnote w:type="continuationSeparator" w:id="0">
    <w:p w:rsidR="00626E89" w:rsidRDefault="0062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27" w:rsidRDefault="006540C7" w:rsidP="009564FF">
    <w:pPr>
      <w:pStyle w:val="GOSTTitul0"/>
    </w:pPr>
    <w:r>
      <w:t>2025</w:t>
    </w:r>
    <w:r w:rsidR="00F14127">
      <w:t xml:space="preserve">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27" w:rsidRDefault="00F141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27" w:rsidRDefault="00F141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E89" w:rsidRDefault="00626E89">
      <w:r>
        <w:separator/>
      </w:r>
    </w:p>
  </w:footnote>
  <w:footnote w:type="continuationSeparator" w:id="0">
    <w:p w:rsidR="00626E89" w:rsidRDefault="00626E89">
      <w:r>
        <w:continuationSeparator/>
      </w:r>
    </w:p>
  </w:footnote>
  <w:footnote w:id="1">
    <w:p w:rsidR="00F14127" w:rsidRDefault="00F14127" w:rsidP="00986203">
      <w:pPr>
        <w:pStyle w:val="afff"/>
      </w:pPr>
      <w:r>
        <w:rPr>
          <w:rStyle w:val="affe"/>
        </w:rPr>
        <w:footnoteRef/>
      </w:r>
      <w:r>
        <w:t xml:space="preserve"> Д</w:t>
      </w:r>
      <w:r w:rsidRPr="00562A69">
        <w:t>ля СКЗИ «КриптоПро CSP» следует установить плагин «КриптоПро ЭЦП Browser plug-in»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27" w:rsidRPr="002760FC" w:rsidRDefault="00F14127" w:rsidP="007A663A">
    <w:pPr>
      <w:pStyle w:val="GOSTTitulhead"/>
      <w:tabs>
        <w:tab w:val="left" w:pos="1140"/>
        <w:tab w:val="center" w:pos="5245"/>
      </w:tabs>
      <w:rPr>
        <w:rFonts w:ascii="Times New Roman" w:hAnsi="Times New Roman"/>
      </w:rPr>
    </w:pPr>
    <w:r w:rsidRPr="002760FC">
      <w:rPr>
        <w:rFonts w:ascii="Times New Roman" w:hAnsi="Times New Roman"/>
      </w:rPr>
      <w:t>ФЕДЕРАЛЬНОЕ КАЗНАЧЕЙСТВО (КАЗНАЧЕЙСТВО РОССИИ)</w:t>
    </w:r>
  </w:p>
  <w:p w:rsidR="00F14127" w:rsidRDefault="00F14127">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28"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2312"/>
      <w:gridCol w:w="6343"/>
      <w:gridCol w:w="1041"/>
    </w:tblGrid>
    <w:tr w:rsidR="00F14127" w:rsidRPr="00EF2676" w:rsidTr="00FE450F">
      <w:trPr>
        <w:cantSplit/>
        <w:trHeight w:val="20"/>
      </w:trPr>
      <w:tc>
        <w:tcPr>
          <w:tcW w:w="1192" w:type="pct"/>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Наименование ИС:</w:t>
          </w:r>
        </w:p>
      </w:tc>
      <w:tc>
        <w:tcPr>
          <w:tcW w:w="3808" w:type="pct"/>
          <w:gridSpan w:val="2"/>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ГИИС «Электронный бюджет». Подсистема ведения нормативной справочной информации</w:t>
          </w:r>
        </w:p>
      </w:tc>
    </w:tr>
    <w:tr w:rsidR="00F14127" w:rsidRPr="00EF2676" w:rsidTr="00FE450F">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F14127" w:rsidRPr="00307270" w:rsidRDefault="00F14127" w:rsidP="00307270">
          <w:pPr>
            <w:pStyle w:val="GOSTheader"/>
          </w:pPr>
          <w:r w:rsidRPr="00307270">
            <w:t>Название документа:</w:t>
          </w:r>
        </w:p>
      </w:tc>
      <w:tc>
        <w:tcPr>
          <w:tcW w:w="3808" w:type="pct"/>
          <w:gridSpan w:val="2"/>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p>
      </w:tc>
    </w:tr>
    <w:tr w:rsidR="00F14127" w:rsidRPr="00EF2676" w:rsidTr="00FE450F">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F14127" w:rsidRPr="00307270" w:rsidRDefault="00F14127" w:rsidP="00307270">
          <w:pPr>
            <w:pStyle w:val="GOSTheader"/>
          </w:pPr>
          <w:r w:rsidRPr="00307270">
            <w:t>Код документа:</w:t>
          </w:r>
        </w:p>
      </w:tc>
      <w:tc>
        <w:tcPr>
          <w:tcW w:w="3271" w:type="pct"/>
          <w:tcBorders>
            <w:top w:val="single" w:sz="12" w:space="0" w:color="auto"/>
            <w:left w:val="single" w:sz="12" w:space="0" w:color="auto"/>
            <w:bottom w:val="single" w:sz="12" w:space="0" w:color="auto"/>
          </w:tcBorders>
          <w:vAlign w:val="center"/>
        </w:tcPr>
        <w:p w:rsidR="00F14127" w:rsidRPr="00307270" w:rsidRDefault="00F14127" w:rsidP="00D47E9C">
          <w:pPr>
            <w:pStyle w:val="GOSTheader"/>
          </w:pPr>
          <w:r w:rsidRPr="00307270">
            <w:t>54819512.20.19,04.ЭБ26.001-</w:t>
          </w:r>
          <w:r w:rsidRPr="009E6C7D">
            <w:t>0</w:t>
          </w:r>
          <w:r>
            <w:t>9.00</w:t>
          </w:r>
          <w:r w:rsidRPr="00307270">
            <w:t xml:space="preserve"> 1(2,5,8)</w:t>
          </w:r>
        </w:p>
      </w:tc>
      <w:tc>
        <w:tcPr>
          <w:tcW w:w="537" w:type="pct"/>
          <w:tcBorders>
            <w:top w:val="single" w:sz="12" w:space="0" w:color="auto"/>
            <w:left w:val="single" w:sz="12" w:space="0" w:color="auto"/>
            <w:bottom w:val="single" w:sz="12" w:space="0" w:color="auto"/>
          </w:tcBorders>
        </w:tcPr>
        <w:p w:rsidR="00F14127" w:rsidRPr="00EF2676" w:rsidRDefault="00F14127"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672D72">
            <w:rPr>
              <w:noProof/>
            </w:rPr>
            <w:t>51</w:t>
          </w:r>
          <w:r>
            <w:rPr>
              <w:noProof/>
            </w:rPr>
            <w:fldChar w:fldCharType="end"/>
          </w:r>
        </w:p>
      </w:tc>
    </w:tr>
  </w:tbl>
  <w:p w:rsidR="00F14127" w:rsidRDefault="00F14127">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763" w:type="dxa"/>
      <w:tblInd w:w="57"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3758"/>
      <w:gridCol w:w="10312"/>
      <w:gridCol w:w="1693"/>
    </w:tblGrid>
    <w:tr w:rsidR="00F14127" w:rsidRPr="00EF2676" w:rsidTr="002E68B0">
      <w:trPr>
        <w:cantSplit/>
        <w:trHeight w:val="20"/>
      </w:trPr>
      <w:tc>
        <w:tcPr>
          <w:tcW w:w="1192" w:type="pct"/>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Наименование ИС:</w:t>
          </w:r>
        </w:p>
      </w:tc>
      <w:tc>
        <w:tcPr>
          <w:tcW w:w="3808" w:type="pct"/>
          <w:gridSpan w:val="2"/>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ГИИС «Электронный бюджет». Подсистема ведения нормативной справочной информации</w:t>
          </w:r>
        </w:p>
      </w:tc>
    </w:tr>
    <w:tr w:rsidR="00F14127" w:rsidRPr="00EF2676" w:rsidTr="002E68B0">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F14127" w:rsidRPr="00307270" w:rsidRDefault="00F14127" w:rsidP="00307270">
          <w:pPr>
            <w:pStyle w:val="GOSTheader"/>
          </w:pPr>
          <w:r w:rsidRPr="00307270">
            <w:t>Название документа:</w:t>
          </w:r>
        </w:p>
      </w:tc>
      <w:tc>
        <w:tcPr>
          <w:tcW w:w="3808" w:type="pct"/>
          <w:gridSpan w:val="2"/>
          <w:tcBorders>
            <w:top w:val="single" w:sz="12" w:space="0" w:color="auto"/>
            <w:left w:val="single" w:sz="12" w:space="0" w:color="auto"/>
            <w:bottom w:val="single" w:sz="12" w:space="0" w:color="auto"/>
          </w:tcBorders>
          <w:vAlign w:val="center"/>
        </w:tcPr>
        <w:p w:rsidR="00F14127" w:rsidRPr="00307270" w:rsidRDefault="00F14127" w:rsidP="00307270">
          <w:pPr>
            <w:pStyle w:val="GOSTheader"/>
          </w:pPr>
          <w:r w:rsidRPr="00307270">
            <w:t>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p>
      </w:tc>
    </w:tr>
    <w:tr w:rsidR="00F14127" w:rsidRPr="00EF2676" w:rsidTr="002E68B0">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F14127" w:rsidRPr="00307270" w:rsidRDefault="00F14127" w:rsidP="00307270">
          <w:pPr>
            <w:pStyle w:val="GOSTheader"/>
          </w:pPr>
          <w:r w:rsidRPr="00307270">
            <w:t>Код документа:</w:t>
          </w:r>
        </w:p>
      </w:tc>
      <w:tc>
        <w:tcPr>
          <w:tcW w:w="3271" w:type="pct"/>
          <w:tcBorders>
            <w:top w:val="single" w:sz="12" w:space="0" w:color="auto"/>
            <w:left w:val="single" w:sz="12" w:space="0" w:color="auto"/>
            <w:bottom w:val="single" w:sz="12" w:space="0" w:color="auto"/>
          </w:tcBorders>
          <w:vAlign w:val="center"/>
        </w:tcPr>
        <w:p w:rsidR="00F14127" w:rsidRPr="00307270" w:rsidRDefault="00F14127" w:rsidP="00D47E9C">
          <w:pPr>
            <w:pStyle w:val="GOSTheader"/>
          </w:pPr>
          <w:r w:rsidRPr="00307270">
            <w:t>54819512.20.19,04.ЭБ26.001-</w:t>
          </w:r>
          <w:r w:rsidRPr="009E6C7D">
            <w:t>0</w:t>
          </w:r>
          <w:r>
            <w:t>9.00</w:t>
          </w:r>
          <w:r w:rsidRPr="00307270">
            <w:t xml:space="preserve"> 1(2,5,8)</w:t>
          </w:r>
        </w:p>
      </w:tc>
      <w:tc>
        <w:tcPr>
          <w:tcW w:w="537" w:type="pct"/>
          <w:tcBorders>
            <w:top w:val="single" w:sz="12" w:space="0" w:color="auto"/>
            <w:left w:val="single" w:sz="12" w:space="0" w:color="auto"/>
            <w:bottom w:val="single" w:sz="12" w:space="0" w:color="auto"/>
          </w:tcBorders>
        </w:tcPr>
        <w:p w:rsidR="00F14127" w:rsidRPr="00EF2676" w:rsidRDefault="00F14127"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672D72">
            <w:rPr>
              <w:noProof/>
            </w:rPr>
            <w:t>113</w:t>
          </w:r>
          <w:r>
            <w:rPr>
              <w:noProof/>
            </w:rPr>
            <w:fldChar w:fldCharType="end"/>
          </w:r>
        </w:p>
      </w:tc>
    </w:tr>
  </w:tbl>
  <w:p w:rsidR="00F14127" w:rsidRDefault="00F14127">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127" w:rsidRDefault="00F141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257AF0"/>
    <w:multiLevelType w:val="hybridMultilevel"/>
    <w:tmpl w:val="18920BAA"/>
    <w:lvl w:ilvl="0" w:tplc="F5FC7F2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02773933"/>
    <w:multiLevelType w:val="multilevel"/>
    <w:tmpl w:val="72162D6E"/>
    <w:lvl w:ilvl="0">
      <w:start w:val="1"/>
      <w:numFmt w:val="decimal"/>
      <w:lvlText w:val="%1."/>
      <w:lvlJc w:val="left"/>
      <w:pPr>
        <w:ind w:left="720" w:hanging="360"/>
      </w:pPr>
      <w:rPr>
        <w:rFonts w:hint="default"/>
      </w:rPr>
    </w:lvl>
    <w:lvl w:ilvl="1">
      <w:start w:val="1"/>
      <w:numFmt w:val="decimal"/>
      <w:pStyle w:val="21"/>
      <w:lvlText w:val="%1. %2."/>
      <w:lvlJc w:val="left"/>
      <w:pPr>
        <w:ind w:left="873" w:hanging="516"/>
      </w:pPr>
      <w:rPr>
        <w:rFonts w:hint="default"/>
      </w:rPr>
    </w:lvl>
    <w:lvl w:ilvl="2">
      <w:start w:val="1"/>
      <w:numFmt w:val="decimal"/>
      <w:pStyle w:val="31"/>
      <w:lvlText w:val="%1. %2. %3."/>
      <w:lvlJc w:val="left"/>
      <w:pPr>
        <w:ind w:left="1179" w:hanging="822"/>
      </w:pPr>
      <w:rPr>
        <w:rFonts w:hint="default"/>
      </w:rPr>
    </w:lvl>
    <w:lvl w:ilvl="3">
      <w:start w:val="1"/>
      <w:numFmt w:val="decimal"/>
      <w:pStyle w:val="41"/>
      <w:lvlText w:val="%1. %2. %3. %4."/>
      <w:lvlJc w:val="left"/>
      <w:pPr>
        <w:ind w:left="1332" w:hanging="975"/>
      </w:pPr>
      <w:rPr>
        <w:rFonts w:hint="default"/>
      </w:rPr>
    </w:lvl>
    <w:lvl w:ilvl="4">
      <w:start w:val="1"/>
      <w:numFmt w:val="decimal"/>
      <w:pStyle w:val="51"/>
      <w:lvlText w:val="%1. %2. %3. %4. %5."/>
      <w:lvlJc w:val="left"/>
      <w:pPr>
        <w:ind w:left="1486" w:hanging="112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3174082"/>
    <w:multiLevelType w:val="hybridMultilevel"/>
    <w:tmpl w:val="473ADA08"/>
    <w:lvl w:ilvl="0" w:tplc="105CDE78">
      <w:start w:val="1"/>
      <w:numFmt w:val="decimal"/>
      <w:pStyle w:val="a1"/>
      <w:lvlText w:val="Приложение %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B95EC4"/>
    <w:multiLevelType w:val="hybridMultilevel"/>
    <w:tmpl w:val="C422C9C2"/>
    <w:lvl w:ilvl="0" w:tplc="D27801C2">
      <w:start w:val="1"/>
      <w:numFmt w:val="bullet"/>
      <w:pStyle w:val="10"/>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18" w15:restartNumberingAfterBreak="0">
    <w:nsid w:val="06813F09"/>
    <w:multiLevelType w:val="multilevel"/>
    <w:tmpl w:val="50E6EABE"/>
    <w:lvl w:ilvl="0">
      <w:start w:val="1"/>
      <w:numFmt w:val="decimal"/>
      <w:lvlText w:val="%1."/>
      <w:lvlJc w:val="left"/>
      <w:pPr>
        <w:tabs>
          <w:tab w:val="num" w:pos="1417"/>
        </w:tabs>
        <w:ind w:left="1417" w:hanging="567"/>
      </w:pPr>
      <w:rPr>
        <w:rFonts w:cs="Times New Roman" w:hint="default"/>
        <w:sz w:val="24"/>
      </w:rPr>
    </w:lvl>
    <w:lvl w:ilvl="1">
      <w:start w:val="1"/>
      <w:numFmt w:val="decimal"/>
      <w:lvlRestart w:val="0"/>
      <w:pStyle w:val="ASFKListnum2"/>
      <w:isLgl/>
      <w:lvlText w:val="%1.%2."/>
      <w:lvlJc w:val="left"/>
      <w:pPr>
        <w:tabs>
          <w:tab w:val="num" w:pos="1474"/>
        </w:tabs>
        <w:ind w:left="1474" w:hanging="453"/>
      </w:pPr>
      <w:rPr>
        <w:rFonts w:ascii="Times New Roman" w:hAnsi="Times New Roman" w:cs="Times New Roman" w:hint="default"/>
        <w:b w:val="0"/>
        <w:i w:val="0"/>
        <w:sz w:val="24"/>
      </w:rPr>
    </w:lvl>
    <w:lvl w:ilvl="2">
      <w:start w:val="1"/>
      <w:numFmt w:val="decimal"/>
      <w:isLgl/>
      <w:lvlText w:val="%1.%2.%3."/>
      <w:lvlJc w:val="left"/>
      <w:pPr>
        <w:tabs>
          <w:tab w:val="num" w:pos="2268"/>
        </w:tabs>
        <w:ind w:left="2268" w:hanging="738"/>
      </w:pPr>
      <w:rPr>
        <w:rFonts w:ascii="Times New Roman" w:hAnsi="Times New Roman" w:cs="Times New Roman" w:hint="default"/>
        <w:b w:val="0"/>
        <w:i w:val="0"/>
        <w:sz w:val="24"/>
      </w:rPr>
    </w:lvl>
    <w:lvl w:ilvl="3">
      <w:start w:val="1"/>
      <w:numFmt w:val="decimal"/>
      <w:suff w:val="space"/>
      <w:lvlText w:val="%1.%2.%3.%4."/>
      <w:lvlJc w:val="left"/>
      <w:pPr>
        <w:ind w:left="283" w:hanging="567"/>
      </w:pPr>
      <w:rPr>
        <w:rFonts w:ascii="Times New Roman" w:hAnsi="Times New Roman" w:cs="Times New Roman" w:hint="default"/>
        <w:b w:val="0"/>
        <w:i w:val="0"/>
        <w:sz w:val="24"/>
      </w:rPr>
    </w:lvl>
    <w:lvl w:ilvl="4">
      <w:start w:val="1"/>
      <w:numFmt w:val="decimal"/>
      <w:suff w:val="space"/>
      <w:lvlText w:val="%1.%2.%3.%4.%5"/>
      <w:lvlJc w:val="left"/>
      <w:pPr>
        <w:ind w:left="850" w:hanging="567"/>
      </w:pPr>
      <w:rPr>
        <w:rFonts w:cs="Times New Roman" w:hint="default"/>
      </w:rPr>
    </w:lvl>
    <w:lvl w:ilvl="5">
      <w:start w:val="1"/>
      <w:numFmt w:val="decimal"/>
      <w:lvlText w:val="%1.%2.%3.%4.%5.%6"/>
      <w:lvlJc w:val="left"/>
      <w:pPr>
        <w:tabs>
          <w:tab w:val="num" w:pos="-833"/>
        </w:tabs>
        <w:ind w:left="-833" w:hanging="1152"/>
      </w:pPr>
      <w:rPr>
        <w:rFonts w:cs="Times New Roman" w:hint="default"/>
      </w:rPr>
    </w:lvl>
    <w:lvl w:ilvl="6">
      <w:start w:val="1"/>
      <w:numFmt w:val="decimal"/>
      <w:lvlText w:val="%1.%2.%3.%4.%5.%6.%7"/>
      <w:lvlJc w:val="left"/>
      <w:pPr>
        <w:tabs>
          <w:tab w:val="num" w:pos="-689"/>
        </w:tabs>
        <w:ind w:left="-689" w:hanging="1296"/>
      </w:pPr>
      <w:rPr>
        <w:rFonts w:cs="Times New Roman" w:hint="default"/>
      </w:rPr>
    </w:lvl>
    <w:lvl w:ilvl="7">
      <w:start w:val="1"/>
      <w:numFmt w:val="decimal"/>
      <w:lvlText w:val="%1.%2.%3.%4.%5.%6.%7.%8"/>
      <w:lvlJc w:val="left"/>
      <w:pPr>
        <w:tabs>
          <w:tab w:val="num" w:pos="-545"/>
        </w:tabs>
        <w:ind w:left="-545" w:hanging="1440"/>
      </w:pPr>
      <w:rPr>
        <w:rFonts w:cs="Times New Roman" w:hint="default"/>
      </w:rPr>
    </w:lvl>
    <w:lvl w:ilvl="8">
      <w:start w:val="1"/>
      <w:numFmt w:val="decimal"/>
      <w:lvlText w:val="%1.%2.%3.%4.%5.%6.%7.%8.%9"/>
      <w:lvlJc w:val="left"/>
      <w:pPr>
        <w:tabs>
          <w:tab w:val="num" w:pos="-401"/>
        </w:tabs>
        <w:ind w:left="-401" w:hanging="1584"/>
      </w:pPr>
      <w:rPr>
        <w:rFonts w:cs="Times New Roman" w:hint="default"/>
      </w:rPr>
    </w:lvl>
  </w:abstractNum>
  <w:abstractNum w:abstractNumId="19" w15:restartNumberingAfterBreak="0">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7BE2C26"/>
    <w:multiLevelType w:val="multilevel"/>
    <w:tmpl w:val="6A222DEC"/>
    <w:lvl w:ilvl="0">
      <w:start w:val="1"/>
      <w:numFmt w:val="russianLower"/>
      <w:pStyle w:val="a2"/>
      <w:lvlText w:val="%1)"/>
      <w:lvlJc w:val="left"/>
      <w:pPr>
        <w:tabs>
          <w:tab w:val="num" w:pos="1208"/>
        </w:tabs>
        <w:ind w:left="1208" w:hanging="357"/>
      </w:pPr>
      <w:rPr>
        <w:rFonts w:hint="default"/>
      </w:rPr>
    </w:lvl>
    <w:lvl w:ilvl="1">
      <w:start w:val="1"/>
      <w:numFmt w:val="decimal"/>
      <w:lvlText w:val="%2)"/>
      <w:lvlJc w:val="left"/>
      <w:pPr>
        <w:tabs>
          <w:tab w:val="num" w:pos="1491"/>
        </w:tabs>
        <w:ind w:left="1491" w:hanging="35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9064E2F"/>
    <w:multiLevelType w:val="hybridMultilevel"/>
    <w:tmpl w:val="79B200BE"/>
    <w:lvl w:ilvl="0" w:tplc="BC221EC4">
      <w:start w:val="1"/>
      <w:numFmt w:val="decimal"/>
      <w:pStyle w:val="EBTableNumECMS"/>
      <w:lvlText w:val="E5.%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AA3AF7E8">
      <w:start w:val="1"/>
      <w:numFmt w:val="lowerLetter"/>
      <w:lvlText w:val="%2."/>
      <w:lvlJc w:val="left"/>
      <w:pPr>
        <w:ind w:left="1440" w:hanging="360"/>
      </w:pPr>
      <w:rPr>
        <w:rFonts w:cs="Times New Roman"/>
      </w:rPr>
    </w:lvl>
    <w:lvl w:ilvl="2" w:tplc="2378267E" w:tentative="1">
      <w:start w:val="1"/>
      <w:numFmt w:val="lowerRoman"/>
      <w:lvlText w:val="%3."/>
      <w:lvlJc w:val="right"/>
      <w:pPr>
        <w:ind w:left="2160" w:hanging="180"/>
      </w:pPr>
      <w:rPr>
        <w:rFonts w:cs="Times New Roman"/>
      </w:rPr>
    </w:lvl>
    <w:lvl w:ilvl="3" w:tplc="3A149B6A" w:tentative="1">
      <w:start w:val="1"/>
      <w:numFmt w:val="decimal"/>
      <w:lvlText w:val="%4."/>
      <w:lvlJc w:val="left"/>
      <w:pPr>
        <w:ind w:left="2880" w:hanging="360"/>
      </w:pPr>
      <w:rPr>
        <w:rFonts w:cs="Times New Roman"/>
      </w:rPr>
    </w:lvl>
    <w:lvl w:ilvl="4" w:tplc="E0049AB0" w:tentative="1">
      <w:start w:val="1"/>
      <w:numFmt w:val="lowerLetter"/>
      <w:lvlText w:val="%5."/>
      <w:lvlJc w:val="left"/>
      <w:pPr>
        <w:ind w:left="3600" w:hanging="360"/>
      </w:pPr>
      <w:rPr>
        <w:rFonts w:cs="Times New Roman"/>
      </w:rPr>
    </w:lvl>
    <w:lvl w:ilvl="5" w:tplc="FE04A630" w:tentative="1">
      <w:start w:val="1"/>
      <w:numFmt w:val="lowerRoman"/>
      <w:lvlText w:val="%6."/>
      <w:lvlJc w:val="right"/>
      <w:pPr>
        <w:ind w:left="4320" w:hanging="180"/>
      </w:pPr>
      <w:rPr>
        <w:rFonts w:cs="Times New Roman"/>
      </w:rPr>
    </w:lvl>
    <w:lvl w:ilvl="6" w:tplc="0A3AD480" w:tentative="1">
      <w:start w:val="1"/>
      <w:numFmt w:val="decimal"/>
      <w:lvlText w:val="%7."/>
      <w:lvlJc w:val="left"/>
      <w:pPr>
        <w:ind w:left="5040" w:hanging="360"/>
      </w:pPr>
      <w:rPr>
        <w:rFonts w:cs="Times New Roman"/>
      </w:rPr>
    </w:lvl>
    <w:lvl w:ilvl="7" w:tplc="E5908BA0" w:tentative="1">
      <w:start w:val="1"/>
      <w:numFmt w:val="lowerLetter"/>
      <w:lvlText w:val="%8."/>
      <w:lvlJc w:val="left"/>
      <w:pPr>
        <w:ind w:left="5760" w:hanging="360"/>
      </w:pPr>
      <w:rPr>
        <w:rFonts w:cs="Times New Roman"/>
      </w:rPr>
    </w:lvl>
    <w:lvl w:ilvl="8" w:tplc="14C42A52" w:tentative="1">
      <w:start w:val="1"/>
      <w:numFmt w:val="lowerRoman"/>
      <w:lvlText w:val="%9."/>
      <w:lvlJc w:val="right"/>
      <w:pPr>
        <w:ind w:left="6480" w:hanging="180"/>
      </w:pPr>
      <w:rPr>
        <w:rFonts w:cs="Times New Roman"/>
      </w:rPr>
    </w:lvl>
  </w:abstractNum>
  <w:abstractNum w:abstractNumId="22" w15:restartNumberingAfterBreak="0">
    <w:nsid w:val="09787DF2"/>
    <w:multiLevelType w:val="multilevel"/>
    <w:tmpl w:val="B204C4A2"/>
    <w:styleLink w:val="22"/>
    <w:lvl w:ilvl="0">
      <w:start w:val="1"/>
      <w:numFmt w:val="decimal"/>
      <w:lvlText w:val="A0.%1."/>
      <w:lvlJc w:val="left"/>
      <w:pPr>
        <w:tabs>
          <w:tab w:val="num" w:pos="227"/>
        </w:tabs>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decimal"/>
      <w:lvlText w:val="А0%1.%2."/>
      <w:lvlJc w:val="left"/>
      <w:pPr>
        <w:tabs>
          <w:tab w:val="num" w:pos="283"/>
        </w:tabs>
        <w:ind w:left="425"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077"/>
        </w:tabs>
        <w:ind w:left="1219" w:hanging="567"/>
      </w:pPr>
      <w:rPr>
        <w:rFonts w:ascii="Times New Roman" w:hAnsi="Times New Roman" w:hint="default"/>
        <w:sz w:val="24"/>
        <w:szCs w:val="24"/>
      </w:rPr>
    </w:lvl>
    <w:lvl w:ilvl="3">
      <w:start w:val="1"/>
      <w:numFmt w:val="decimal"/>
      <w:lvlText w:val="%1.%2.%3.%4."/>
      <w:lvlJc w:val="left"/>
      <w:pPr>
        <w:tabs>
          <w:tab w:val="num" w:pos="231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390"/>
        </w:tabs>
        <w:ind w:left="3246" w:hanging="936"/>
      </w:pPr>
      <w:rPr>
        <w:rFonts w:hint="default"/>
      </w:rPr>
    </w:lvl>
    <w:lvl w:ilvl="6">
      <w:start w:val="1"/>
      <w:numFmt w:val="decimal"/>
      <w:lvlText w:val="%1.%2.%3.%4.%5.%6.%7."/>
      <w:lvlJc w:val="left"/>
      <w:pPr>
        <w:tabs>
          <w:tab w:val="num" w:pos="4110"/>
        </w:tabs>
        <w:ind w:left="3750" w:hanging="1080"/>
      </w:pPr>
      <w:rPr>
        <w:rFonts w:hint="default"/>
      </w:rPr>
    </w:lvl>
    <w:lvl w:ilvl="7">
      <w:start w:val="1"/>
      <w:numFmt w:val="decimal"/>
      <w:lvlText w:val="%1.%2.%3.%4.%5.%6.%7.%8."/>
      <w:lvlJc w:val="left"/>
      <w:pPr>
        <w:tabs>
          <w:tab w:val="num" w:pos="4470"/>
        </w:tabs>
        <w:ind w:left="4254" w:hanging="1224"/>
      </w:pPr>
      <w:rPr>
        <w:rFonts w:hint="default"/>
      </w:rPr>
    </w:lvl>
    <w:lvl w:ilvl="8">
      <w:start w:val="1"/>
      <w:numFmt w:val="decimal"/>
      <w:lvlText w:val="%1.%2.%3.%4.%5.%6.%7.%8.%9."/>
      <w:lvlJc w:val="left"/>
      <w:pPr>
        <w:tabs>
          <w:tab w:val="num" w:pos="5190"/>
        </w:tabs>
        <w:ind w:left="4830" w:hanging="1440"/>
      </w:pPr>
      <w:rPr>
        <w:rFonts w:hint="default"/>
      </w:rPr>
    </w:lvl>
  </w:abstractNum>
  <w:abstractNum w:abstractNumId="23" w15:restartNumberingAfterBreak="0">
    <w:nsid w:val="09A375D2"/>
    <w:multiLevelType w:val="multilevel"/>
    <w:tmpl w:val="2A52E212"/>
    <w:lvl w:ilvl="0">
      <w:start w:val="1"/>
      <w:numFmt w:val="bullet"/>
      <w:pStyle w:val="11"/>
      <w:lvlText w:val=""/>
      <w:lvlJc w:val="left"/>
      <w:pPr>
        <w:tabs>
          <w:tab w:val="num" w:pos="1426"/>
        </w:tabs>
        <w:ind w:left="1426"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5" w15:restartNumberingAfterBreak="0">
    <w:nsid w:val="0E377E16"/>
    <w:multiLevelType w:val="multilevel"/>
    <w:tmpl w:val="5678D20C"/>
    <w:lvl w:ilvl="0">
      <w:start w:val="1"/>
      <w:numFmt w:val="decimal"/>
      <w:lvlText w:val="%1."/>
      <w:lvlJc w:val="left"/>
      <w:pPr>
        <w:ind w:left="417" w:hanging="360"/>
      </w:pPr>
      <w:rPr>
        <w:rFonts w:hint="default"/>
      </w:rPr>
    </w:lvl>
    <w:lvl w:ilvl="1">
      <w:start w:val="1"/>
      <w:numFmt w:val="decimal"/>
      <w:isLgl/>
      <w:lvlText w:val="%1.%2."/>
      <w:lvlJc w:val="left"/>
      <w:pPr>
        <w:ind w:left="837" w:hanging="420"/>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577" w:hanging="1080"/>
      </w:pPr>
      <w:rPr>
        <w:rFonts w:hint="default"/>
      </w:rPr>
    </w:lvl>
    <w:lvl w:ilvl="5">
      <w:start w:val="1"/>
      <w:numFmt w:val="decimal"/>
      <w:isLgl/>
      <w:lvlText w:val="%1.%2.%3.%4.%5.%6."/>
      <w:lvlJc w:val="left"/>
      <w:pPr>
        <w:ind w:left="2937" w:hanging="1080"/>
      </w:pPr>
      <w:rPr>
        <w:rFonts w:hint="default"/>
      </w:rPr>
    </w:lvl>
    <w:lvl w:ilvl="6">
      <w:start w:val="1"/>
      <w:numFmt w:val="decimal"/>
      <w:isLgl/>
      <w:lvlText w:val="%1.%2.%3.%4.%5.%6.%7."/>
      <w:lvlJc w:val="left"/>
      <w:pPr>
        <w:ind w:left="3657" w:hanging="144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737" w:hanging="1800"/>
      </w:pPr>
      <w:rPr>
        <w:rFonts w:hint="default"/>
      </w:rPr>
    </w:lvl>
  </w:abstractNum>
  <w:abstractNum w:abstractNumId="26" w15:restartNumberingAfterBreak="0">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05426E"/>
    <w:multiLevelType w:val="multilevel"/>
    <w:tmpl w:val="5678D20C"/>
    <w:lvl w:ilvl="0">
      <w:start w:val="1"/>
      <w:numFmt w:val="decimal"/>
      <w:lvlText w:val="%1."/>
      <w:lvlJc w:val="left"/>
      <w:pPr>
        <w:ind w:left="417" w:hanging="360"/>
      </w:pPr>
      <w:rPr>
        <w:rFonts w:hint="default"/>
      </w:rPr>
    </w:lvl>
    <w:lvl w:ilvl="1">
      <w:start w:val="1"/>
      <w:numFmt w:val="decimal"/>
      <w:isLgl/>
      <w:lvlText w:val="%1.%2."/>
      <w:lvlJc w:val="left"/>
      <w:pPr>
        <w:ind w:left="837" w:hanging="420"/>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577" w:hanging="1080"/>
      </w:pPr>
      <w:rPr>
        <w:rFonts w:hint="default"/>
      </w:rPr>
    </w:lvl>
    <w:lvl w:ilvl="5">
      <w:start w:val="1"/>
      <w:numFmt w:val="decimal"/>
      <w:isLgl/>
      <w:lvlText w:val="%1.%2.%3.%4.%5.%6."/>
      <w:lvlJc w:val="left"/>
      <w:pPr>
        <w:ind w:left="2937" w:hanging="1080"/>
      </w:pPr>
      <w:rPr>
        <w:rFonts w:hint="default"/>
      </w:rPr>
    </w:lvl>
    <w:lvl w:ilvl="6">
      <w:start w:val="1"/>
      <w:numFmt w:val="decimal"/>
      <w:isLgl/>
      <w:lvlText w:val="%1.%2.%3.%4.%5.%6.%7."/>
      <w:lvlJc w:val="left"/>
      <w:pPr>
        <w:ind w:left="3657" w:hanging="144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737" w:hanging="1800"/>
      </w:pPr>
      <w:rPr>
        <w:rFonts w:hint="default"/>
      </w:rPr>
    </w:lvl>
  </w:abstractNum>
  <w:abstractNum w:abstractNumId="28" w15:restartNumberingAfterBreak="0">
    <w:nsid w:val="100A7FA0"/>
    <w:multiLevelType w:val="hybridMultilevel"/>
    <w:tmpl w:val="D22683BE"/>
    <w:lvl w:ilvl="0" w:tplc="EB641972">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9" w15:restartNumberingAfterBreak="0">
    <w:nsid w:val="10BA6A00"/>
    <w:multiLevelType w:val="hybridMultilevel"/>
    <w:tmpl w:val="8A1CDF3A"/>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30"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1" w15:restartNumberingAfterBreak="0">
    <w:nsid w:val="11B5072A"/>
    <w:multiLevelType w:val="hybridMultilevel"/>
    <w:tmpl w:val="E6DAEB14"/>
    <w:lvl w:ilvl="0" w:tplc="2E2843B2">
      <w:start w:val="1"/>
      <w:numFmt w:val="decimal"/>
      <w:pStyle w:val="021"/>
      <w:lvlText w:val="%1)"/>
      <w:lvlJc w:val="left"/>
      <w:pPr>
        <w:ind w:left="5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4190019">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2" w15:restartNumberingAfterBreak="0">
    <w:nsid w:val="1245256B"/>
    <w:multiLevelType w:val="singleLevel"/>
    <w:tmpl w:val="4942FEE2"/>
    <w:lvl w:ilvl="0">
      <w:start w:val="1"/>
      <w:numFmt w:val="bullet"/>
      <w:pStyle w:val="12"/>
      <w:lvlText w:val=""/>
      <w:lvlJc w:val="left"/>
      <w:pPr>
        <w:tabs>
          <w:tab w:val="num" w:pos="284"/>
        </w:tabs>
        <w:ind w:left="284" w:firstLine="0"/>
      </w:pPr>
      <w:rPr>
        <w:rFonts w:ascii="Symbol" w:hAnsi="Symbol" w:hint="default"/>
        <w:lang w:val="ru-RU"/>
      </w:rPr>
    </w:lvl>
  </w:abstractNum>
  <w:abstractNum w:abstractNumId="33" w15:restartNumberingAfterBreak="0">
    <w:nsid w:val="12F45ACA"/>
    <w:multiLevelType w:val="hybridMultilevel"/>
    <w:tmpl w:val="CA8CD74E"/>
    <w:lvl w:ilvl="0" w:tplc="B42C6C4C">
      <w:start w:val="1"/>
      <w:numFmt w:val="decimal"/>
      <w:pStyle w:val="a3"/>
      <w:lvlText w:val="%1)"/>
      <w:lvlJc w:val="left"/>
      <w:pPr>
        <w:tabs>
          <w:tab w:val="num" w:pos="1134"/>
        </w:tabs>
        <w:ind w:left="1134" w:hanging="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5" w15:restartNumberingAfterBreak="0">
    <w:nsid w:val="14595A94"/>
    <w:multiLevelType w:val="hybridMultilevel"/>
    <w:tmpl w:val="29B0C812"/>
    <w:lvl w:ilvl="0" w:tplc="60C00634">
      <w:start w:val="1"/>
      <w:numFmt w:val="bullet"/>
      <w:pStyle w:val="13"/>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17F0793D"/>
    <w:multiLevelType w:val="hybridMultilevel"/>
    <w:tmpl w:val="E6FE5C6E"/>
    <w:lvl w:ilvl="0" w:tplc="545E349E">
      <w:start w:val="1"/>
      <w:numFmt w:val="decimal"/>
      <w:pStyle w:val="EBTableNum"/>
      <w:lvlText w:val="E3.%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15:restartNumberingAfterBreak="0">
    <w:nsid w:val="1801200B"/>
    <w:multiLevelType w:val="multilevel"/>
    <w:tmpl w:val="FDF09D4E"/>
    <w:lvl w:ilvl="0">
      <w:start w:val="1"/>
      <w:numFmt w:val="decimal"/>
      <w:pStyle w:val="a4"/>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18907C0D"/>
    <w:multiLevelType w:val="hybridMultilevel"/>
    <w:tmpl w:val="46023238"/>
    <w:lvl w:ilvl="0" w:tplc="D86430EE">
      <w:start w:val="1"/>
      <w:numFmt w:val="decimal"/>
      <w:pStyle w:val="EBTableNum0"/>
      <w:lvlText w:val="A1.%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5B60562"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9" w15:restartNumberingAfterBreak="0">
    <w:nsid w:val="18F0530A"/>
    <w:multiLevelType w:val="multilevel"/>
    <w:tmpl w:val="3B2430D8"/>
    <w:lvl w:ilvl="0">
      <w:start w:val="1"/>
      <w:numFmt w:val="bullet"/>
      <w:pStyle w:val="a5"/>
      <w:lvlText w:val=""/>
      <w:lvlJc w:val="left"/>
      <w:pPr>
        <w:tabs>
          <w:tab w:val="num" w:pos="992"/>
        </w:tabs>
        <w:ind w:left="992" w:hanging="283"/>
      </w:pPr>
      <w:rPr>
        <w:rFonts w:ascii="Symbol" w:hAnsi="Symbol" w:hint="default"/>
      </w:rPr>
    </w:lvl>
    <w:lvl w:ilvl="1">
      <w:start w:val="1"/>
      <w:numFmt w:val="bullet"/>
      <w:lvlText w:val="–"/>
      <w:lvlJc w:val="left"/>
      <w:pPr>
        <w:tabs>
          <w:tab w:val="num" w:pos="1276"/>
        </w:tabs>
        <w:ind w:left="1276" w:hanging="284"/>
      </w:pPr>
      <w:rPr>
        <w:rFonts w:ascii="Arial" w:hAnsi="Arial" w:hint="default"/>
      </w:rPr>
    </w:lvl>
    <w:lvl w:ilvl="2">
      <w:start w:val="1"/>
      <w:numFmt w:val="bullet"/>
      <w:lvlText w:val=""/>
      <w:lvlJc w:val="left"/>
      <w:pPr>
        <w:tabs>
          <w:tab w:val="num" w:pos="1559"/>
        </w:tabs>
        <w:ind w:left="1559"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19952A7E"/>
    <w:multiLevelType w:val="hybridMultilevel"/>
    <w:tmpl w:val="C8B6927E"/>
    <w:lvl w:ilvl="0" w:tplc="6CA09326">
      <w:start w:val="1"/>
      <w:numFmt w:val="lowerLetter"/>
      <w:pStyle w:val="phlistordered2"/>
      <w:lvlText w:val="%1)"/>
      <w:lvlJc w:val="left"/>
      <w:pPr>
        <w:tabs>
          <w:tab w:val="num" w:pos="1757"/>
        </w:tabs>
        <w:ind w:left="1757" w:hanging="360"/>
      </w:p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41" w15:restartNumberingAfterBreak="0">
    <w:nsid w:val="1A915C46"/>
    <w:multiLevelType w:val="hybridMultilevel"/>
    <w:tmpl w:val="9836C5FE"/>
    <w:lvl w:ilvl="0" w:tplc="344A580C">
      <w:start w:val="1"/>
      <w:numFmt w:val="bullet"/>
      <w:pStyle w:val="a6"/>
      <w:lvlText w:val="­"/>
      <w:lvlJc w:val="left"/>
      <w:pPr>
        <w:tabs>
          <w:tab w:val="num" w:pos="1134"/>
        </w:tabs>
        <w:ind w:left="1134" w:hanging="283"/>
      </w:pPr>
      <w:rPr>
        <w:rFonts w:ascii="Courier New" w:hAnsi="Courier New"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1B2A3EB4"/>
    <w:multiLevelType w:val="hybridMultilevel"/>
    <w:tmpl w:val="5B9CF068"/>
    <w:lvl w:ilvl="0" w:tplc="9786738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BA12E1C"/>
    <w:multiLevelType w:val="multilevel"/>
    <w:tmpl w:val="7BF61550"/>
    <w:lvl w:ilvl="0">
      <w:start w:val="1"/>
      <w:numFmt w:val="russianLower"/>
      <w:pStyle w:val="011"/>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44" w15:restartNumberingAfterBreak="0">
    <w:nsid w:val="1C035477"/>
    <w:multiLevelType w:val="hybridMultilevel"/>
    <w:tmpl w:val="AFE8CD48"/>
    <w:lvl w:ilvl="0" w:tplc="6FC0BC60">
      <w:start w:val="1"/>
      <w:numFmt w:val="bullet"/>
      <w:pStyle w:val="a7"/>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46" w15:restartNumberingAfterBreak="0">
    <w:nsid w:val="1E490A0C"/>
    <w:multiLevelType w:val="multilevel"/>
    <w:tmpl w:val="42D65DFE"/>
    <w:lvl w:ilvl="0">
      <w:start w:val="1"/>
      <w:numFmt w:val="decimal"/>
      <w:lvlRestart w:val="0"/>
      <w:pStyle w:val="14"/>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1F26259F"/>
    <w:multiLevelType w:val="multilevel"/>
    <w:tmpl w:val="04190023"/>
    <w:styleLink w:val="a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15:restartNumberingAfterBreak="0">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49" w15:restartNumberingAfterBreak="0">
    <w:nsid w:val="21B422BD"/>
    <w:multiLevelType w:val="hybridMultilevel"/>
    <w:tmpl w:val="8BD276C8"/>
    <w:lvl w:ilvl="0" w:tplc="3F70193C">
      <w:start w:val="1"/>
      <w:numFmt w:val="decimal"/>
      <w:pStyle w:val="52"/>
      <w:lvlText w:val="%1.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23BC2D65"/>
    <w:multiLevelType w:val="hybridMultilevel"/>
    <w:tmpl w:val="865265A6"/>
    <w:lvl w:ilvl="0" w:tplc="5C243E4A">
      <w:start w:val="1"/>
      <w:numFmt w:val="bullet"/>
      <w:pStyle w:val="EBTableNum1"/>
      <w:lvlText w:val=""/>
      <w:lvlJc w:val="left"/>
      <w:pPr>
        <w:ind w:left="1287" w:hanging="360"/>
      </w:pPr>
      <w:rPr>
        <w:rFonts w:ascii="Symbol" w:hAnsi="Symbol" w:hint="default"/>
      </w:rPr>
    </w:lvl>
    <w:lvl w:ilvl="1" w:tplc="121AD72E" w:tentative="1">
      <w:start w:val="1"/>
      <w:numFmt w:val="bullet"/>
      <w:lvlText w:val="o"/>
      <w:lvlJc w:val="left"/>
      <w:pPr>
        <w:ind w:left="2007" w:hanging="360"/>
      </w:pPr>
      <w:rPr>
        <w:rFonts w:ascii="Courier New" w:hAnsi="Courier New" w:hint="default"/>
      </w:rPr>
    </w:lvl>
    <w:lvl w:ilvl="2" w:tplc="7D2A4164" w:tentative="1">
      <w:start w:val="1"/>
      <w:numFmt w:val="bullet"/>
      <w:lvlText w:val=""/>
      <w:lvlJc w:val="left"/>
      <w:pPr>
        <w:ind w:left="2727" w:hanging="360"/>
      </w:pPr>
      <w:rPr>
        <w:rFonts w:ascii="Wingdings" w:hAnsi="Wingdings" w:hint="default"/>
      </w:rPr>
    </w:lvl>
    <w:lvl w:ilvl="3" w:tplc="0088DE1C" w:tentative="1">
      <w:start w:val="1"/>
      <w:numFmt w:val="bullet"/>
      <w:lvlText w:val=""/>
      <w:lvlJc w:val="left"/>
      <w:pPr>
        <w:ind w:left="3447" w:hanging="360"/>
      </w:pPr>
      <w:rPr>
        <w:rFonts w:ascii="Symbol" w:hAnsi="Symbol" w:hint="default"/>
      </w:rPr>
    </w:lvl>
    <w:lvl w:ilvl="4" w:tplc="95FA4042" w:tentative="1">
      <w:start w:val="1"/>
      <w:numFmt w:val="bullet"/>
      <w:lvlText w:val="o"/>
      <w:lvlJc w:val="left"/>
      <w:pPr>
        <w:ind w:left="4167" w:hanging="360"/>
      </w:pPr>
      <w:rPr>
        <w:rFonts w:ascii="Courier New" w:hAnsi="Courier New" w:hint="default"/>
      </w:rPr>
    </w:lvl>
    <w:lvl w:ilvl="5" w:tplc="A1ACF152" w:tentative="1">
      <w:start w:val="1"/>
      <w:numFmt w:val="bullet"/>
      <w:lvlText w:val=""/>
      <w:lvlJc w:val="left"/>
      <w:pPr>
        <w:ind w:left="4887" w:hanging="360"/>
      </w:pPr>
      <w:rPr>
        <w:rFonts w:ascii="Wingdings" w:hAnsi="Wingdings" w:hint="default"/>
      </w:rPr>
    </w:lvl>
    <w:lvl w:ilvl="6" w:tplc="5B64673A" w:tentative="1">
      <w:start w:val="1"/>
      <w:numFmt w:val="bullet"/>
      <w:lvlText w:val=""/>
      <w:lvlJc w:val="left"/>
      <w:pPr>
        <w:ind w:left="5607" w:hanging="360"/>
      </w:pPr>
      <w:rPr>
        <w:rFonts w:ascii="Symbol" w:hAnsi="Symbol" w:hint="default"/>
      </w:rPr>
    </w:lvl>
    <w:lvl w:ilvl="7" w:tplc="925AFA72" w:tentative="1">
      <w:start w:val="1"/>
      <w:numFmt w:val="bullet"/>
      <w:lvlText w:val="o"/>
      <w:lvlJc w:val="left"/>
      <w:pPr>
        <w:ind w:left="6327" w:hanging="360"/>
      </w:pPr>
      <w:rPr>
        <w:rFonts w:ascii="Courier New" w:hAnsi="Courier New" w:hint="default"/>
      </w:rPr>
    </w:lvl>
    <w:lvl w:ilvl="8" w:tplc="A78E9646" w:tentative="1">
      <w:start w:val="1"/>
      <w:numFmt w:val="bullet"/>
      <w:lvlText w:val=""/>
      <w:lvlJc w:val="left"/>
      <w:pPr>
        <w:ind w:left="7047" w:hanging="360"/>
      </w:pPr>
      <w:rPr>
        <w:rFonts w:ascii="Wingdings" w:hAnsi="Wingdings" w:hint="default"/>
      </w:rPr>
    </w:lvl>
  </w:abstractNum>
  <w:abstractNum w:abstractNumId="51" w15:restartNumberingAfterBreak="0">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2" w15:restartNumberingAfterBreak="0">
    <w:nsid w:val="24477828"/>
    <w:multiLevelType w:val="hybridMultilevel"/>
    <w:tmpl w:val="14545E80"/>
    <w:name w:val="14"/>
    <w:lvl w:ilvl="0" w:tplc="C032B450">
      <w:start w:val="1"/>
      <w:numFmt w:val="decimal"/>
      <w:pStyle w:val="a9"/>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5D759EE"/>
    <w:multiLevelType w:val="hybridMultilevel"/>
    <w:tmpl w:val="892E5296"/>
    <w:lvl w:ilvl="0" w:tplc="C69A890A">
      <w:start w:val="1"/>
      <w:numFmt w:val="decimal"/>
      <w:pStyle w:val="EBTableNum2"/>
      <w:lvlText w:val="E0.%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4"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28981850"/>
    <w:multiLevelType w:val="hybridMultilevel"/>
    <w:tmpl w:val="F12CD5BE"/>
    <w:lvl w:ilvl="0" w:tplc="FFFFFFFF">
      <w:start w:val="1"/>
      <w:numFmt w:val="bullet"/>
      <w:pStyle w:val="24"/>
      <w:lvlText w:val="­"/>
      <w:lvlJc w:val="left"/>
      <w:pPr>
        <w:tabs>
          <w:tab w:val="num" w:pos="1647"/>
        </w:tabs>
        <w:ind w:left="1647" w:hanging="360"/>
      </w:pPr>
      <w:rPr>
        <w:rFonts w:ascii="Courier New" w:hAnsi="Courier New" w:hint="default"/>
      </w:rPr>
    </w:lvl>
    <w:lvl w:ilvl="1" w:tplc="FFFFFFFF">
      <w:start w:val="1"/>
      <w:numFmt w:val="lowerLetter"/>
      <w:lvlText w:val="%2."/>
      <w:lvlJc w:val="left"/>
      <w:pPr>
        <w:tabs>
          <w:tab w:val="num" w:pos="2436"/>
        </w:tabs>
        <w:ind w:left="2436" w:hanging="360"/>
      </w:pPr>
    </w:lvl>
    <w:lvl w:ilvl="2" w:tplc="FFFFFFFF" w:tentative="1">
      <w:start w:val="1"/>
      <w:numFmt w:val="lowerRoman"/>
      <w:lvlText w:val="%3."/>
      <w:lvlJc w:val="right"/>
      <w:pPr>
        <w:tabs>
          <w:tab w:val="num" w:pos="3156"/>
        </w:tabs>
        <w:ind w:left="3156" w:hanging="180"/>
      </w:pPr>
    </w:lvl>
    <w:lvl w:ilvl="3" w:tplc="FFFFFFFF" w:tentative="1">
      <w:start w:val="1"/>
      <w:numFmt w:val="decimal"/>
      <w:lvlText w:val="%4."/>
      <w:lvlJc w:val="left"/>
      <w:pPr>
        <w:tabs>
          <w:tab w:val="num" w:pos="3876"/>
        </w:tabs>
        <w:ind w:left="3876" w:hanging="360"/>
      </w:pPr>
    </w:lvl>
    <w:lvl w:ilvl="4" w:tplc="FFFFFFFF" w:tentative="1">
      <w:start w:val="1"/>
      <w:numFmt w:val="lowerLetter"/>
      <w:lvlText w:val="%5."/>
      <w:lvlJc w:val="left"/>
      <w:pPr>
        <w:tabs>
          <w:tab w:val="num" w:pos="4596"/>
        </w:tabs>
        <w:ind w:left="4596" w:hanging="360"/>
      </w:pPr>
    </w:lvl>
    <w:lvl w:ilvl="5" w:tplc="FFFFFFFF" w:tentative="1">
      <w:start w:val="1"/>
      <w:numFmt w:val="lowerRoman"/>
      <w:lvlText w:val="%6."/>
      <w:lvlJc w:val="right"/>
      <w:pPr>
        <w:tabs>
          <w:tab w:val="num" w:pos="5316"/>
        </w:tabs>
        <w:ind w:left="5316" w:hanging="180"/>
      </w:pPr>
    </w:lvl>
    <w:lvl w:ilvl="6" w:tplc="FFFFFFFF" w:tentative="1">
      <w:start w:val="1"/>
      <w:numFmt w:val="decimal"/>
      <w:lvlText w:val="%7."/>
      <w:lvlJc w:val="left"/>
      <w:pPr>
        <w:tabs>
          <w:tab w:val="num" w:pos="6036"/>
        </w:tabs>
        <w:ind w:left="6036" w:hanging="360"/>
      </w:pPr>
    </w:lvl>
    <w:lvl w:ilvl="7" w:tplc="FFFFFFFF" w:tentative="1">
      <w:start w:val="1"/>
      <w:numFmt w:val="lowerLetter"/>
      <w:lvlText w:val="%8."/>
      <w:lvlJc w:val="left"/>
      <w:pPr>
        <w:tabs>
          <w:tab w:val="num" w:pos="6756"/>
        </w:tabs>
        <w:ind w:left="6756" w:hanging="360"/>
      </w:pPr>
    </w:lvl>
    <w:lvl w:ilvl="8" w:tplc="FFFFFFFF" w:tentative="1">
      <w:start w:val="1"/>
      <w:numFmt w:val="lowerRoman"/>
      <w:lvlText w:val="%9."/>
      <w:lvlJc w:val="right"/>
      <w:pPr>
        <w:tabs>
          <w:tab w:val="num" w:pos="7476"/>
        </w:tabs>
        <w:ind w:left="7476" w:hanging="180"/>
      </w:pPr>
    </w:lvl>
  </w:abstractNum>
  <w:abstractNum w:abstractNumId="56" w15:restartNumberingAfterBreak="0">
    <w:nsid w:val="299C0A39"/>
    <w:multiLevelType w:val="hybridMultilevel"/>
    <w:tmpl w:val="59160E50"/>
    <w:lvl w:ilvl="0" w:tplc="55A2841C">
      <w:start w:val="1"/>
      <w:numFmt w:val="bullet"/>
      <w:pStyle w:val="EBTableNum-"/>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B841147"/>
    <w:multiLevelType w:val="hybridMultilevel"/>
    <w:tmpl w:val="E6307D5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8"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BFB6BA4"/>
    <w:multiLevelType w:val="multilevel"/>
    <w:tmpl w:val="6A78E236"/>
    <w:lvl w:ilvl="0">
      <w:start w:val="1"/>
      <w:numFmt w:val="decimal"/>
      <w:pStyle w:val="aa"/>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2C22407F"/>
    <w:multiLevelType w:val="multilevel"/>
    <w:tmpl w:val="3D8ED6D8"/>
    <w:lvl w:ilvl="0">
      <w:start w:val="1"/>
      <w:numFmt w:val="russianLower"/>
      <w:pStyle w:val="0115"/>
      <w:lvlText w:val="%1)"/>
      <w:lvlJc w:val="left"/>
      <w:pPr>
        <w:ind w:left="567"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pStyle w:val="0215"/>
      <w:lvlText w:val="%2)"/>
      <w:lvlJc w:val="left"/>
      <w:pPr>
        <w:ind w:left="680"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2D875018"/>
    <w:multiLevelType w:val="multilevel"/>
    <w:tmpl w:val="FE9E8786"/>
    <w:styleLink w:val="ArticleSection4"/>
    <w:lvl w:ilvl="0">
      <w:start w:val="1"/>
      <w:numFmt w:val="decimal"/>
      <w:pStyle w:val="ab"/>
      <w:lvlText w:val="%1)"/>
      <w:lvlJc w:val="left"/>
      <w:pPr>
        <w:tabs>
          <w:tab w:val="num" w:pos="1575"/>
        </w:tabs>
        <w:ind w:left="1575" w:hanging="1008"/>
      </w:pPr>
      <w:rPr>
        <w:rFonts w:hint="default"/>
      </w:rPr>
    </w:lvl>
    <w:lvl w:ilvl="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2" w15:restartNumberingAfterBreak="0">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3" w15:restartNumberingAfterBreak="0">
    <w:nsid w:val="2E2A31C9"/>
    <w:multiLevelType w:val="multilevel"/>
    <w:tmpl w:val="2A1CE8DA"/>
    <w:lvl w:ilvl="0">
      <w:start w:val="1"/>
      <w:numFmt w:val="russianLower"/>
      <w:pStyle w:val="010"/>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02"/>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pStyle w:val="03"/>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64" w15:restartNumberingAfterBreak="0">
    <w:nsid w:val="2E66462C"/>
    <w:multiLevelType w:val="hybridMultilevel"/>
    <w:tmpl w:val="C234DD52"/>
    <w:lvl w:ilvl="0" w:tplc="B42A597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5" w15:restartNumberingAfterBreak="0">
    <w:nsid w:val="2EEB367E"/>
    <w:multiLevelType w:val="hybridMultilevel"/>
    <w:tmpl w:val="3DD2271E"/>
    <w:styleLink w:val="11111111"/>
    <w:lvl w:ilvl="0" w:tplc="1CBE2E34">
      <w:start w:val="1"/>
      <w:numFmt w:val="decimal"/>
      <w:lvlText w:val="1.12.%1."/>
      <w:lvlJc w:val="left"/>
      <w:pPr>
        <w:ind w:left="720" w:hanging="360"/>
      </w:pPr>
      <w:rPr>
        <w:rFonts w:cs="Times New Roman" w:hint="default"/>
      </w:rPr>
    </w:lvl>
    <w:lvl w:ilvl="1" w:tplc="CF28E138">
      <w:start w:val="1"/>
      <w:numFmt w:val="lowerLetter"/>
      <w:lvlText w:val="%2."/>
      <w:lvlJc w:val="left"/>
      <w:pPr>
        <w:ind w:left="1495" w:hanging="360"/>
      </w:pPr>
      <w:rPr>
        <w:rFonts w:cs="Times New Roman"/>
      </w:rPr>
    </w:lvl>
    <w:lvl w:ilvl="2" w:tplc="DDA0E6DE">
      <w:start w:val="9"/>
      <w:numFmt w:val="decimal"/>
      <w:lvlText w:val="%3."/>
      <w:lvlJc w:val="left"/>
      <w:pPr>
        <w:tabs>
          <w:tab w:val="num" w:pos="2340"/>
        </w:tabs>
        <w:ind w:left="2340" w:hanging="360"/>
      </w:pPr>
      <w:rPr>
        <w:rFonts w:cs="Times New Roman" w:hint="default"/>
      </w:rPr>
    </w:lvl>
    <w:lvl w:ilvl="3" w:tplc="6CAA252E" w:tentative="1">
      <w:start w:val="1"/>
      <w:numFmt w:val="decimal"/>
      <w:lvlText w:val="%4."/>
      <w:lvlJc w:val="left"/>
      <w:pPr>
        <w:ind w:left="2880" w:hanging="360"/>
      </w:pPr>
      <w:rPr>
        <w:rFonts w:cs="Times New Roman"/>
      </w:rPr>
    </w:lvl>
    <w:lvl w:ilvl="4" w:tplc="DDDCCE70" w:tentative="1">
      <w:start w:val="1"/>
      <w:numFmt w:val="lowerLetter"/>
      <w:lvlText w:val="%5."/>
      <w:lvlJc w:val="left"/>
      <w:pPr>
        <w:ind w:left="3600" w:hanging="360"/>
      </w:pPr>
      <w:rPr>
        <w:rFonts w:cs="Times New Roman"/>
      </w:rPr>
    </w:lvl>
    <w:lvl w:ilvl="5" w:tplc="176CF63A" w:tentative="1">
      <w:start w:val="1"/>
      <w:numFmt w:val="lowerRoman"/>
      <w:lvlText w:val="%6."/>
      <w:lvlJc w:val="right"/>
      <w:pPr>
        <w:ind w:left="4320" w:hanging="180"/>
      </w:pPr>
      <w:rPr>
        <w:rFonts w:cs="Times New Roman"/>
      </w:rPr>
    </w:lvl>
    <w:lvl w:ilvl="6" w:tplc="C2B42F9C" w:tentative="1">
      <w:start w:val="1"/>
      <w:numFmt w:val="decimal"/>
      <w:lvlText w:val="%7."/>
      <w:lvlJc w:val="left"/>
      <w:pPr>
        <w:ind w:left="5040" w:hanging="360"/>
      </w:pPr>
      <w:rPr>
        <w:rFonts w:cs="Times New Roman"/>
      </w:rPr>
    </w:lvl>
    <w:lvl w:ilvl="7" w:tplc="C10A4046" w:tentative="1">
      <w:start w:val="1"/>
      <w:numFmt w:val="lowerLetter"/>
      <w:lvlText w:val="%8."/>
      <w:lvlJc w:val="left"/>
      <w:pPr>
        <w:ind w:left="5760" w:hanging="360"/>
      </w:pPr>
      <w:rPr>
        <w:rFonts w:cs="Times New Roman"/>
      </w:rPr>
    </w:lvl>
    <w:lvl w:ilvl="8" w:tplc="07743538" w:tentative="1">
      <w:start w:val="1"/>
      <w:numFmt w:val="lowerRoman"/>
      <w:lvlText w:val="%9."/>
      <w:lvlJc w:val="right"/>
      <w:pPr>
        <w:ind w:left="6480" w:hanging="180"/>
      </w:pPr>
      <w:rPr>
        <w:rFonts w:cs="Times New Roman"/>
      </w:rPr>
    </w:lvl>
  </w:abstractNum>
  <w:abstractNum w:abstractNumId="66" w15:restartNumberingAfterBreak="0">
    <w:nsid w:val="2F336357"/>
    <w:multiLevelType w:val="multilevel"/>
    <w:tmpl w:val="F62692B6"/>
    <w:lvl w:ilvl="0">
      <w:start w:val="1"/>
      <w:numFmt w:val="decimal"/>
      <w:pStyle w:val="ac"/>
      <w:lvlText w:val="%1)"/>
      <w:lvlJc w:val="left"/>
      <w:pPr>
        <w:tabs>
          <w:tab w:val="num" w:pos="1134"/>
        </w:tabs>
        <w:ind w:left="1134" w:hanging="425"/>
      </w:pPr>
      <w:rPr>
        <w:rFonts w:cs="Times New Roman" w:hint="default"/>
      </w:rPr>
    </w:lvl>
    <w:lvl w:ilvl="1">
      <w:start w:val="1"/>
      <w:numFmt w:val="decimal"/>
      <w:lvlText w:val="%1.%2)"/>
      <w:lvlJc w:val="left"/>
      <w:pPr>
        <w:tabs>
          <w:tab w:val="num" w:pos="1701"/>
        </w:tabs>
        <w:ind w:left="1701" w:hanging="567"/>
      </w:pPr>
      <w:rPr>
        <w:rFonts w:cs="Times New Roman" w:hint="default"/>
      </w:rPr>
    </w:lvl>
    <w:lvl w:ilvl="2">
      <w:start w:val="1"/>
      <w:numFmt w:val="decimal"/>
      <w:lvlText w:val="2.%2.2."/>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7" w15:restartNumberingAfterBreak="0">
    <w:nsid w:val="31EB3C28"/>
    <w:multiLevelType w:val="multilevel"/>
    <w:tmpl w:val="250EF940"/>
    <w:lvl w:ilvl="0">
      <w:start w:val="1"/>
      <w:numFmt w:val="decimal"/>
      <w:lvlText w:val="%1."/>
      <w:lvlJc w:val="left"/>
      <w:pPr>
        <w:tabs>
          <w:tab w:val="num" w:pos="360"/>
        </w:tabs>
        <w:ind w:left="360" w:hanging="360"/>
      </w:pPr>
      <w:rPr>
        <w:rFonts w:cs="Times New Roman"/>
      </w:rPr>
    </w:lvl>
    <w:lvl w:ilvl="1">
      <w:start w:val="1"/>
      <w:numFmt w:val="decimal"/>
      <w:pStyle w:val="25"/>
      <w:lvlText w:val="%1.%2."/>
      <w:lvlJc w:val="left"/>
      <w:pPr>
        <w:tabs>
          <w:tab w:val="num" w:pos="792"/>
        </w:tabs>
        <w:ind w:left="792" w:hanging="432"/>
      </w:pPr>
      <w:rPr>
        <w:rFonts w:cs="Times New Roman"/>
      </w:rPr>
    </w:lvl>
    <w:lvl w:ilvl="2">
      <w:start w:val="1"/>
      <w:numFmt w:val="decimal"/>
      <w:pStyle w:val="33"/>
      <w:lvlText w:val="%1.%2.%3."/>
      <w:lvlJc w:val="left"/>
      <w:pPr>
        <w:tabs>
          <w:tab w:val="num" w:pos="4548"/>
        </w:tabs>
        <w:ind w:left="4332" w:hanging="504"/>
      </w:pPr>
      <w:rPr>
        <w:rFonts w:cs="Times New Roman"/>
        <w:b/>
        <w:i w:val="0"/>
      </w:rPr>
    </w:lvl>
    <w:lvl w:ilvl="3">
      <w:start w:val="1"/>
      <w:numFmt w:val="decimal"/>
      <w:pStyle w:val="42"/>
      <w:lvlText w:val="%1.%2.%3.%4."/>
      <w:lvlJc w:val="left"/>
      <w:pPr>
        <w:tabs>
          <w:tab w:val="num" w:pos="2160"/>
        </w:tabs>
        <w:ind w:left="2088" w:hanging="648"/>
      </w:pPr>
      <w:rPr>
        <w:rFonts w:cs="Times New Roman"/>
      </w:rPr>
    </w:lvl>
    <w:lvl w:ilvl="4">
      <w:start w:val="1"/>
      <w:numFmt w:val="decimal"/>
      <w:pStyle w:val="53"/>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335755BD"/>
    <w:multiLevelType w:val="hybridMultilevel"/>
    <w:tmpl w:val="E89AEA30"/>
    <w:lvl w:ilvl="0" w:tplc="0419000F">
      <w:start w:val="1"/>
      <w:numFmt w:val="bullet"/>
      <w:pStyle w:val="EBTableNum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4002B0D"/>
    <w:multiLevelType w:val="hybridMultilevel"/>
    <w:tmpl w:val="0A584048"/>
    <w:lvl w:ilvl="0" w:tplc="85AA7518">
      <w:start w:val="1"/>
      <w:numFmt w:val="decimal"/>
      <w:pStyle w:val="EBTableNum4"/>
      <w:lvlText w:val="E4.%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0" w15:restartNumberingAfterBreak="0">
    <w:nsid w:val="34277919"/>
    <w:multiLevelType w:val="hybridMultilevel"/>
    <w:tmpl w:val="DF9048E0"/>
    <w:lvl w:ilvl="0" w:tplc="472E2BC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1" w15:restartNumberingAfterBreak="0">
    <w:nsid w:val="34630042"/>
    <w:multiLevelType w:val="hybridMultilevel"/>
    <w:tmpl w:val="06148634"/>
    <w:lvl w:ilvl="0" w:tplc="2D58161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2" w15:restartNumberingAfterBreak="0">
    <w:nsid w:val="35676B91"/>
    <w:multiLevelType w:val="hybridMultilevel"/>
    <w:tmpl w:val="94724CB6"/>
    <w:lvl w:ilvl="0" w:tplc="81ECC8B0">
      <w:start w:val="1"/>
      <w:numFmt w:val="decimal"/>
      <w:pStyle w:val="34"/>
      <w:lvlText w:val="%1.1.1"/>
      <w:lvlJc w:val="left"/>
      <w:pPr>
        <w:ind w:left="2052" w:hanging="360"/>
      </w:pPr>
      <w:rPr>
        <w:rFonts w:ascii="Arial" w:hAnsi="Arial" w:cs="Arial" w:hint="default"/>
        <w:kern w:val="16"/>
        <w:sz w:val="24"/>
        <w:szCs w:val="24"/>
      </w:rPr>
    </w:lvl>
    <w:lvl w:ilvl="1" w:tplc="98E2BF6A">
      <w:start w:val="1"/>
      <w:numFmt w:val="lowerLetter"/>
      <w:lvlText w:val="%2."/>
      <w:lvlJc w:val="left"/>
      <w:pPr>
        <w:ind w:left="4929" w:hanging="360"/>
      </w:pPr>
      <w:rPr>
        <w:rFonts w:cs="Times New Roman"/>
      </w:rPr>
    </w:lvl>
    <w:lvl w:ilvl="2" w:tplc="F0685A6E">
      <w:start w:val="1"/>
      <w:numFmt w:val="lowerRoman"/>
      <w:lvlText w:val="%3."/>
      <w:lvlJc w:val="right"/>
      <w:pPr>
        <w:ind w:left="5649" w:hanging="180"/>
      </w:pPr>
      <w:rPr>
        <w:rFonts w:cs="Times New Roman"/>
      </w:rPr>
    </w:lvl>
    <w:lvl w:ilvl="3" w:tplc="AF50204E">
      <w:start w:val="1"/>
      <w:numFmt w:val="decimal"/>
      <w:lvlText w:val="%4."/>
      <w:lvlJc w:val="left"/>
      <w:pPr>
        <w:ind w:left="6369" w:hanging="360"/>
      </w:pPr>
      <w:rPr>
        <w:rFonts w:cs="Times New Roman"/>
      </w:rPr>
    </w:lvl>
    <w:lvl w:ilvl="4" w:tplc="B07C2ED6">
      <w:start w:val="1"/>
      <w:numFmt w:val="lowerLetter"/>
      <w:lvlText w:val="%5."/>
      <w:lvlJc w:val="left"/>
      <w:pPr>
        <w:ind w:left="7089" w:hanging="360"/>
      </w:pPr>
      <w:rPr>
        <w:rFonts w:cs="Times New Roman"/>
      </w:rPr>
    </w:lvl>
    <w:lvl w:ilvl="5" w:tplc="0D76DF02">
      <w:start w:val="1"/>
      <w:numFmt w:val="lowerRoman"/>
      <w:lvlText w:val="%6."/>
      <w:lvlJc w:val="right"/>
      <w:pPr>
        <w:ind w:left="7809" w:hanging="180"/>
      </w:pPr>
      <w:rPr>
        <w:rFonts w:cs="Times New Roman"/>
      </w:rPr>
    </w:lvl>
    <w:lvl w:ilvl="6" w:tplc="DCE615CA">
      <w:start w:val="1"/>
      <w:numFmt w:val="decimal"/>
      <w:lvlText w:val="%7."/>
      <w:lvlJc w:val="left"/>
      <w:pPr>
        <w:ind w:left="8529" w:hanging="360"/>
      </w:pPr>
      <w:rPr>
        <w:rFonts w:cs="Times New Roman"/>
      </w:rPr>
    </w:lvl>
    <w:lvl w:ilvl="7" w:tplc="4ABC7CA2">
      <w:start w:val="1"/>
      <w:numFmt w:val="lowerLetter"/>
      <w:lvlText w:val="%8."/>
      <w:lvlJc w:val="left"/>
      <w:pPr>
        <w:ind w:left="9249" w:hanging="360"/>
      </w:pPr>
      <w:rPr>
        <w:rFonts w:cs="Times New Roman"/>
      </w:rPr>
    </w:lvl>
    <w:lvl w:ilvl="8" w:tplc="F89CFC62">
      <w:start w:val="1"/>
      <w:numFmt w:val="lowerRoman"/>
      <w:lvlText w:val="%9."/>
      <w:lvlJc w:val="right"/>
      <w:pPr>
        <w:ind w:left="9969" w:hanging="180"/>
      </w:pPr>
      <w:rPr>
        <w:rFonts w:cs="Times New Roman"/>
      </w:rPr>
    </w:lvl>
  </w:abstractNum>
  <w:abstractNum w:abstractNumId="73" w15:restartNumberingAfterBreak="0">
    <w:nsid w:val="37626639"/>
    <w:multiLevelType w:val="hybridMultilevel"/>
    <w:tmpl w:val="14427F1E"/>
    <w:lvl w:ilvl="0" w:tplc="3CFAC442">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37FF69D9"/>
    <w:multiLevelType w:val="hybridMultilevel"/>
    <w:tmpl w:val="0E588872"/>
    <w:lvl w:ilvl="0" w:tplc="9D4ABB0A">
      <w:start w:val="1"/>
      <w:numFmt w:val="decimal"/>
      <w:pStyle w:val="EBTableNum5"/>
      <w:lvlText w:val="E9.%1."/>
      <w:lvlJc w:val="left"/>
      <w:pPr>
        <w:ind w:left="41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2708AB94" w:tentative="1">
      <w:start w:val="1"/>
      <w:numFmt w:val="lowerLetter"/>
      <w:lvlText w:val="%2."/>
      <w:lvlJc w:val="left"/>
      <w:pPr>
        <w:ind w:left="1440" w:hanging="360"/>
      </w:pPr>
      <w:rPr>
        <w:rFonts w:cs="Times New Roman"/>
      </w:rPr>
    </w:lvl>
    <w:lvl w:ilvl="2" w:tplc="F0C459F4" w:tentative="1">
      <w:start w:val="1"/>
      <w:numFmt w:val="lowerRoman"/>
      <w:lvlText w:val="%3."/>
      <w:lvlJc w:val="right"/>
      <w:pPr>
        <w:ind w:left="2160" w:hanging="180"/>
      </w:pPr>
      <w:rPr>
        <w:rFonts w:cs="Times New Roman"/>
      </w:rPr>
    </w:lvl>
    <w:lvl w:ilvl="3" w:tplc="64105754" w:tentative="1">
      <w:start w:val="1"/>
      <w:numFmt w:val="decimal"/>
      <w:lvlText w:val="%4."/>
      <w:lvlJc w:val="left"/>
      <w:pPr>
        <w:ind w:left="2880" w:hanging="360"/>
      </w:pPr>
      <w:rPr>
        <w:rFonts w:cs="Times New Roman"/>
      </w:rPr>
    </w:lvl>
    <w:lvl w:ilvl="4" w:tplc="A0FC6252" w:tentative="1">
      <w:start w:val="1"/>
      <w:numFmt w:val="lowerLetter"/>
      <w:lvlText w:val="%5."/>
      <w:lvlJc w:val="left"/>
      <w:pPr>
        <w:ind w:left="3600" w:hanging="360"/>
      </w:pPr>
      <w:rPr>
        <w:rFonts w:cs="Times New Roman"/>
      </w:rPr>
    </w:lvl>
    <w:lvl w:ilvl="5" w:tplc="5300830C" w:tentative="1">
      <w:start w:val="1"/>
      <w:numFmt w:val="lowerRoman"/>
      <w:lvlText w:val="%6."/>
      <w:lvlJc w:val="right"/>
      <w:pPr>
        <w:ind w:left="4320" w:hanging="180"/>
      </w:pPr>
      <w:rPr>
        <w:rFonts w:cs="Times New Roman"/>
      </w:rPr>
    </w:lvl>
    <w:lvl w:ilvl="6" w:tplc="F814BC9C" w:tentative="1">
      <w:start w:val="1"/>
      <w:numFmt w:val="decimal"/>
      <w:lvlText w:val="%7."/>
      <w:lvlJc w:val="left"/>
      <w:pPr>
        <w:ind w:left="5040" w:hanging="360"/>
      </w:pPr>
      <w:rPr>
        <w:rFonts w:cs="Times New Roman"/>
      </w:rPr>
    </w:lvl>
    <w:lvl w:ilvl="7" w:tplc="22882004" w:tentative="1">
      <w:start w:val="1"/>
      <w:numFmt w:val="lowerLetter"/>
      <w:lvlText w:val="%8."/>
      <w:lvlJc w:val="left"/>
      <w:pPr>
        <w:ind w:left="5760" w:hanging="360"/>
      </w:pPr>
      <w:rPr>
        <w:rFonts w:cs="Times New Roman"/>
      </w:rPr>
    </w:lvl>
    <w:lvl w:ilvl="8" w:tplc="A6B288C6" w:tentative="1">
      <w:start w:val="1"/>
      <w:numFmt w:val="lowerRoman"/>
      <w:lvlText w:val="%9."/>
      <w:lvlJc w:val="right"/>
      <w:pPr>
        <w:ind w:left="6480" w:hanging="180"/>
      </w:pPr>
      <w:rPr>
        <w:rFonts w:cs="Times New Roman"/>
      </w:rPr>
    </w:lvl>
  </w:abstractNum>
  <w:abstractNum w:abstractNumId="75" w15:restartNumberingAfterBreak="0">
    <w:nsid w:val="38171C7E"/>
    <w:multiLevelType w:val="multilevel"/>
    <w:tmpl w:val="4AE210F2"/>
    <w:lvl w:ilvl="0">
      <w:start w:val="1"/>
      <w:numFmt w:val="decimal"/>
      <w:pStyle w:val="15"/>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8E73CE8"/>
    <w:multiLevelType w:val="hybridMultilevel"/>
    <w:tmpl w:val="B140967E"/>
    <w:lvl w:ilvl="0" w:tplc="916A2A22">
      <w:start w:val="1"/>
      <w:numFmt w:val="decimal"/>
      <w:pStyle w:val="ad"/>
      <w:lvlText w:val="%1."/>
      <w:lvlJc w:val="left"/>
      <w:pPr>
        <w:tabs>
          <w:tab w:val="num" w:pos="0"/>
        </w:tabs>
        <w:ind w:left="284" w:hanging="284"/>
      </w:pPr>
      <w:rPr>
        <w:rFonts w:hint="default"/>
      </w:rPr>
    </w:lvl>
    <w:lvl w:ilvl="1" w:tplc="02CEEFBC">
      <w:start w:val="1"/>
      <w:numFmt w:val="lowerLetter"/>
      <w:lvlText w:val="%2."/>
      <w:lvlJc w:val="left"/>
      <w:pPr>
        <w:tabs>
          <w:tab w:val="num" w:pos="8866"/>
        </w:tabs>
        <w:ind w:left="8866" w:hanging="360"/>
      </w:pPr>
      <w:rPr>
        <w:rFonts w:cs="Times New Roman"/>
      </w:rPr>
    </w:lvl>
    <w:lvl w:ilvl="2" w:tplc="3620C6EC">
      <w:start w:val="1"/>
      <w:numFmt w:val="lowerRoman"/>
      <w:pStyle w:val="ad"/>
      <w:lvlText w:val="%3."/>
      <w:lvlJc w:val="right"/>
      <w:pPr>
        <w:tabs>
          <w:tab w:val="num" w:pos="2160"/>
        </w:tabs>
        <w:ind w:left="2160" w:hanging="180"/>
      </w:pPr>
      <w:rPr>
        <w:rFonts w:cs="Times New Roman"/>
      </w:rPr>
    </w:lvl>
    <w:lvl w:ilvl="3" w:tplc="29A63974">
      <w:start w:val="1"/>
      <w:numFmt w:val="decimal"/>
      <w:lvlText w:val="%4."/>
      <w:lvlJc w:val="left"/>
      <w:pPr>
        <w:tabs>
          <w:tab w:val="num" w:pos="2880"/>
        </w:tabs>
        <w:ind w:left="2880" w:hanging="360"/>
      </w:pPr>
      <w:rPr>
        <w:rFonts w:cs="Times New Roman"/>
      </w:rPr>
    </w:lvl>
    <w:lvl w:ilvl="4" w:tplc="74DECE0C">
      <w:start w:val="1"/>
      <w:numFmt w:val="lowerLetter"/>
      <w:lvlText w:val="%5."/>
      <w:lvlJc w:val="left"/>
      <w:pPr>
        <w:tabs>
          <w:tab w:val="num" w:pos="3600"/>
        </w:tabs>
        <w:ind w:left="3600" w:hanging="360"/>
      </w:pPr>
      <w:rPr>
        <w:rFonts w:cs="Times New Roman"/>
      </w:rPr>
    </w:lvl>
    <w:lvl w:ilvl="5" w:tplc="5900DB50" w:tentative="1">
      <w:start w:val="1"/>
      <w:numFmt w:val="lowerRoman"/>
      <w:lvlText w:val="%6."/>
      <w:lvlJc w:val="right"/>
      <w:pPr>
        <w:tabs>
          <w:tab w:val="num" w:pos="4320"/>
        </w:tabs>
        <w:ind w:left="4320" w:hanging="180"/>
      </w:pPr>
      <w:rPr>
        <w:rFonts w:cs="Times New Roman"/>
      </w:rPr>
    </w:lvl>
    <w:lvl w:ilvl="6" w:tplc="190C203E" w:tentative="1">
      <w:start w:val="1"/>
      <w:numFmt w:val="decimal"/>
      <w:lvlText w:val="%7."/>
      <w:lvlJc w:val="left"/>
      <w:pPr>
        <w:tabs>
          <w:tab w:val="num" w:pos="5040"/>
        </w:tabs>
        <w:ind w:left="5040" w:hanging="360"/>
      </w:pPr>
      <w:rPr>
        <w:rFonts w:cs="Times New Roman"/>
      </w:rPr>
    </w:lvl>
    <w:lvl w:ilvl="7" w:tplc="46B4D610" w:tentative="1">
      <w:start w:val="1"/>
      <w:numFmt w:val="lowerLetter"/>
      <w:lvlText w:val="%8."/>
      <w:lvlJc w:val="left"/>
      <w:pPr>
        <w:tabs>
          <w:tab w:val="num" w:pos="5760"/>
        </w:tabs>
        <w:ind w:left="5760" w:hanging="360"/>
      </w:pPr>
      <w:rPr>
        <w:rFonts w:cs="Times New Roman"/>
      </w:rPr>
    </w:lvl>
    <w:lvl w:ilvl="8" w:tplc="CA3A8E88" w:tentative="1">
      <w:start w:val="1"/>
      <w:numFmt w:val="lowerRoman"/>
      <w:lvlText w:val="%9."/>
      <w:lvlJc w:val="right"/>
      <w:pPr>
        <w:tabs>
          <w:tab w:val="num" w:pos="6480"/>
        </w:tabs>
        <w:ind w:left="6480" w:hanging="180"/>
      </w:pPr>
      <w:rPr>
        <w:rFonts w:cs="Times New Roman"/>
      </w:rPr>
    </w:lvl>
  </w:abstractNum>
  <w:abstractNum w:abstractNumId="77" w15:restartNumberingAfterBreak="0">
    <w:nsid w:val="3BD34FC7"/>
    <w:multiLevelType w:val="hybridMultilevel"/>
    <w:tmpl w:val="F684E5F0"/>
    <w:lvl w:ilvl="0" w:tplc="B21684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15:restartNumberingAfterBreak="0">
    <w:nsid w:val="3C9300B4"/>
    <w:multiLevelType w:val="hybridMultilevel"/>
    <w:tmpl w:val="0C22EFAC"/>
    <w:lvl w:ilvl="0" w:tplc="517694EA">
      <w:start w:val="1"/>
      <w:numFmt w:val="bullet"/>
      <w:pStyle w:val="26"/>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15:restartNumberingAfterBreak="0">
    <w:nsid w:val="3F113757"/>
    <w:multiLevelType w:val="multilevel"/>
    <w:tmpl w:val="67743928"/>
    <w:lvl w:ilvl="0">
      <w:start w:val="1"/>
      <w:numFmt w:val="bullet"/>
      <w:pStyle w:val="ae"/>
      <w:lvlText w:val=""/>
      <w:lvlJc w:val="left"/>
      <w:pPr>
        <w:tabs>
          <w:tab w:val="num" w:pos="992"/>
        </w:tabs>
        <w:ind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hint="default"/>
        <w:sz w:val="16"/>
      </w:rPr>
    </w:lvl>
    <w:lvl w:ilvl="2">
      <w:start w:val="1"/>
      <w:numFmt w:val="bullet"/>
      <w:lvlText w:val="–"/>
      <w:lvlJc w:val="left"/>
      <w:pPr>
        <w:tabs>
          <w:tab w:val="num" w:pos="1276"/>
        </w:tabs>
        <w:ind w:left="1758" w:hanging="340"/>
      </w:pPr>
      <w:rPr>
        <w:rFonts w:ascii="Verdana" w:hAnsi="Verdana" w:hint="default"/>
        <w:b/>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03D1306"/>
    <w:multiLevelType w:val="multilevel"/>
    <w:tmpl w:val="A44CA5A6"/>
    <w:styleLink w:val="35"/>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42CD7736"/>
    <w:multiLevelType w:val="multilevel"/>
    <w:tmpl w:val="B59EED00"/>
    <w:lvl w:ilvl="0">
      <w:start w:val="1"/>
      <w:numFmt w:val="decimal"/>
      <w:pStyle w:val="ASFKListnum1"/>
      <w:lvlText w:val="%1."/>
      <w:lvlJc w:val="left"/>
      <w:pPr>
        <w:tabs>
          <w:tab w:val="num" w:pos="1021"/>
        </w:tabs>
        <w:ind w:left="1021" w:hanging="454"/>
      </w:pPr>
      <w:rPr>
        <w:rFonts w:ascii="Times New Roman" w:hAnsi="Times New Roman" w:cs="Arial CYR" w:hint="default"/>
        <w:b w:val="0"/>
        <w:bCs w:val="0"/>
        <w:i w:val="0"/>
        <w:iCs w:val="0"/>
        <w:caps w:val="0"/>
        <w:smallCaps w:val="0"/>
        <w:strike w:val="0"/>
        <w:dstrike w:val="0"/>
        <w:vanish w:val="0"/>
        <w:color w:val="000000"/>
        <w:spacing w:val="0"/>
        <w:kern w:val="0"/>
        <w:position w:val="0"/>
        <w:sz w:val="24"/>
        <w:u w:val="none"/>
        <w:vertAlign w:val="baseline"/>
      </w:rPr>
    </w:lvl>
    <w:lvl w:ilvl="1">
      <w:start w:val="1"/>
      <w:numFmt w:val="decimal"/>
      <w:isLgl/>
      <w:lvlText w:val="%1.%2."/>
      <w:lvlJc w:val="left"/>
      <w:pPr>
        <w:tabs>
          <w:tab w:val="num" w:pos="1854"/>
        </w:tabs>
        <w:ind w:left="1854" w:hanging="567"/>
      </w:pPr>
      <w:rPr>
        <w:rFonts w:ascii="Arial CYR" w:hAnsi="Arial CYR" w:cs="Arial CYR" w:hint="default"/>
        <w:b w:val="0"/>
        <w:i w:val="0"/>
        <w:sz w:val="24"/>
      </w:rPr>
    </w:lvl>
    <w:lvl w:ilvl="2">
      <w:start w:val="1"/>
      <w:numFmt w:val="decimal"/>
      <w:isLgl/>
      <w:lvlText w:val="%1.%2.%3."/>
      <w:lvlJc w:val="left"/>
      <w:pPr>
        <w:tabs>
          <w:tab w:val="num" w:pos="2421"/>
        </w:tabs>
        <w:ind w:left="2421" w:hanging="567"/>
      </w:pPr>
      <w:rPr>
        <w:rFonts w:ascii="Arial CYR" w:hAnsi="Arial CYR" w:cs="Times New Roman" w:hint="default"/>
        <w:b w:val="0"/>
        <w:i w:val="0"/>
        <w:sz w:val="24"/>
      </w:rPr>
    </w:lvl>
    <w:lvl w:ilvl="3">
      <w:start w:val="1"/>
      <w:numFmt w:val="decimal"/>
      <w:suff w:val="space"/>
      <w:lvlText w:val="%1.%2.%3.%4."/>
      <w:lvlJc w:val="left"/>
      <w:pPr>
        <w:ind w:left="2704" w:hanging="567"/>
      </w:pPr>
      <w:rPr>
        <w:rFonts w:ascii="Arial CYR" w:hAnsi="Arial CYR" w:cs="Times New Roman" w:hint="default"/>
        <w:b w:val="0"/>
        <w:i w:val="0"/>
        <w:sz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83"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42E20AF0"/>
    <w:multiLevelType w:val="hybridMultilevel"/>
    <w:tmpl w:val="B0BEEDA8"/>
    <w:lvl w:ilvl="0" w:tplc="D32A979A">
      <w:start w:val="1"/>
      <w:numFmt w:val="decimal"/>
      <w:pStyle w:val="EBTableNumBPMS"/>
      <w:lvlText w:val="E6.%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090003" w:tentative="1">
      <w:start w:val="1"/>
      <w:numFmt w:val="lowerLetter"/>
      <w:lvlText w:val="%2."/>
      <w:lvlJc w:val="left"/>
      <w:pPr>
        <w:ind w:left="1497" w:hanging="360"/>
      </w:pPr>
      <w:rPr>
        <w:rFonts w:cs="Times New Roman"/>
      </w:rPr>
    </w:lvl>
    <w:lvl w:ilvl="2" w:tplc="04090005" w:tentative="1">
      <w:start w:val="1"/>
      <w:numFmt w:val="lowerRoman"/>
      <w:lvlText w:val="%3."/>
      <w:lvlJc w:val="right"/>
      <w:pPr>
        <w:ind w:left="2217" w:hanging="180"/>
      </w:pPr>
      <w:rPr>
        <w:rFonts w:cs="Times New Roman"/>
      </w:rPr>
    </w:lvl>
    <w:lvl w:ilvl="3" w:tplc="04090001" w:tentative="1">
      <w:start w:val="1"/>
      <w:numFmt w:val="decimal"/>
      <w:lvlText w:val="%4."/>
      <w:lvlJc w:val="left"/>
      <w:pPr>
        <w:ind w:left="2937" w:hanging="360"/>
      </w:pPr>
      <w:rPr>
        <w:rFonts w:cs="Times New Roman"/>
      </w:rPr>
    </w:lvl>
    <w:lvl w:ilvl="4" w:tplc="04090003" w:tentative="1">
      <w:start w:val="1"/>
      <w:numFmt w:val="lowerLetter"/>
      <w:lvlText w:val="%5."/>
      <w:lvlJc w:val="left"/>
      <w:pPr>
        <w:ind w:left="3657" w:hanging="360"/>
      </w:pPr>
      <w:rPr>
        <w:rFonts w:cs="Times New Roman"/>
      </w:rPr>
    </w:lvl>
    <w:lvl w:ilvl="5" w:tplc="04090005" w:tentative="1">
      <w:start w:val="1"/>
      <w:numFmt w:val="lowerRoman"/>
      <w:lvlText w:val="%6."/>
      <w:lvlJc w:val="right"/>
      <w:pPr>
        <w:ind w:left="4377" w:hanging="180"/>
      </w:pPr>
      <w:rPr>
        <w:rFonts w:cs="Times New Roman"/>
      </w:rPr>
    </w:lvl>
    <w:lvl w:ilvl="6" w:tplc="04090001" w:tentative="1">
      <w:start w:val="1"/>
      <w:numFmt w:val="decimal"/>
      <w:lvlText w:val="%7."/>
      <w:lvlJc w:val="left"/>
      <w:pPr>
        <w:ind w:left="5097" w:hanging="360"/>
      </w:pPr>
      <w:rPr>
        <w:rFonts w:cs="Times New Roman"/>
      </w:rPr>
    </w:lvl>
    <w:lvl w:ilvl="7" w:tplc="04090003" w:tentative="1">
      <w:start w:val="1"/>
      <w:numFmt w:val="lowerLetter"/>
      <w:lvlText w:val="%8."/>
      <w:lvlJc w:val="left"/>
      <w:pPr>
        <w:ind w:left="5817" w:hanging="360"/>
      </w:pPr>
      <w:rPr>
        <w:rFonts w:cs="Times New Roman"/>
      </w:rPr>
    </w:lvl>
    <w:lvl w:ilvl="8" w:tplc="04090005" w:tentative="1">
      <w:start w:val="1"/>
      <w:numFmt w:val="lowerRoman"/>
      <w:lvlText w:val="%9."/>
      <w:lvlJc w:val="right"/>
      <w:pPr>
        <w:ind w:left="6537" w:hanging="180"/>
      </w:pPr>
      <w:rPr>
        <w:rFonts w:cs="Times New Roman"/>
      </w:rPr>
    </w:lvl>
  </w:abstractNum>
  <w:abstractNum w:abstractNumId="85" w15:restartNumberingAfterBreak="0">
    <w:nsid w:val="448278B4"/>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86" w15:restartNumberingAfterBreak="0">
    <w:nsid w:val="45687ADF"/>
    <w:multiLevelType w:val="hybridMultilevel"/>
    <w:tmpl w:val="AF4C8DAC"/>
    <w:name w:val="19"/>
    <w:lvl w:ilvl="0" w:tplc="9A40F0DC">
      <w:start w:val="1"/>
      <w:numFmt w:val="decimal"/>
      <w:pStyle w:val="27"/>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466967B2"/>
    <w:multiLevelType w:val="hybridMultilevel"/>
    <w:tmpl w:val="EADEE5E0"/>
    <w:lvl w:ilvl="0" w:tplc="4FF4BB6C">
      <w:start w:val="1"/>
      <w:numFmt w:val="bullet"/>
      <w:pStyle w:val="af"/>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688236A"/>
    <w:multiLevelType w:val="hybridMultilevel"/>
    <w:tmpl w:val="4D1EE42A"/>
    <w:lvl w:ilvl="0" w:tplc="0D98BCE0">
      <w:start w:val="1"/>
      <w:numFmt w:val="decimal"/>
      <w:pStyle w:val="36"/>
      <w:lvlText w:val="1.1.%1."/>
      <w:lvlJc w:val="left"/>
      <w:pPr>
        <w:ind w:left="720" w:hanging="360"/>
      </w:pPr>
      <w:rPr>
        <w:rFonts w:ascii="Times New Roman" w:hAnsi="Times New Roman" w:cs="Times New Roman" w:hint="default"/>
      </w:rPr>
    </w:lvl>
    <w:lvl w:ilvl="1" w:tplc="04190019">
      <w:start w:val="1"/>
      <w:numFmt w:val="lowerLetter"/>
      <w:pStyle w:val="36"/>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8760FF7"/>
    <w:multiLevelType w:val="multilevel"/>
    <w:tmpl w:val="C41E487A"/>
    <w:lvl w:ilvl="0">
      <w:start w:val="1"/>
      <w:numFmt w:val="bullet"/>
      <w:pStyle w:val="OTRListMark"/>
      <w:lvlText w:val="–"/>
      <w:lvlJc w:val="left"/>
      <w:pPr>
        <w:tabs>
          <w:tab w:val="num" w:pos="1844"/>
        </w:tabs>
        <w:ind w:left="1844"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90"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92" w15:restartNumberingAfterBreak="0">
    <w:nsid w:val="4BFB32A9"/>
    <w:multiLevelType w:val="multilevel"/>
    <w:tmpl w:val="10B09B16"/>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93" w15:restartNumberingAfterBreak="0">
    <w:nsid w:val="4CA5095C"/>
    <w:multiLevelType w:val="multilevel"/>
    <w:tmpl w:val="2E4438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lvlText w:val="%1.%2.%3."/>
      <w:lvlJc w:val="left"/>
      <w:pPr>
        <w:tabs>
          <w:tab w:val="num" w:pos="964"/>
        </w:tabs>
        <w:ind w:left="964" w:hanging="964"/>
      </w:pPr>
      <w:rPr>
        <w:rFonts w:ascii="Times New Roman" w:hAnsi="Times New Roman" w:hint="default"/>
        <w:b/>
        <w:i w:val="0"/>
        <w:sz w:val="28"/>
        <w:szCs w:val="28"/>
      </w:rPr>
    </w:lvl>
    <w:lvl w:ilvl="3">
      <w:start w:val="1"/>
      <w:numFmt w:val="decimal"/>
      <w:lvlText w:val="%1.%2.%3.%4."/>
      <w:lvlJc w:val="left"/>
      <w:pPr>
        <w:tabs>
          <w:tab w:val="num" w:pos="1134"/>
        </w:tabs>
        <w:ind w:left="1134" w:hanging="113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724"/>
        </w:tabs>
        <w:ind w:left="724" w:hanging="1008"/>
      </w:pPr>
      <w:rPr>
        <w:rFonts w:hint="default"/>
      </w:rPr>
    </w:lvl>
    <w:lvl w:ilvl="5">
      <w:start w:val="1"/>
      <w:numFmt w:val="decimal"/>
      <w:pStyle w:val="6"/>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94" w15:restartNumberingAfterBreak="0">
    <w:nsid w:val="4DB564FC"/>
    <w:multiLevelType w:val="hybridMultilevel"/>
    <w:tmpl w:val="0EC4DC70"/>
    <w:lvl w:ilvl="0" w:tplc="FAB48B6E">
      <w:start w:val="1"/>
      <w:numFmt w:val="none"/>
      <w:pStyle w:val="af0"/>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5" w15:restartNumberingAfterBreak="0">
    <w:nsid w:val="4E025ECF"/>
    <w:multiLevelType w:val="multilevel"/>
    <w:tmpl w:val="14AAFE1E"/>
    <w:styleLink w:val="af1"/>
    <w:lvl w:ilvl="0">
      <w:start w:val="1"/>
      <w:numFmt w:val="decimal"/>
      <w:lvlText w:val="%1."/>
      <w:lvlJc w:val="left"/>
      <w:pPr>
        <w:tabs>
          <w:tab w:val="num" w:pos="1003"/>
        </w:tabs>
        <w:ind w:left="1003" w:hanging="283"/>
      </w:pPr>
      <w:rPr>
        <w:rFonts w:hint="default"/>
        <w:sz w:val="24"/>
      </w:rPr>
    </w:lvl>
    <w:lvl w:ilvl="1">
      <w:start w:val="1"/>
      <w:numFmt w:val="decimal"/>
      <w:lvlText w:val="%1.%2."/>
      <w:lvlJc w:val="left"/>
      <w:pPr>
        <w:tabs>
          <w:tab w:val="num" w:pos="1418"/>
        </w:tabs>
        <w:ind w:left="1418" w:hanging="426"/>
      </w:pPr>
      <w:rPr>
        <w:rFonts w:hint="default"/>
        <w:sz w:val="22"/>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1843"/>
        </w:tabs>
        <w:ind w:left="1843" w:hanging="284"/>
      </w:pPr>
      <w:rPr>
        <w:rFonts w:hint="default"/>
      </w:rPr>
    </w:lvl>
    <w:lvl w:ilvl="4">
      <w:start w:val="1"/>
      <w:numFmt w:val="decimal"/>
      <w:lvlText w:val="%1.%2.%3.%4.%5"/>
      <w:lvlJc w:val="left"/>
      <w:pPr>
        <w:tabs>
          <w:tab w:val="num" w:pos="2459"/>
        </w:tabs>
        <w:ind w:left="2459" w:hanging="1183"/>
      </w:pPr>
      <w:rPr>
        <w:rFonts w:hint="default"/>
      </w:rPr>
    </w:lvl>
    <w:lvl w:ilvl="5">
      <w:start w:val="1"/>
      <w:numFmt w:val="decimal"/>
      <w:lvlText w:val="%1.%2.%3.%4.%5.%6"/>
      <w:lvlJc w:val="left"/>
      <w:pPr>
        <w:tabs>
          <w:tab w:val="num" w:pos="2603"/>
        </w:tabs>
        <w:ind w:left="2603" w:hanging="1152"/>
      </w:pPr>
      <w:rPr>
        <w:rFonts w:hint="default"/>
      </w:rPr>
    </w:lvl>
    <w:lvl w:ilvl="6">
      <w:start w:val="1"/>
      <w:numFmt w:val="decimal"/>
      <w:lvlText w:val="%1.%2.%3.%4.%5.%6.%7"/>
      <w:lvlJc w:val="left"/>
      <w:pPr>
        <w:tabs>
          <w:tab w:val="num" w:pos="2747"/>
        </w:tabs>
        <w:ind w:left="2747" w:hanging="1296"/>
      </w:pPr>
      <w:rPr>
        <w:rFonts w:hint="default"/>
      </w:rPr>
    </w:lvl>
    <w:lvl w:ilvl="7">
      <w:start w:val="1"/>
      <w:numFmt w:val="decimal"/>
      <w:lvlText w:val="%1.%2.%3.%4.%5.%6.%7.%8"/>
      <w:lvlJc w:val="left"/>
      <w:pPr>
        <w:tabs>
          <w:tab w:val="num" w:pos="2891"/>
        </w:tabs>
        <w:ind w:left="2891" w:hanging="1440"/>
      </w:pPr>
      <w:rPr>
        <w:rFonts w:hint="default"/>
      </w:rPr>
    </w:lvl>
    <w:lvl w:ilvl="8">
      <w:start w:val="1"/>
      <w:numFmt w:val="decimal"/>
      <w:lvlText w:val="%1.%2.%3.%4.%5.%6.%7.%8.%9"/>
      <w:lvlJc w:val="left"/>
      <w:pPr>
        <w:tabs>
          <w:tab w:val="num" w:pos="3035"/>
        </w:tabs>
        <w:ind w:left="3035" w:hanging="1584"/>
      </w:pPr>
      <w:rPr>
        <w:rFonts w:hint="default"/>
      </w:rPr>
    </w:lvl>
  </w:abstractNum>
  <w:abstractNum w:abstractNumId="96"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97" w15:restartNumberingAfterBreak="0">
    <w:nsid w:val="4E817739"/>
    <w:multiLevelType w:val="hybridMultilevel"/>
    <w:tmpl w:val="FE40A6C2"/>
    <w:name w:val="20"/>
    <w:lvl w:ilvl="0" w:tplc="F4A03762">
      <w:start w:val="1"/>
      <w:numFmt w:val="bullet"/>
      <w:pStyle w:val="37"/>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9"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100" w15:restartNumberingAfterBreak="0">
    <w:nsid w:val="50B579AB"/>
    <w:multiLevelType w:val="multilevel"/>
    <w:tmpl w:val="B4A80E8C"/>
    <w:styleLink w:val="43"/>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01" w15:restartNumberingAfterBreak="0">
    <w:nsid w:val="50E2358D"/>
    <w:multiLevelType w:val="hybridMultilevel"/>
    <w:tmpl w:val="ABBE0758"/>
    <w:lvl w:ilvl="0" w:tplc="39C0F6E6">
      <w:start w:val="1"/>
      <w:numFmt w:val="decimal"/>
      <w:pStyle w:val="EBTableNum6"/>
      <w:lvlText w:val="E1.%1."/>
      <w:lvlJc w:val="left"/>
      <w:pPr>
        <w:ind w:left="417" w:hanging="36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2" w15:restartNumberingAfterBreak="0">
    <w:nsid w:val="52390F30"/>
    <w:multiLevelType w:val="hybridMultilevel"/>
    <w:tmpl w:val="A39AFDBA"/>
    <w:lvl w:ilvl="0" w:tplc="E29AAD2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03" w15:restartNumberingAfterBreak="0">
    <w:nsid w:val="53912092"/>
    <w:multiLevelType w:val="hybridMultilevel"/>
    <w:tmpl w:val="45460064"/>
    <w:lvl w:ilvl="0" w:tplc="7438F2BE">
      <w:start w:val="1"/>
      <w:numFmt w:val="decimal"/>
      <w:pStyle w:val="af2"/>
      <w:suff w:val="nothing"/>
      <w:lvlText w:val="%1"/>
      <w:lvlJc w:val="left"/>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55013BE8"/>
    <w:multiLevelType w:val="hybridMultilevel"/>
    <w:tmpl w:val="C1324026"/>
    <w:lvl w:ilvl="0" w:tplc="8F007BA2">
      <w:start w:val="1"/>
      <w:numFmt w:val="decimal"/>
      <w:pStyle w:val="EBTableNum7"/>
      <w:lvlText w:val="E8.%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16CED98" w:tentative="1">
      <w:start w:val="1"/>
      <w:numFmt w:val="lowerLetter"/>
      <w:lvlText w:val="%2."/>
      <w:lvlJc w:val="left"/>
      <w:pPr>
        <w:ind w:left="1497" w:hanging="360"/>
      </w:pPr>
      <w:rPr>
        <w:rFonts w:cs="Times New Roman"/>
      </w:rPr>
    </w:lvl>
    <w:lvl w:ilvl="2" w:tplc="9CA62976" w:tentative="1">
      <w:start w:val="1"/>
      <w:numFmt w:val="lowerRoman"/>
      <w:lvlText w:val="%3."/>
      <w:lvlJc w:val="right"/>
      <w:pPr>
        <w:ind w:left="2217" w:hanging="180"/>
      </w:pPr>
      <w:rPr>
        <w:rFonts w:cs="Times New Roman"/>
      </w:rPr>
    </w:lvl>
    <w:lvl w:ilvl="3" w:tplc="0F7A39EA" w:tentative="1">
      <w:start w:val="1"/>
      <w:numFmt w:val="decimal"/>
      <w:lvlText w:val="%4."/>
      <w:lvlJc w:val="left"/>
      <w:pPr>
        <w:ind w:left="2937" w:hanging="360"/>
      </w:pPr>
      <w:rPr>
        <w:rFonts w:cs="Times New Roman"/>
      </w:rPr>
    </w:lvl>
    <w:lvl w:ilvl="4" w:tplc="433491C2" w:tentative="1">
      <w:start w:val="1"/>
      <w:numFmt w:val="lowerLetter"/>
      <w:lvlText w:val="%5."/>
      <w:lvlJc w:val="left"/>
      <w:pPr>
        <w:ind w:left="3657" w:hanging="360"/>
      </w:pPr>
      <w:rPr>
        <w:rFonts w:cs="Times New Roman"/>
      </w:rPr>
    </w:lvl>
    <w:lvl w:ilvl="5" w:tplc="25FC921E" w:tentative="1">
      <w:start w:val="1"/>
      <w:numFmt w:val="lowerRoman"/>
      <w:lvlText w:val="%6."/>
      <w:lvlJc w:val="right"/>
      <w:pPr>
        <w:ind w:left="4377" w:hanging="180"/>
      </w:pPr>
      <w:rPr>
        <w:rFonts w:cs="Times New Roman"/>
      </w:rPr>
    </w:lvl>
    <w:lvl w:ilvl="6" w:tplc="1214FA18" w:tentative="1">
      <w:start w:val="1"/>
      <w:numFmt w:val="decimal"/>
      <w:lvlText w:val="%7."/>
      <w:lvlJc w:val="left"/>
      <w:pPr>
        <w:ind w:left="5097" w:hanging="360"/>
      </w:pPr>
      <w:rPr>
        <w:rFonts w:cs="Times New Roman"/>
      </w:rPr>
    </w:lvl>
    <w:lvl w:ilvl="7" w:tplc="0EB8F88C" w:tentative="1">
      <w:start w:val="1"/>
      <w:numFmt w:val="lowerLetter"/>
      <w:lvlText w:val="%8."/>
      <w:lvlJc w:val="left"/>
      <w:pPr>
        <w:ind w:left="5817" w:hanging="360"/>
      </w:pPr>
      <w:rPr>
        <w:rFonts w:cs="Times New Roman"/>
      </w:rPr>
    </w:lvl>
    <w:lvl w:ilvl="8" w:tplc="C2A819A0" w:tentative="1">
      <w:start w:val="1"/>
      <w:numFmt w:val="lowerRoman"/>
      <w:lvlText w:val="%9."/>
      <w:lvlJc w:val="right"/>
      <w:pPr>
        <w:ind w:left="6537" w:hanging="180"/>
      </w:pPr>
      <w:rPr>
        <w:rFonts w:cs="Times New Roman"/>
      </w:rPr>
    </w:lvl>
  </w:abstractNum>
  <w:abstractNum w:abstractNumId="105" w15:restartNumberingAfterBreak="0">
    <w:nsid w:val="553C2243"/>
    <w:multiLevelType w:val="hybridMultilevel"/>
    <w:tmpl w:val="C67C1D40"/>
    <w:lvl w:ilvl="0" w:tplc="62D02D9C">
      <w:start w:val="1"/>
      <w:numFmt w:val="decimal"/>
      <w:pStyle w:val="af3"/>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56B346F7"/>
    <w:multiLevelType w:val="hybridMultilevel"/>
    <w:tmpl w:val="BC64DC12"/>
    <w:lvl w:ilvl="0" w:tplc="592C6E00">
      <w:start w:val="1"/>
      <w:numFmt w:val="decimal"/>
      <w:pStyle w:val="EBTableNum8"/>
      <w:lvlText w:val="E7.%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0E46CF8" w:tentative="1">
      <w:start w:val="1"/>
      <w:numFmt w:val="lowerLetter"/>
      <w:lvlText w:val="%2."/>
      <w:lvlJc w:val="left"/>
      <w:pPr>
        <w:ind w:left="1440" w:hanging="360"/>
      </w:pPr>
      <w:rPr>
        <w:rFonts w:cs="Times New Roman"/>
      </w:rPr>
    </w:lvl>
    <w:lvl w:ilvl="2" w:tplc="C28E4D50" w:tentative="1">
      <w:start w:val="1"/>
      <w:numFmt w:val="lowerRoman"/>
      <w:lvlText w:val="%3."/>
      <w:lvlJc w:val="right"/>
      <w:pPr>
        <w:ind w:left="2160" w:hanging="180"/>
      </w:pPr>
      <w:rPr>
        <w:rFonts w:cs="Times New Roman"/>
      </w:rPr>
    </w:lvl>
    <w:lvl w:ilvl="3" w:tplc="4696608C" w:tentative="1">
      <w:start w:val="1"/>
      <w:numFmt w:val="decimal"/>
      <w:lvlText w:val="%4."/>
      <w:lvlJc w:val="left"/>
      <w:pPr>
        <w:ind w:left="2880" w:hanging="360"/>
      </w:pPr>
      <w:rPr>
        <w:rFonts w:cs="Times New Roman"/>
      </w:rPr>
    </w:lvl>
    <w:lvl w:ilvl="4" w:tplc="6C1867AA" w:tentative="1">
      <w:start w:val="1"/>
      <w:numFmt w:val="lowerLetter"/>
      <w:lvlText w:val="%5."/>
      <w:lvlJc w:val="left"/>
      <w:pPr>
        <w:ind w:left="3600" w:hanging="360"/>
      </w:pPr>
      <w:rPr>
        <w:rFonts w:cs="Times New Roman"/>
      </w:rPr>
    </w:lvl>
    <w:lvl w:ilvl="5" w:tplc="60F86AF4" w:tentative="1">
      <w:start w:val="1"/>
      <w:numFmt w:val="lowerRoman"/>
      <w:lvlText w:val="%6."/>
      <w:lvlJc w:val="right"/>
      <w:pPr>
        <w:ind w:left="4320" w:hanging="180"/>
      </w:pPr>
      <w:rPr>
        <w:rFonts w:cs="Times New Roman"/>
      </w:rPr>
    </w:lvl>
    <w:lvl w:ilvl="6" w:tplc="6ACEBB50" w:tentative="1">
      <w:start w:val="1"/>
      <w:numFmt w:val="decimal"/>
      <w:lvlText w:val="%7."/>
      <w:lvlJc w:val="left"/>
      <w:pPr>
        <w:ind w:left="5040" w:hanging="360"/>
      </w:pPr>
      <w:rPr>
        <w:rFonts w:cs="Times New Roman"/>
      </w:rPr>
    </w:lvl>
    <w:lvl w:ilvl="7" w:tplc="750264DE" w:tentative="1">
      <w:start w:val="1"/>
      <w:numFmt w:val="lowerLetter"/>
      <w:lvlText w:val="%8."/>
      <w:lvlJc w:val="left"/>
      <w:pPr>
        <w:ind w:left="5760" w:hanging="360"/>
      </w:pPr>
      <w:rPr>
        <w:rFonts w:cs="Times New Roman"/>
      </w:rPr>
    </w:lvl>
    <w:lvl w:ilvl="8" w:tplc="365AAC6C" w:tentative="1">
      <w:start w:val="1"/>
      <w:numFmt w:val="lowerRoman"/>
      <w:lvlText w:val="%9."/>
      <w:lvlJc w:val="right"/>
      <w:pPr>
        <w:ind w:left="6480" w:hanging="180"/>
      </w:pPr>
      <w:rPr>
        <w:rFonts w:cs="Times New Roman"/>
      </w:rPr>
    </w:lvl>
  </w:abstractNum>
  <w:abstractNum w:abstractNumId="107" w15:restartNumberingAfterBreak="0">
    <w:nsid w:val="5B5D504C"/>
    <w:multiLevelType w:val="hybridMultilevel"/>
    <w:tmpl w:val="C03C5D4C"/>
    <w:lvl w:ilvl="0" w:tplc="B5762098">
      <w:start w:val="1"/>
      <w:numFmt w:val="bullet"/>
      <w:pStyle w:val="-0"/>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FB27D99"/>
    <w:multiLevelType w:val="hybridMultilevel"/>
    <w:tmpl w:val="59187430"/>
    <w:lvl w:ilvl="0" w:tplc="B2502442">
      <w:start w:val="1"/>
      <w:numFmt w:val="bullet"/>
      <w:pStyle w:val="EBTableNum9"/>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09" w15:restartNumberingAfterBreak="0">
    <w:nsid w:val="60C70092"/>
    <w:multiLevelType w:val="singleLevel"/>
    <w:tmpl w:val="E6C8360A"/>
    <w:lvl w:ilvl="0">
      <w:start w:val="1"/>
      <w:numFmt w:val="bullet"/>
      <w:pStyle w:val="16"/>
      <w:lvlText w:val=""/>
      <w:lvlJc w:val="left"/>
      <w:pPr>
        <w:ind w:left="984" w:hanging="360"/>
      </w:pPr>
      <w:rPr>
        <w:rFonts w:ascii="Symbol" w:hAnsi="Symbol" w:hint="default"/>
      </w:rPr>
    </w:lvl>
  </w:abstractNum>
  <w:abstractNum w:abstractNumId="110" w15:restartNumberingAfterBreak="0">
    <w:nsid w:val="61106053"/>
    <w:multiLevelType w:val="multilevel"/>
    <w:tmpl w:val="BEE4D558"/>
    <w:styleLink w:val="af4"/>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111" w15:restartNumberingAfterBreak="0">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12" w15:restartNumberingAfterBreak="0">
    <w:nsid w:val="616350D8"/>
    <w:multiLevelType w:val="multilevel"/>
    <w:tmpl w:val="3E4414E6"/>
    <w:lvl w:ilvl="0">
      <w:start w:val="1"/>
      <w:numFmt w:val="bullet"/>
      <w:pStyle w:val="OTRTableListMark"/>
      <w:lvlText w:val="–"/>
      <w:lvlJc w:val="left"/>
      <w:pPr>
        <w:tabs>
          <w:tab w:val="num" w:pos="284"/>
        </w:tabs>
        <w:ind w:left="284" w:hanging="284"/>
      </w:pPr>
      <w:rPr>
        <w:rFonts w:ascii="Verdana" w:hAnsi="Verdana" w:hint="default"/>
        <w:color w:val="auto"/>
        <w:sz w:val="24"/>
      </w:rPr>
    </w:lvl>
    <w:lvl w:ilvl="1">
      <w:start w:val="1"/>
      <w:numFmt w:val="bullet"/>
      <w:lvlText w:val="―"/>
      <w:lvlJc w:val="left"/>
      <w:pPr>
        <w:tabs>
          <w:tab w:val="num" w:pos="1275"/>
        </w:tabs>
        <w:ind w:left="1275" w:hanging="283"/>
      </w:pPr>
      <w:rPr>
        <w:rFonts w:ascii="Verdana" w:hAnsi="Verdana" w:hint="default"/>
        <w:color w:val="auto"/>
        <w:sz w:val="16"/>
      </w:rPr>
    </w:lvl>
    <w:lvl w:ilvl="2">
      <w:start w:val="1"/>
      <w:numFmt w:val="bullet"/>
      <w:lvlText w:val="–"/>
      <w:lvlJc w:val="left"/>
      <w:pPr>
        <w:tabs>
          <w:tab w:val="num" w:pos="1559"/>
        </w:tabs>
        <w:ind w:left="1559" w:hanging="284"/>
      </w:pPr>
      <w:rPr>
        <w:rFonts w:ascii="Verdana" w:hAnsi="Verdana" w:hint="default"/>
        <w:b/>
        <w:i w:val="0"/>
        <w:sz w:val="24"/>
      </w:rPr>
    </w:lvl>
    <w:lvl w:ilvl="3">
      <w:start w:val="1"/>
      <w:numFmt w:val="bullet"/>
      <w:lvlText w:val=""/>
      <w:lvlJc w:val="left"/>
      <w:pPr>
        <w:tabs>
          <w:tab w:val="num" w:pos="1303"/>
        </w:tabs>
        <w:ind w:left="1303" w:hanging="360"/>
      </w:pPr>
      <w:rPr>
        <w:rFonts w:ascii="Symbol" w:hAnsi="Symbol" w:hint="default"/>
      </w:rPr>
    </w:lvl>
    <w:lvl w:ilvl="4">
      <w:start w:val="1"/>
      <w:numFmt w:val="bullet"/>
      <w:lvlText w:val=""/>
      <w:lvlJc w:val="left"/>
      <w:pPr>
        <w:tabs>
          <w:tab w:val="num" w:pos="1663"/>
        </w:tabs>
        <w:ind w:left="1663" w:hanging="360"/>
      </w:pPr>
      <w:rPr>
        <w:rFonts w:ascii="Symbol" w:hAnsi="Symbol" w:hint="default"/>
      </w:rPr>
    </w:lvl>
    <w:lvl w:ilvl="5">
      <w:start w:val="1"/>
      <w:numFmt w:val="bullet"/>
      <w:lvlText w:val=""/>
      <w:lvlJc w:val="left"/>
      <w:pPr>
        <w:tabs>
          <w:tab w:val="num" w:pos="2023"/>
        </w:tabs>
        <w:ind w:left="2023" w:hanging="360"/>
      </w:pPr>
      <w:rPr>
        <w:rFonts w:ascii="Wingdings" w:hAnsi="Wingdings" w:hint="default"/>
      </w:rPr>
    </w:lvl>
    <w:lvl w:ilvl="6">
      <w:start w:val="1"/>
      <w:numFmt w:val="bullet"/>
      <w:lvlText w:val=""/>
      <w:lvlJc w:val="left"/>
      <w:pPr>
        <w:tabs>
          <w:tab w:val="num" w:pos="2383"/>
        </w:tabs>
        <w:ind w:left="2383" w:hanging="360"/>
      </w:pPr>
      <w:rPr>
        <w:rFonts w:ascii="Wingdings" w:hAnsi="Wingdings" w:hint="default"/>
      </w:rPr>
    </w:lvl>
    <w:lvl w:ilvl="7">
      <w:start w:val="1"/>
      <w:numFmt w:val="bullet"/>
      <w:lvlText w:val=""/>
      <w:lvlJc w:val="left"/>
      <w:pPr>
        <w:tabs>
          <w:tab w:val="num" w:pos="2743"/>
        </w:tabs>
        <w:ind w:left="2743" w:hanging="360"/>
      </w:pPr>
      <w:rPr>
        <w:rFonts w:ascii="Symbol" w:hAnsi="Symbol" w:hint="default"/>
      </w:rPr>
    </w:lvl>
    <w:lvl w:ilvl="8">
      <w:start w:val="1"/>
      <w:numFmt w:val="bullet"/>
      <w:lvlText w:val=""/>
      <w:lvlJc w:val="left"/>
      <w:pPr>
        <w:tabs>
          <w:tab w:val="num" w:pos="3103"/>
        </w:tabs>
        <w:ind w:left="3103" w:hanging="360"/>
      </w:pPr>
      <w:rPr>
        <w:rFonts w:ascii="Symbol" w:hAnsi="Symbol" w:hint="default"/>
      </w:rPr>
    </w:lvl>
  </w:abstractNum>
  <w:abstractNum w:abstractNumId="113"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4" w15:restartNumberingAfterBreak="0">
    <w:nsid w:val="61C470E3"/>
    <w:multiLevelType w:val="hybridMultilevel"/>
    <w:tmpl w:val="FCF84872"/>
    <w:lvl w:ilvl="0" w:tplc="9410C5CE">
      <w:start w:val="1"/>
      <w:numFmt w:val="decimal"/>
      <w:pStyle w:val="EBTableNuma"/>
      <w:lvlText w:val="E2.%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42E532A" w:tentative="1">
      <w:start w:val="1"/>
      <w:numFmt w:val="lowerLetter"/>
      <w:lvlText w:val="%2."/>
      <w:lvlJc w:val="left"/>
      <w:pPr>
        <w:ind w:left="1440" w:hanging="360"/>
      </w:pPr>
      <w:rPr>
        <w:rFonts w:cs="Times New Roman"/>
      </w:rPr>
    </w:lvl>
    <w:lvl w:ilvl="2" w:tplc="F858F750" w:tentative="1">
      <w:start w:val="1"/>
      <w:numFmt w:val="lowerRoman"/>
      <w:lvlText w:val="%3."/>
      <w:lvlJc w:val="right"/>
      <w:pPr>
        <w:ind w:left="2160" w:hanging="180"/>
      </w:pPr>
      <w:rPr>
        <w:rFonts w:cs="Times New Roman"/>
      </w:rPr>
    </w:lvl>
    <w:lvl w:ilvl="3" w:tplc="4F9EDF56" w:tentative="1">
      <w:start w:val="1"/>
      <w:numFmt w:val="decimal"/>
      <w:lvlText w:val="%4."/>
      <w:lvlJc w:val="left"/>
      <w:pPr>
        <w:ind w:left="2880" w:hanging="360"/>
      </w:pPr>
      <w:rPr>
        <w:rFonts w:cs="Times New Roman"/>
      </w:rPr>
    </w:lvl>
    <w:lvl w:ilvl="4" w:tplc="9B9C5C56" w:tentative="1">
      <w:start w:val="1"/>
      <w:numFmt w:val="lowerLetter"/>
      <w:lvlText w:val="%5."/>
      <w:lvlJc w:val="left"/>
      <w:pPr>
        <w:ind w:left="3600" w:hanging="360"/>
      </w:pPr>
      <w:rPr>
        <w:rFonts w:cs="Times New Roman"/>
      </w:rPr>
    </w:lvl>
    <w:lvl w:ilvl="5" w:tplc="ED708FF0" w:tentative="1">
      <w:start w:val="1"/>
      <w:numFmt w:val="lowerRoman"/>
      <w:lvlText w:val="%6."/>
      <w:lvlJc w:val="right"/>
      <w:pPr>
        <w:ind w:left="4320" w:hanging="180"/>
      </w:pPr>
      <w:rPr>
        <w:rFonts w:cs="Times New Roman"/>
      </w:rPr>
    </w:lvl>
    <w:lvl w:ilvl="6" w:tplc="89A6214C" w:tentative="1">
      <w:start w:val="1"/>
      <w:numFmt w:val="decimal"/>
      <w:lvlText w:val="%7."/>
      <w:lvlJc w:val="left"/>
      <w:pPr>
        <w:ind w:left="5040" w:hanging="360"/>
      </w:pPr>
      <w:rPr>
        <w:rFonts w:cs="Times New Roman"/>
      </w:rPr>
    </w:lvl>
    <w:lvl w:ilvl="7" w:tplc="BE6EF884" w:tentative="1">
      <w:start w:val="1"/>
      <w:numFmt w:val="lowerLetter"/>
      <w:lvlText w:val="%8."/>
      <w:lvlJc w:val="left"/>
      <w:pPr>
        <w:ind w:left="5760" w:hanging="360"/>
      </w:pPr>
      <w:rPr>
        <w:rFonts w:cs="Times New Roman"/>
      </w:rPr>
    </w:lvl>
    <w:lvl w:ilvl="8" w:tplc="72521FAA" w:tentative="1">
      <w:start w:val="1"/>
      <w:numFmt w:val="lowerRoman"/>
      <w:lvlText w:val="%9."/>
      <w:lvlJc w:val="right"/>
      <w:pPr>
        <w:ind w:left="6480" w:hanging="180"/>
      </w:pPr>
      <w:rPr>
        <w:rFonts w:cs="Times New Roman"/>
      </w:rPr>
    </w:lvl>
  </w:abstractNum>
  <w:abstractNum w:abstractNumId="115" w15:restartNumberingAfterBreak="0">
    <w:nsid w:val="63CB3639"/>
    <w:multiLevelType w:val="multilevel"/>
    <w:tmpl w:val="4B24FEB0"/>
    <w:lvl w:ilvl="0">
      <w:start w:val="1"/>
      <w:numFmt w:val="decimal"/>
      <w:lvlText w:val="%1."/>
      <w:lvlJc w:val="left"/>
      <w:pPr>
        <w:ind w:left="360" w:hanging="360"/>
      </w:pPr>
    </w:lvl>
    <w:lvl w:ilvl="1">
      <w:start w:val="1"/>
      <w:numFmt w:val="decimal"/>
      <w:pStyle w:val="28"/>
      <w:lvlText w:val="2.%2."/>
      <w:lvlJc w:val="left"/>
      <w:pPr>
        <w:ind w:left="1004" w:hanging="720"/>
      </w:pPr>
      <w:rPr>
        <w:rFonts w:ascii="Times New Roman" w:hAnsi="Times New Roman" w:cs="Times New Roman" w:hint="default"/>
      </w:rPr>
    </w:lvl>
    <w:lvl w:ilvl="2">
      <w:start w:val="1"/>
      <w:numFmt w:val="decimal"/>
      <w:isLgl/>
      <w:lvlText w:val="%1.%2.%3."/>
      <w:lvlJc w:val="left"/>
      <w:pPr>
        <w:ind w:left="1288" w:hanging="720"/>
      </w:pPr>
      <w:rPr>
        <w:rFonts w:asciiTheme="minorHAnsi" w:hAnsiTheme="minorHAnsi" w:hint="default"/>
      </w:rPr>
    </w:lvl>
    <w:lvl w:ilvl="3">
      <w:start w:val="1"/>
      <w:numFmt w:val="decimal"/>
      <w:isLgl/>
      <w:lvlText w:val="%1.%2.%3.%4."/>
      <w:lvlJc w:val="left"/>
      <w:pPr>
        <w:ind w:left="1932" w:hanging="1080"/>
      </w:pPr>
      <w:rPr>
        <w:rFonts w:asciiTheme="minorHAnsi" w:hAnsiTheme="minorHAnsi" w:hint="default"/>
      </w:rPr>
    </w:lvl>
    <w:lvl w:ilvl="4">
      <w:start w:val="1"/>
      <w:numFmt w:val="decimal"/>
      <w:isLgl/>
      <w:lvlText w:val="%1.%2.%3.%4.%5."/>
      <w:lvlJc w:val="left"/>
      <w:pPr>
        <w:ind w:left="2216" w:hanging="1080"/>
      </w:pPr>
      <w:rPr>
        <w:rFonts w:asciiTheme="minorHAnsi" w:hAnsiTheme="minorHAnsi" w:hint="default"/>
      </w:rPr>
    </w:lvl>
    <w:lvl w:ilvl="5">
      <w:start w:val="1"/>
      <w:numFmt w:val="decimal"/>
      <w:isLgl/>
      <w:lvlText w:val="%1.%2.%3.%4.%5.%6."/>
      <w:lvlJc w:val="left"/>
      <w:pPr>
        <w:ind w:left="2860" w:hanging="1440"/>
      </w:pPr>
      <w:rPr>
        <w:rFonts w:asciiTheme="minorHAnsi" w:hAnsiTheme="minorHAnsi" w:hint="default"/>
      </w:rPr>
    </w:lvl>
    <w:lvl w:ilvl="6">
      <w:start w:val="1"/>
      <w:numFmt w:val="decimal"/>
      <w:isLgl/>
      <w:lvlText w:val="%1.%2.%3.%4.%5.%6.%7."/>
      <w:lvlJc w:val="left"/>
      <w:pPr>
        <w:ind w:left="3504" w:hanging="1800"/>
      </w:pPr>
      <w:rPr>
        <w:rFonts w:asciiTheme="minorHAnsi" w:hAnsiTheme="minorHAnsi" w:hint="default"/>
      </w:rPr>
    </w:lvl>
    <w:lvl w:ilvl="7">
      <w:start w:val="1"/>
      <w:numFmt w:val="decimal"/>
      <w:isLgl/>
      <w:lvlText w:val="%1.%2.%3.%4.%5.%6.%7.%8."/>
      <w:lvlJc w:val="left"/>
      <w:pPr>
        <w:ind w:left="3788" w:hanging="1800"/>
      </w:pPr>
      <w:rPr>
        <w:rFonts w:asciiTheme="minorHAnsi" w:hAnsiTheme="minorHAnsi" w:hint="default"/>
      </w:rPr>
    </w:lvl>
    <w:lvl w:ilvl="8">
      <w:start w:val="1"/>
      <w:numFmt w:val="decimal"/>
      <w:isLgl/>
      <w:lvlText w:val="%1.%2.%3.%4.%5.%6.%7.%8.%9."/>
      <w:lvlJc w:val="left"/>
      <w:pPr>
        <w:ind w:left="4432" w:hanging="2160"/>
      </w:pPr>
      <w:rPr>
        <w:rFonts w:asciiTheme="minorHAnsi" w:hAnsiTheme="minorHAnsi" w:hint="default"/>
      </w:rPr>
    </w:lvl>
  </w:abstractNum>
  <w:abstractNum w:abstractNumId="116"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17"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19"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65AE0867"/>
    <w:multiLevelType w:val="hybridMultilevel"/>
    <w:tmpl w:val="1C10E014"/>
    <w:styleLink w:val="510"/>
    <w:lvl w:ilvl="0" w:tplc="04190001">
      <w:start w:val="1"/>
      <w:numFmt w:val="bullet"/>
      <w:lvlText w:val="-"/>
      <w:lvlJc w:val="left"/>
      <w:pPr>
        <w:ind w:left="3763" w:hanging="360"/>
      </w:pPr>
      <w:rPr>
        <w:rFonts w:hint="default"/>
        <w:color w:val="auto"/>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21" w15:restartNumberingAfterBreak="0">
    <w:nsid w:val="66812A17"/>
    <w:multiLevelType w:val="multilevel"/>
    <w:tmpl w:val="8230DBFE"/>
    <w:lvl w:ilvl="0">
      <w:start w:val="1"/>
      <w:numFmt w:val="decimal"/>
      <w:pStyle w:val="303"/>
      <w:lvlText w:val="%1."/>
      <w:lvlJc w:val="left"/>
      <w:pPr>
        <w:tabs>
          <w:tab w:val="num" w:pos="1080"/>
        </w:tabs>
        <w:ind w:left="1080" w:hanging="360"/>
      </w:pPr>
      <w:rPr>
        <w:rFonts w:cs="Times New Roman" w:hint="default"/>
      </w:rPr>
    </w:lvl>
    <w:lvl w:ilvl="1">
      <w:start w:val="1"/>
      <w:numFmt w:val="decimal"/>
      <w:pStyle w:val="44"/>
      <w:lvlText w:val="%1.%2."/>
      <w:lvlJc w:val="left"/>
      <w:pPr>
        <w:tabs>
          <w:tab w:val="num" w:pos="861"/>
        </w:tabs>
        <w:ind w:left="634" w:hanging="454"/>
      </w:pPr>
      <w:rPr>
        <w:rFonts w:cs="Times New Roman" w:hint="default"/>
      </w:rPr>
    </w:lvl>
    <w:lvl w:ilvl="2">
      <w:start w:val="1"/>
      <w:numFmt w:val="decimal"/>
      <w:lvlText w:val="%1.%2.%3."/>
      <w:lvlJc w:val="left"/>
      <w:pPr>
        <w:tabs>
          <w:tab w:val="num" w:pos="1620"/>
        </w:tabs>
        <w:ind w:left="1404" w:hanging="504"/>
      </w:pPr>
      <w:rPr>
        <w:rFonts w:cs="Times New Roman" w:hint="default"/>
      </w:rPr>
    </w:lvl>
    <w:lvl w:ilvl="3">
      <w:start w:val="1"/>
      <w:numFmt w:val="decimal"/>
      <w:lvlText w:val="%1.%2.%3.%4."/>
      <w:lvlJc w:val="left"/>
      <w:pPr>
        <w:tabs>
          <w:tab w:val="num" w:pos="2340"/>
        </w:tabs>
        <w:ind w:left="1908" w:hanging="648"/>
      </w:pPr>
      <w:rPr>
        <w:rFonts w:cs="Times New Roman" w:hint="default"/>
      </w:rPr>
    </w:lvl>
    <w:lvl w:ilvl="4">
      <w:start w:val="1"/>
      <w:numFmt w:val="decimal"/>
      <w:lvlText w:val="%1.%2.%3.%4.%5."/>
      <w:lvlJc w:val="left"/>
      <w:pPr>
        <w:tabs>
          <w:tab w:val="num" w:pos="2700"/>
        </w:tabs>
        <w:ind w:left="2412" w:hanging="792"/>
      </w:pPr>
      <w:rPr>
        <w:rFonts w:cs="Times New Roman" w:hint="default"/>
      </w:rPr>
    </w:lvl>
    <w:lvl w:ilvl="5">
      <w:start w:val="1"/>
      <w:numFmt w:val="decimal"/>
      <w:lvlText w:val="%1.%2.%3.%4.%5.%6."/>
      <w:lvlJc w:val="left"/>
      <w:pPr>
        <w:tabs>
          <w:tab w:val="num" w:pos="342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500"/>
        </w:tabs>
        <w:ind w:left="3924" w:hanging="1224"/>
      </w:pPr>
      <w:rPr>
        <w:rFonts w:cs="Times New Roman" w:hint="default"/>
      </w:rPr>
    </w:lvl>
    <w:lvl w:ilvl="8">
      <w:start w:val="1"/>
      <w:numFmt w:val="decimal"/>
      <w:lvlText w:val="%1.%2.%3.%4.%5.%6.%7.%8.%9."/>
      <w:lvlJc w:val="left"/>
      <w:pPr>
        <w:tabs>
          <w:tab w:val="num" w:pos="5220"/>
        </w:tabs>
        <w:ind w:left="4500" w:hanging="1440"/>
      </w:pPr>
      <w:rPr>
        <w:rFonts w:cs="Times New Roman" w:hint="default"/>
      </w:rPr>
    </w:lvl>
  </w:abstractNum>
  <w:abstractNum w:abstractNumId="122" w15:restartNumberingAfterBreak="0">
    <w:nsid w:val="670F090E"/>
    <w:multiLevelType w:val="multilevel"/>
    <w:tmpl w:val="D6424156"/>
    <w:lvl w:ilvl="0">
      <w:start w:val="1"/>
      <w:numFmt w:val="russianUpper"/>
      <w:pStyle w:val="012"/>
      <w:lvlText w:val="Приложение %1"/>
      <w:lvlJc w:val="left"/>
      <w:pPr>
        <w:ind w:left="0" w:firstLine="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1">
      <w:start w:val="1"/>
      <w:numFmt w:val="decimal"/>
      <w:pStyle w:val="020"/>
      <w:lvlText w:val="%1.%2"/>
      <w:lvlJc w:val="left"/>
      <w:pPr>
        <w:ind w:left="709" w:firstLine="0"/>
      </w:pPr>
      <w:rPr>
        <w:rFonts w:ascii="Times New Roman" w:hAnsi="Times New Roman" w:hint="default"/>
        <w:b/>
        <w:i w:val="0"/>
        <w:sz w:val="28"/>
      </w:rPr>
    </w:lvl>
    <w:lvl w:ilvl="2">
      <w:start w:val="1"/>
      <w:numFmt w:val="decimal"/>
      <w:pStyle w:val="030"/>
      <w:lvlText w:val="%1.%2.%3"/>
      <w:lvlJc w:val="left"/>
      <w:pPr>
        <w:ind w:left="709" w:firstLine="0"/>
      </w:pPr>
      <w:rPr>
        <w:rFonts w:ascii="Times New Roman" w:hAnsi="Times New Roman" w:hint="default"/>
        <w:b/>
        <w:i w:val="0"/>
        <w:caps w:val="0"/>
        <w:strike w:val="0"/>
        <w:dstrike w:val="0"/>
        <w:vanish w:val="0"/>
        <w:color w:val="000000"/>
        <w:sz w:val="24"/>
        <w:u w:val="none"/>
        <w:vertAlign w:val="baseline"/>
      </w:rPr>
    </w:lvl>
    <w:lvl w:ilvl="3">
      <w:start w:val="1"/>
      <w:numFmt w:val="decimal"/>
      <w:pStyle w:val="040"/>
      <w:lvlText w:val="%1.%2.%3.%4"/>
      <w:lvlJc w:val="left"/>
      <w:pPr>
        <w:ind w:left="709" w:firstLine="0"/>
      </w:pPr>
      <w:rPr>
        <w:rFonts w:ascii="Times New Roman" w:hAnsi="Times New Roman" w:hint="default"/>
        <w:b/>
        <w:i w:val="0"/>
        <w:caps w:val="0"/>
        <w:strike w:val="0"/>
        <w:dstrike w:val="0"/>
        <w:vanish w:val="0"/>
        <w:color w:val="000000"/>
        <w:sz w:val="24"/>
        <w:u w:val="none"/>
        <w:vertAlign w:val="baseline"/>
      </w:rPr>
    </w:lvl>
    <w:lvl w:ilvl="4">
      <w:start w:val="1"/>
      <w:numFmt w:val="decimal"/>
      <w:pStyle w:val="050"/>
      <w:lvlText w:val="%1.%2.%3.%4.%5"/>
      <w:lvlJc w:val="left"/>
      <w:pPr>
        <w:ind w:left="709" w:firstLine="0"/>
      </w:pPr>
      <w:rPr>
        <w:rFonts w:hint="default"/>
        <w:b/>
        <w:i w:val="0"/>
        <w:caps w:val="0"/>
        <w:strike w:val="0"/>
        <w:dstrike w:val="0"/>
        <w:vanish w:val="0"/>
        <w:color w:val="000000"/>
        <w:sz w:val="24"/>
        <w:u w:val="none"/>
        <w:vertAlign w:val="baseline"/>
      </w:rPr>
    </w:lvl>
    <w:lvl w:ilvl="5">
      <w:start w:val="1"/>
      <w:numFmt w:val="decimal"/>
      <w:pStyle w:val="060"/>
      <w:lvlText w:val="%1.%2.%3.%4.%5.%6"/>
      <w:lvlJc w:val="left"/>
      <w:pPr>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3" w15:restartNumberingAfterBreak="0">
    <w:nsid w:val="68E56E24"/>
    <w:multiLevelType w:val="multilevel"/>
    <w:tmpl w:val="1C5AF38E"/>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576"/>
        </w:tabs>
        <w:ind w:left="576" w:hanging="576"/>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5"/>
      <w:lvlText w:val="%1.%2.%3.%4."/>
      <w:lvlJc w:val="left"/>
      <w:pPr>
        <w:tabs>
          <w:tab w:val="num" w:pos="864"/>
        </w:tabs>
        <w:ind w:left="864" w:hanging="864"/>
      </w:pPr>
      <w:rPr>
        <w:rFonts w:hint="default"/>
      </w:rPr>
    </w:lvl>
    <w:lvl w:ilvl="4">
      <w:start w:val="1"/>
      <w:numFmt w:val="decimal"/>
      <w:pStyle w:val="54"/>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6A0E765A"/>
    <w:multiLevelType w:val="hybridMultilevel"/>
    <w:tmpl w:val="6AE0A54A"/>
    <w:lvl w:ilvl="0" w:tplc="7A64E18A">
      <w:start w:val="1"/>
      <w:numFmt w:val="russianLower"/>
      <w:pStyle w:val="OTRListlit"/>
      <w:lvlText w:val="%1."/>
      <w:lvlJc w:val="left"/>
      <w:pPr>
        <w:tabs>
          <w:tab w:val="num" w:pos="567"/>
        </w:tabs>
        <w:ind w:left="1134" w:hanging="283"/>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5" w15:restartNumberingAfterBreak="0">
    <w:nsid w:val="6B045146"/>
    <w:multiLevelType w:val="hybridMultilevel"/>
    <w:tmpl w:val="4468BADE"/>
    <w:name w:val="24"/>
    <w:lvl w:ilvl="0" w:tplc="616274BC">
      <w:start w:val="1"/>
      <w:numFmt w:val="decimal"/>
      <w:pStyle w:val="39"/>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6B4E4DE1"/>
    <w:multiLevelType w:val="hybridMultilevel"/>
    <w:tmpl w:val="E1DEA03E"/>
    <w:lvl w:ilvl="0" w:tplc="D6109E64">
      <w:start w:val="1"/>
      <w:numFmt w:val="bullet"/>
      <w:pStyle w:val="af5"/>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EF73908"/>
    <w:multiLevelType w:val="hybridMultilevel"/>
    <w:tmpl w:val="54500C8C"/>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FFF58F0"/>
    <w:multiLevelType w:val="multilevel"/>
    <w:tmpl w:val="0EAC1908"/>
    <w:styleLink w:val="18"/>
    <w:lvl w:ilvl="0">
      <w:start w:val="1"/>
      <w:numFmt w:val="decimal"/>
      <w:lvlText w:val="А0.%1."/>
      <w:lvlJc w:val="left"/>
      <w:pPr>
        <w:tabs>
          <w:tab w:val="num" w:pos="511"/>
        </w:tabs>
        <w:ind w:left="511"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А0%1.%2."/>
      <w:lvlJc w:val="left"/>
      <w:pPr>
        <w:tabs>
          <w:tab w:val="num" w:pos="794"/>
        </w:tabs>
        <w:ind w:left="936"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361"/>
        </w:tabs>
        <w:ind w:left="1503" w:hanging="567"/>
      </w:pPr>
      <w:rPr>
        <w:rFonts w:ascii="Times New Roman" w:hAnsi="Times New Roman" w:hint="default"/>
        <w:sz w:val="24"/>
        <w:szCs w:val="24"/>
      </w:rPr>
    </w:lvl>
    <w:lvl w:ilvl="3">
      <w:start w:val="1"/>
      <w:numFmt w:val="decimal"/>
      <w:lvlText w:val="%1.%2.%3.%4."/>
      <w:lvlJc w:val="left"/>
      <w:pPr>
        <w:tabs>
          <w:tab w:val="num" w:pos="2594"/>
        </w:tabs>
        <w:ind w:left="2522" w:hanging="648"/>
      </w:pPr>
      <w:rPr>
        <w:rFonts w:hint="default"/>
      </w:rPr>
    </w:lvl>
    <w:lvl w:ilvl="4">
      <w:start w:val="1"/>
      <w:numFmt w:val="decimal"/>
      <w:lvlText w:val="%1.%2.%3.%4.%5."/>
      <w:lvlJc w:val="left"/>
      <w:pPr>
        <w:tabs>
          <w:tab w:val="num" w:pos="3314"/>
        </w:tabs>
        <w:ind w:left="3026" w:hanging="792"/>
      </w:pPr>
      <w:rPr>
        <w:rFonts w:hint="default"/>
      </w:rPr>
    </w:lvl>
    <w:lvl w:ilvl="5">
      <w:start w:val="1"/>
      <w:numFmt w:val="decimal"/>
      <w:lvlText w:val="%1.%2.%3.%4.%5.%6."/>
      <w:lvlJc w:val="left"/>
      <w:pPr>
        <w:tabs>
          <w:tab w:val="num" w:pos="3674"/>
        </w:tabs>
        <w:ind w:left="3530" w:hanging="936"/>
      </w:pPr>
      <w:rPr>
        <w:rFonts w:hint="default"/>
      </w:rPr>
    </w:lvl>
    <w:lvl w:ilvl="6">
      <w:start w:val="1"/>
      <w:numFmt w:val="decimal"/>
      <w:lvlText w:val="%1.%2.%3.%4.%5.%6.%7."/>
      <w:lvlJc w:val="left"/>
      <w:pPr>
        <w:tabs>
          <w:tab w:val="num" w:pos="4394"/>
        </w:tabs>
        <w:ind w:left="4034" w:hanging="1080"/>
      </w:pPr>
      <w:rPr>
        <w:rFonts w:hint="default"/>
      </w:rPr>
    </w:lvl>
    <w:lvl w:ilvl="7">
      <w:start w:val="1"/>
      <w:numFmt w:val="decimal"/>
      <w:lvlText w:val="%1.%2.%3.%4.%5.%6.%7.%8."/>
      <w:lvlJc w:val="left"/>
      <w:pPr>
        <w:tabs>
          <w:tab w:val="num" w:pos="4754"/>
        </w:tabs>
        <w:ind w:left="4538" w:hanging="1224"/>
      </w:pPr>
      <w:rPr>
        <w:rFonts w:hint="default"/>
      </w:rPr>
    </w:lvl>
    <w:lvl w:ilvl="8">
      <w:start w:val="1"/>
      <w:numFmt w:val="decimal"/>
      <w:lvlText w:val="%1.%2.%3.%4.%5.%6.%7.%8.%9."/>
      <w:lvlJc w:val="left"/>
      <w:pPr>
        <w:tabs>
          <w:tab w:val="num" w:pos="5474"/>
        </w:tabs>
        <w:ind w:left="5114" w:hanging="1440"/>
      </w:pPr>
      <w:rPr>
        <w:rFonts w:hint="default"/>
      </w:rPr>
    </w:lvl>
  </w:abstractNum>
  <w:abstractNum w:abstractNumId="129" w15:restartNumberingAfterBreak="0">
    <w:nsid w:val="711A3A46"/>
    <w:multiLevelType w:val="hybridMultilevel"/>
    <w:tmpl w:val="7FB0F7C2"/>
    <w:lvl w:ilvl="0" w:tplc="E33E3C18">
      <w:numFmt w:val="bullet"/>
      <w:pStyle w:val="2b"/>
      <w:lvlText w:val="-"/>
      <w:lvlJc w:val="left"/>
      <w:pPr>
        <w:ind w:left="1854" w:hanging="360"/>
      </w:pPr>
      <w:rPr>
        <w:rFonts w:ascii="Times New Roman" w:eastAsia="Times New Roman" w:hAnsi="Times New Roman" w:hint="default"/>
      </w:rPr>
    </w:lvl>
    <w:lvl w:ilvl="1" w:tplc="B9068F78" w:tentative="1">
      <w:start w:val="1"/>
      <w:numFmt w:val="bullet"/>
      <w:lvlText w:val="o"/>
      <w:lvlJc w:val="left"/>
      <w:pPr>
        <w:ind w:left="2574" w:hanging="360"/>
      </w:pPr>
      <w:rPr>
        <w:rFonts w:ascii="Courier New" w:hAnsi="Courier New" w:hint="default"/>
      </w:rPr>
    </w:lvl>
    <w:lvl w:ilvl="2" w:tplc="98FEB3FE" w:tentative="1">
      <w:start w:val="1"/>
      <w:numFmt w:val="bullet"/>
      <w:lvlText w:val=""/>
      <w:lvlJc w:val="left"/>
      <w:pPr>
        <w:ind w:left="3294" w:hanging="360"/>
      </w:pPr>
      <w:rPr>
        <w:rFonts w:ascii="Wingdings" w:hAnsi="Wingdings" w:hint="default"/>
      </w:rPr>
    </w:lvl>
    <w:lvl w:ilvl="3" w:tplc="995A8314" w:tentative="1">
      <w:start w:val="1"/>
      <w:numFmt w:val="bullet"/>
      <w:lvlText w:val=""/>
      <w:lvlJc w:val="left"/>
      <w:pPr>
        <w:ind w:left="4014" w:hanging="360"/>
      </w:pPr>
      <w:rPr>
        <w:rFonts w:ascii="Symbol" w:hAnsi="Symbol" w:hint="default"/>
      </w:rPr>
    </w:lvl>
    <w:lvl w:ilvl="4" w:tplc="3D82F46C" w:tentative="1">
      <w:start w:val="1"/>
      <w:numFmt w:val="bullet"/>
      <w:lvlText w:val="o"/>
      <w:lvlJc w:val="left"/>
      <w:pPr>
        <w:ind w:left="4734" w:hanging="360"/>
      </w:pPr>
      <w:rPr>
        <w:rFonts w:ascii="Courier New" w:hAnsi="Courier New" w:hint="default"/>
      </w:rPr>
    </w:lvl>
    <w:lvl w:ilvl="5" w:tplc="75A00F64" w:tentative="1">
      <w:start w:val="1"/>
      <w:numFmt w:val="bullet"/>
      <w:lvlText w:val=""/>
      <w:lvlJc w:val="left"/>
      <w:pPr>
        <w:ind w:left="5454" w:hanging="360"/>
      </w:pPr>
      <w:rPr>
        <w:rFonts w:ascii="Wingdings" w:hAnsi="Wingdings" w:hint="default"/>
      </w:rPr>
    </w:lvl>
    <w:lvl w:ilvl="6" w:tplc="C9C62A0E" w:tentative="1">
      <w:start w:val="1"/>
      <w:numFmt w:val="bullet"/>
      <w:lvlText w:val=""/>
      <w:lvlJc w:val="left"/>
      <w:pPr>
        <w:ind w:left="6174" w:hanging="360"/>
      </w:pPr>
      <w:rPr>
        <w:rFonts w:ascii="Symbol" w:hAnsi="Symbol" w:hint="default"/>
      </w:rPr>
    </w:lvl>
    <w:lvl w:ilvl="7" w:tplc="D638A4DC" w:tentative="1">
      <w:start w:val="1"/>
      <w:numFmt w:val="bullet"/>
      <w:lvlText w:val="o"/>
      <w:lvlJc w:val="left"/>
      <w:pPr>
        <w:ind w:left="6894" w:hanging="360"/>
      </w:pPr>
      <w:rPr>
        <w:rFonts w:ascii="Courier New" w:hAnsi="Courier New" w:hint="default"/>
      </w:rPr>
    </w:lvl>
    <w:lvl w:ilvl="8" w:tplc="0518AAE0" w:tentative="1">
      <w:start w:val="1"/>
      <w:numFmt w:val="bullet"/>
      <w:lvlText w:val=""/>
      <w:lvlJc w:val="left"/>
      <w:pPr>
        <w:ind w:left="7614" w:hanging="360"/>
      </w:pPr>
      <w:rPr>
        <w:rFonts w:ascii="Wingdings" w:hAnsi="Wingdings" w:hint="default"/>
      </w:rPr>
    </w:lvl>
  </w:abstractNum>
  <w:abstractNum w:abstractNumId="130" w15:restartNumberingAfterBreak="0">
    <w:nsid w:val="73555EE3"/>
    <w:multiLevelType w:val="hybridMultilevel"/>
    <w:tmpl w:val="32346C8A"/>
    <w:lvl w:ilvl="0" w:tplc="930A57BC">
      <w:start w:val="1"/>
      <w:numFmt w:val="bullet"/>
      <w:pStyle w:val="af6"/>
      <w:lvlText w:val="o"/>
      <w:lvlJc w:val="left"/>
      <w:pPr>
        <w:ind w:left="3076" w:hanging="360"/>
      </w:pPr>
      <w:rPr>
        <w:rFonts w:ascii="Courier New" w:hAnsi="Courier New" w:hint="default"/>
      </w:rPr>
    </w:lvl>
    <w:lvl w:ilvl="1" w:tplc="56349718">
      <w:start w:val="1"/>
      <w:numFmt w:val="bullet"/>
      <w:pStyle w:val="2-Char"/>
      <w:lvlText w:val="o"/>
      <w:lvlJc w:val="left"/>
      <w:pPr>
        <w:ind w:left="5552" w:hanging="360"/>
      </w:pPr>
      <w:rPr>
        <w:rFonts w:ascii="Courier New" w:hAnsi="Courier New" w:hint="default"/>
      </w:rPr>
    </w:lvl>
    <w:lvl w:ilvl="2" w:tplc="FF841E8C">
      <w:start w:val="1"/>
      <w:numFmt w:val="bullet"/>
      <w:lvlText w:val=""/>
      <w:lvlJc w:val="left"/>
      <w:pPr>
        <w:ind w:left="4516" w:hanging="360"/>
      </w:pPr>
      <w:rPr>
        <w:rFonts w:ascii="Wingdings" w:hAnsi="Wingdings" w:hint="default"/>
      </w:rPr>
    </w:lvl>
    <w:lvl w:ilvl="3" w:tplc="618A6FB0" w:tentative="1">
      <w:start w:val="1"/>
      <w:numFmt w:val="bullet"/>
      <w:lvlText w:val=""/>
      <w:lvlJc w:val="left"/>
      <w:pPr>
        <w:ind w:left="5236" w:hanging="360"/>
      </w:pPr>
      <w:rPr>
        <w:rFonts w:ascii="Symbol" w:hAnsi="Symbol" w:hint="default"/>
      </w:rPr>
    </w:lvl>
    <w:lvl w:ilvl="4" w:tplc="225213C2" w:tentative="1">
      <w:start w:val="1"/>
      <w:numFmt w:val="bullet"/>
      <w:lvlText w:val="o"/>
      <w:lvlJc w:val="left"/>
      <w:pPr>
        <w:ind w:left="5956" w:hanging="360"/>
      </w:pPr>
      <w:rPr>
        <w:rFonts w:ascii="Courier New" w:hAnsi="Courier New" w:hint="default"/>
      </w:rPr>
    </w:lvl>
    <w:lvl w:ilvl="5" w:tplc="479E0E60" w:tentative="1">
      <w:start w:val="1"/>
      <w:numFmt w:val="bullet"/>
      <w:lvlText w:val=""/>
      <w:lvlJc w:val="left"/>
      <w:pPr>
        <w:ind w:left="6676" w:hanging="360"/>
      </w:pPr>
      <w:rPr>
        <w:rFonts w:ascii="Wingdings" w:hAnsi="Wingdings" w:hint="default"/>
      </w:rPr>
    </w:lvl>
    <w:lvl w:ilvl="6" w:tplc="C768656A" w:tentative="1">
      <w:start w:val="1"/>
      <w:numFmt w:val="bullet"/>
      <w:lvlText w:val=""/>
      <w:lvlJc w:val="left"/>
      <w:pPr>
        <w:ind w:left="7396" w:hanging="360"/>
      </w:pPr>
      <w:rPr>
        <w:rFonts w:ascii="Symbol" w:hAnsi="Symbol" w:hint="default"/>
      </w:rPr>
    </w:lvl>
    <w:lvl w:ilvl="7" w:tplc="22825A94" w:tentative="1">
      <w:start w:val="1"/>
      <w:numFmt w:val="bullet"/>
      <w:lvlText w:val="o"/>
      <w:lvlJc w:val="left"/>
      <w:pPr>
        <w:ind w:left="8116" w:hanging="360"/>
      </w:pPr>
      <w:rPr>
        <w:rFonts w:ascii="Courier New" w:hAnsi="Courier New" w:hint="default"/>
      </w:rPr>
    </w:lvl>
    <w:lvl w:ilvl="8" w:tplc="60FE8A34" w:tentative="1">
      <w:start w:val="1"/>
      <w:numFmt w:val="bullet"/>
      <w:lvlText w:val=""/>
      <w:lvlJc w:val="left"/>
      <w:pPr>
        <w:ind w:left="8836" w:hanging="360"/>
      </w:pPr>
      <w:rPr>
        <w:rFonts w:ascii="Wingdings" w:hAnsi="Wingdings" w:hint="default"/>
      </w:rPr>
    </w:lvl>
  </w:abstractNum>
  <w:abstractNum w:abstractNumId="131"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756C73B5"/>
    <w:multiLevelType w:val="multilevel"/>
    <w:tmpl w:val="5678D20C"/>
    <w:lvl w:ilvl="0">
      <w:start w:val="1"/>
      <w:numFmt w:val="decimal"/>
      <w:lvlText w:val="%1."/>
      <w:lvlJc w:val="left"/>
      <w:pPr>
        <w:ind w:left="417" w:hanging="360"/>
      </w:pPr>
      <w:rPr>
        <w:rFonts w:hint="default"/>
      </w:rPr>
    </w:lvl>
    <w:lvl w:ilvl="1">
      <w:start w:val="1"/>
      <w:numFmt w:val="decimal"/>
      <w:isLgl/>
      <w:lvlText w:val="%1.%2."/>
      <w:lvlJc w:val="left"/>
      <w:pPr>
        <w:ind w:left="837" w:hanging="420"/>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577" w:hanging="1080"/>
      </w:pPr>
      <w:rPr>
        <w:rFonts w:hint="default"/>
      </w:rPr>
    </w:lvl>
    <w:lvl w:ilvl="5">
      <w:start w:val="1"/>
      <w:numFmt w:val="decimal"/>
      <w:isLgl/>
      <w:lvlText w:val="%1.%2.%3.%4.%5.%6."/>
      <w:lvlJc w:val="left"/>
      <w:pPr>
        <w:ind w:left="2937" w:hanging="1080"/>
      </w:pPr>
      <w:rPr>
        <w:rFonts w:hint="default"/>
      </w:rPr>
    </w:lvl>
    <w:lvl w:ilvl="6">
      <w:start w:val="1"/>
      <w:numFmt w:val="decimal"/>
      <w:isLgl/>
      <w:lvlText w:val="%1.%2.%3.%4.%5.%6.%7."/>
      <w:lvlJc w:val="left"/>
      <w:pPr>
        <w:ind w:left="3657" w:hanging="144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737" w:hanging="1800"/>
      </w:pPr>
      <w:rPr>
        <w:rFonts w:hint="default"/>
      </w:rPr>
    </w:lvl>
  </w:abstractNum>
  <w:abstractNum w:abstractNumId="134" w15:restartNumberingAfterBreak="0">
    <w:nsid w:val="762D6F8B"/>
    <w:multiLevelType w:val="hybridMultilevel"/>
    <w:tmpl w:val="F30A669E"/>
    <w:lvl w:ilvl="0" w:tplc="55A864B6">
      <w:start w:val="1"/>
      <w:numFmt w:val="decimal"/>
      <w:pStyle w:val="af7"/>
      <w:lvlText w:val="%1)"/>
      <w:lvlJc w:val="left"/>
      <w:pPr>
        <w:ind w:left="2073" w:hanging="360"/>
      </w:pPr>
      <w:rPr>
        <w:rFonts w:cs="Times New Roman" w:hint="default"/>
      </w:rPr>
    </w:lvl>
    <w:lvl w:ilvl="1" w:tplc="11D6B6EA">
      <w:start w:val="1"/>
      <w:numFmt w:val="lowerLetter"/>
      <w:lvlText w:val="%2."/>
      <w:lvlJc w:val="left"/>
      <w:pPr>
        <w:ind w:left="1440" w:hanging="360"/>
      </w:pPr>
      <w:rPr>
        <w:rFonts w:cs="Times New Roman"/>
      </w:rPr>
    </w:lvl>
    <w:lvl w:ilvl="2" w:tplc="9E04A5F6" w:tentative="1">
      <w:start w:val="1"/>
      <w:numFmt w:val="lowerRoman"/>
      <w:lvlText w:val="%3."/>
      <w:lvlJc w:val="right"/>
      <w:pPr>
        <w:ind w:left="2160" w:hanging="180"/>
      </w:pPr>
      <w:rPr>
        <w:rFonts w:cs="Times New Roman"/>
      </w:rPr>
    </w:lvl>
    <w:lvl w:ilvl="3" w:tplc="4C248444">
      <w:start w:val="1"/>
      <w:numFmt w:val="decimal"/>
      <w:lvlText w:val="%4."/>
      <w:lvlJc w:val="left"/>
      <w:pPr>
        <w:ind w:left="2880" w:hanging="360"/>
      </w:pPr>
      <w:rPr>
        <w:rFonts w:cs="Times New Roman"/>
      </w:rPr>
    </w:lvl>
    <w:lvl w:ilvl="4" w:tplc="C23042B0" w:tentative="1">
      <w:start w:val="1"/>
      <w:numFmt w:val="lowerLetter"/>
      <w:lvlText w:val="%5."/>
      <w:lvlJc w:val="left"/>
      <w:pPr>
        <w:ind w:left="3600" w:hanging="360"/>
      </w:pPr>
      <w:rPr>
        <w:rFonts w:cs="Times New Roman"/>
      </w:rPr>
    </w:lvl>
    <w:lvl w:ilvl="5" w:tplc="CFD00BAE" w:tentative="1">
      <w:start w:val="1"/>
      <w:numFmt w:val="lowerRoman"/>
      <w:lvlText w:val="%6."/>
      <w:lvlJc w:val="right"/>
      <w:pPr>
        <w:ind w:left="4320" w:hanging="180"/>
      </w:pPr>
      <w:rPr>
        <w:rFonts w:cs="Times New Roman"/>
      </w:rPr>
    </w:lvl>
    <w:lvl w:ilvl="6" w:tplc="8C424E0C" w:tentative="1">
      <w:start w:val="1"/>
      <w:numFmt w:val="decimal"/>
      <w:lvlText w:val="%7."/>
      <w:lvlJc w:val="left"/>
      <w:pPr>
        <w:ind w:left="5040" w:hanging="360"/>
      </w:pPr>
      <w:rPr>
        <w:rFonts w:cs="Times New Roman"/>
      </w:rPr>
    </w:lvl>
    <w:lvl w:ilvl="7" w:tplc="8A86D882" w:tentative="1">
      <w:start w:val="1"/>
      <w:numFmt w:val="lowerLetter"/>
      <w:lvlText w:val="%8."/>
      <w:lvlJc w:val="left"/>
      <w:pPr>
        <w:ind w:left="5760" w:hanging="360"/>
      </w:pPr>
      <w:rPr>
        <w:rFonts w:cs="Times New Roman"/>
      </w:rPr>
    </w:lvl>
    <w:lvl w:ilvl="8" w:tplc="B074E432" w:tentative="1">
      <w:start w:val="1"/>
      <w:numFmt w:val="lowerRoman"/>
      <w:lvlText w:val="%9."/>
      <w:lvlJc w:val="right"/>
      <w:pPr>
        <w:ind w:left="6480" w:hanging="180"/>
      </w:pPr>
      <w:rPr>
        <w:rFonts w:cs="Times New Roman"/>
      </w:rPr>
    </w:lvl>
  </w:abstractNum>
  <w:abstractNum w:abstractNumId="135" w15:restartNumberingAfterBreak="0">
    <w:nsid w:val="769A4E85"/>
    <w:multiLevelType w:val="hybridMultilevel"/>
    <w:tmpl w:val="372E6036"/>
    <w:lvl w:ilvl="0" w:tplc="148ECFA0">
      <w:start w:val="1"/>
      <w:numFmt w:val="decimal"/>
      <w:pStyle w:val="af8"/>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6BC53CA"/>
    <w:multiLevelType w:val="hybridMultilevel"/>
    <w:tmpl w:val="75E07D38"/>
    <w:lvl w:ilvl="0" w:tplc="A1BE93E0">
      <w:start w:val="1"/>
      <w:numFmt w:val="bullet"/>
      <w:pStyle w:val="EBTableNumb"/>
      <w:lvlText w:val=""/>
      <w:lvlJc w:val="left"/>
      <w:pPr>
        <w:ind w:left="1287" w:hanging="360"/>
      </w:pPr>
      <w:rPr>
        <w:rFonts w:ascii="Symbol" w:hAnsi="Symbol" w:hint="default"/>
      </w:rPr>
    </w:lvl>
    <w:lvl w:ilvl="1" w:tplc="A538FC82" w:tentative="1">
      <w:start w:val="1"/>
      <w:numFmt w:val="bullet"/>
      <w:lvlText w:val="o"/>
      <w:lvlJc w:val="left"/>
      <w:pPr>
        <w:ind w:left="2007" w:hanging="360"/>
      </w:pPr>
      <w:rPr>
        <w:rFonts w:ascii="Courier New" w:hAnsi="Courier New" w:hint="default"/>
      </w:rPr>
    </w:lvl>
    <w:lvl w:ilvl="2" w:tplc="8D3CA372" w:tentative="1">
      <w:start w:val="1"/>
      <w:numFmt w:val="bullet"/>
      <w:lvlText w:val=""/>
      <w:lvlJc w:val="left"/>
      <w:pPr>
        <w:ind w:left="2727" w:hanging="360"/>
      </w:pPr>
      <w:rPr>
        <w:rFonts w:ascii="Wingdings" w:hAnsi="Wingdings" w:hint="default"/>
      </w:rPr>
    </w:lvl>
    <w:lvl w:ilvl="3" w:tplc="D1A064DE" w:tentative="1">
      <w:start w:val="1"/>
      <w:numFmt w:val="bullet"/>
      <w:lvlText w:val=""/>
      <w:lvlJc w:val="left"/>
      <w:pPr>
        <w:ind w:left="3447" w:hanging="360"/>
      </w:pPr>
      <w:rPr>
        <w:rFonts w:ascii="Symbol" w:hAnsi="Symbol" w:hint="default"/>
      </w:rPr>
    </w:lvl>
    <w:lvl w:ilvl="4" w:tplc="2AA0B8B8" w:tentative="1">
      <w:start w:val="1"/>
      <w:numFmt w:val="bullet"/>
      <w:lvlText w:val="o"/>
      <w:lvlJc w:val="left"/>
      <w:pPr>
        <w:ind w:left="4167" w:hanging="360"/>
      </w:pPr>
      <w:rPr>
        <w:rFonts w:ascii="Courier New" w:hAnsi="Courier New" w:hint="default"/>
      </w:rPr>
    </w:lvl>
    <w:lvl w:ilvl="5" w:tplc="23247AB4" w:tentative="1">
      <w:start w:val="1"/>
      <w:numFmt w:val="bullet"/>
      <w:lvlText w:val=""/>
      <w:lvlJc w:val="left"/>
      <w:pPr>
        <w:ind w:left="4887" w:hanging="360"/>
      </w:pPr>
      <w:rPr>
        <w:rFonts w:ascii="Wingdings" w:hAnsi="Wingdings" w:hint="default"/>
      </w:rPr>
    </w:lvl>
    <w:lvl w:ilvl="6" w:tplc="D6F87A6C" w:tentative="1">
      <w:start w:val="1"/>
      <w:numFmt w:val="bullet"/>
      <w:lvlText w:val=""/>
      <w:lvlJc w:val="left"/>
      <w:pPr>
        <w:ind w:left="5607" w:hanging="360"/>
      </w:pPr>
      <w:rPr>
        <w:rFonts w:ascii="Symbol" w:hAnsi="Symbol" w:hint="default"/>
      </w:rPr>
    </w:lvl>
    <w:lvl w:ilvl="7" w:tplc="1AF0EBD4" w:tentative="1">
      <w:start w:val="1"/>
      <w:numFmt w:val="bullet"/>
      <w:lvlText w:val="o"/>
      <w:lvlJc w:val="left"/>
      <w:pPr>
        <w:ind w:left="6327" w:hanging="360"/>
      </w:pPr>
      <w:rPr>
        <w:rFonts w:ascii="Courier New" w:hAnsi="Courier New" w:hint="default"/>
      </w:rPr>
    </w:lvl>
    <w:lvl w:ilvl="8" w:tplc="DABE426A" w:tentative="1">
      <w:start w:val="1"/>
      <w:numFmt w:val="bullet"/>
      <w:lvlText w:val=""/>
      <w:lvlJc w:val="left"/>
      <w:pPr>
        <w:ind w:left="7047" w:hanging="360"/>
      </w:pPr>
      <w:rPr>
        <w:rFonts w:ascii="Wingdings" w:hAnsi="Wingdings" w:hint="default"/>
      </w:rPr>
    </w:lvl>
  </w:abstractNum>
  <w:abstractNum w:abstractNumId="137" w15:restartNumberingAfterBreak="0">
    <w:nsid w:val="77460A56"/>
    <w:multiLevelType w:val="multilevel"/>
    <w:tmpl w:val="66F05D86"/>
    <w:lvl w:ilvl="0">
      <w:start w:val="1"/>
      <w:numFmt w:val="bullet"/>
      <w:pStyle w:val="013"/>
      <w:lvlText w:val=""/>
      <w:lvlJc w:val="left"/>
      <w:pPr>
        <w:ind w:left="1069" w:hanging="360"/>
      </w:pPr>
      <w:rPr>
        <w:rFonts w:ascii="Symbol" w:hAnsi="Symbol" w:hint="default"/>
        <w:b w:val="0"/>
        <w:i w:val="0"/>
        <w:caps w:val="0"/>
        <w:strike w:val="0"/>
        <w:dstrike w:val="0"/>
        <w:vanish w:val="0"/>
        <w:color w:val="000000"/>
        <w:sz w:val="24"/>
        <w:u w:val="none"/>
        <w:vertAlign w:val="baseline"/>
      </w:rPr>
    </w:lvl>
    <w:lvl w:ilvl="1">
      <w:start w:val="1"/>
      <w:numFmt w:val="none"/>
      <w:pStyle w:val="022"/>
      <w:lvlText w:val="-"/>
      <w:lvlJc w:val="left"/>
      <w:pPr>
        <w:tabs>
          <w:tab w:val="num" w:pos="1559"/>
        </w:tabs>
        <w:ind w:left="1134" w:firstLine="0"/>
      </w:pPr>
      <w:rPr>
        <w:rFonts w:ascii="Times New Roman" w:hAnsi="Times New Roman" w:hint="default"/>
        <w:b w:val="0"/>
        <w:i w:val="0"/>
        <w:caps w:val="0"/>
        <w:strike w:val="0"/>
        <w:dstrike w:val="0"/>
        <w:vanish w:val="0"/>
        <w:color w:val="000000"/>
        <w:sz w:val="24"/>
        <w:u w:val="none"/>
        <w:vertAlign w:val="base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sz w:val="24"/>
        <w:u w:val="none"/>
        <w:vertAlign w:val="base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38"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bCs w:val="0"/>
        <w:i w:val="0"/>
        <w:iCs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bCs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bCs w:val="0"/>
        <w:i w:val="0"/>
        <w:iCs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39" w15:restartNumberingAfterBreak="0">
    <w:nsid w:val="790A3FC5"/>
    <w:multiLevelType w:val="multilevel"/>
    <w:tmpl w:val="05109A04"/>
    <w:lvl w:ilvl="0">
      <w:start w:val="1"/>
      <w:numFmt w:val="decimal"/>
      <w:pStyle w:val="af9"/>
      <w:lvlText w:val="%1."/>
      <w:lvlJc w:val="left"/>
      <w:pPr>
        <w:tabs>
          <w:tab w:val="num" w:pos="360"/>
        </w:tabs>
        <w:ind w:left="360" w:hanging="360"/>
      </w:p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15:restartNumberingAfterBreak="0">
    <w:nsid w:val="79185CB8"/>
    <w:multiLevelType w:val="hybridMultilevel"/>
    <w:tmpl w:val="55C60BEE"/>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c"/>
      <w:lvlText w:val="­"/>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41" w15:restartNumberingAfterBreak="0">
    <w:nsid w:val="795B623D"/>
    <w:multiLevelType w:val="singleLevel"/>
    <w:tmpl w:val="71427F0A"/>
    <w:name w:val="27"/>
    <w:lvl w:ilvl="0">
      <w:start w:val="1"/>
      <w:numFmt w:val="bullet"/>
      <w:lvlText w:val=""/>
      <w:lvlJc w:val="left"/>
      <w:pPr>
        <w:tabs>
          <w:tab w:val="num" w:pos="1381"/>
        </w:tabs>
        <w:ind w:left="567" w:firstLine="454"/>
      </w:pPr>
      <w:rPr>
        <w:rFonts w:ascii="Symbol" w:hAnsi="Symbol" w:hint="default"/>
      </w:rPr>
    </w:lvl>
  </w:abstractNum>
  <w:abstractNum w:abstractNumId="142" w15:restartNumberingAfterBreak="0">
    <w:nsid w:val="7A5E4533"/>
    <w:multiLevelType w:val="multilevel"/>
    <w:tmpl w:val="28C69B04"/>
    <w:styleLink w:val="55"/>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43" w15:restartNumberingAfterBreak="0">
    <w:nsid w:val="7C0050E1"/>
    <w:multiLevelType w:val="hybridMultilevel"/>
    <w:tmpl w:val="3208BDA8"/>
    <w:lvl w:ilvl="0" w:tplc="71765A42">
      <w:start w:val="1"/>
      <w:numFmt w:val="decimal"/>
      <w:lvlText w:val="%1."/>
      <w:lvlJc w:val="left"/>
      <w:pPr>
        <w:tabs>
          <w:tab w:val="num" w:pos="142"/>
        </w:tabs>
        <w:ind w:left="85" w:firstLine="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4" w15:restartNumberingAfterBreak="0">
    <w:nsid w:val="7D9750C3"/>
    <w:multiLevelType w:val="hybridMultilevel"/>
    <w:tmpl w:val="1A62A4D6"/>
    <w:name w:val="62"/>
    <w:lvl w:ilvl="0" w:tplc="823A7824">
      <w:start w:val="1"/>
      <w:numFmt w:val="bullet"/>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E926E9C"/>
    <w:multiLevelType w:val="multilevel"/>
    <w:tmpl w:val="060E9602"/>
    <w:lvl w:ilvl="0">
      <w:start w:val="1"/>
      <w:numFmt w:val="decimal"/>
      <w:pStyle w:val="19"/>
      <w:lvlText w:val="%1"/>
      <w:lvlJc w:val="left"/>
      <w:pPr>
        <w:tabs>
          <w:tab w:val="num" w:pos="0"/>
        </w:tabs>
        <w:ind w:left="720" w:firstLine="0"/>
      </w:pPr>
      <w:rPr>
        <w:rFonts w:hint="default"/>
      </w:rPr>
    </w:lvl>
    <w:lvl w:ilvl="1">
      <w:start w:val="1"/>
      <w:numFmt w:val="decimal"/>
      <w:pStyle w:val="2d"/>
      <w:lvlText w:val="%1.%2"/>
      <w:lvlJc w:val="left"/>
      <w:pPr>
        <w:tabs>
          <w:tab w:val="num" w:pos="0"/>
        </w:tabs>
        <w:ind w:left="720" w:firstLine="0"/>
      </w:pPr>
      <w:rPr>
        <w:rFonts w:hint="default"/>
      </w:rPr>
    </w:lvl>
    <w:lvl w:ilvl="2">
      <w:start w:val="1"/>
      <w:numFmt w:val="decimal"/>
      <w:pStyle w:val="3a"/>
      <w:lvlText w:val="%1.%2.%3"/>
      <w:lvlJc w:val="left"/>
      <w:pPr>
        <w:tabs>
          <w:tab w:val="num" w:pos="0"/>
        </w:tabs>
        <w:ind w:left="720" w:firstLine="0"/>
      </w:pPr>
      <w:rPr>
        <w:rFonts w:hint="default"/>
      </w:rPr>
    </w:lvl>
    <w:lvl w:ilvl="3">
      <w:start w:val="1"/>
      <w:numFmt w:val="decimal"/>
      <w:pStyle w:val="46"/>
      <w:lvlText w:val="%1.%2.%3.%4"/>
      <w:lvlJc w:val="left"/>
      <w:pPr>
        <w:tabs>
          <w:tab w:val="num" w:pos="0"/>
        </w:tabs>
        <w:ind w:left="0" w:firstLine="720"/>
      </w:pPr>
      <w:rPr>
        <w:rFonts w:hint="default"/>
      </w:rPr>
    </w:lvl>
    <w:lvl w:ilvl="4">
      <w:start w:val="1"/>
      <w:numFmt w:val="decimal"/>
      <w:lvlRestart w:val="1"/>
      <w:pStyle w:val="afa"/>
      <w:lvlText w:val="%1.%5"/>
      <w:lvlJc w:val="left"/>
      <w:pPr>
        <w:tabs>
          <w:tab w:val="num" w:pos="720"/>
        </w:tabs>
        <w:ind w:left="0" w:firstLine="720"/>
      </w:pPr>
      <w:rPr>
        <w:rFonts w:hint="default"/>
      </w:rPr>
    </w:lvl>
    <w:lvl w:ilvl="5">
      <w:start w:val="1"/>
      <w:numFmt w:val="decimal"/>
      <w:lvlText w:val="%1.%2.%3.%4.%5.%6"/>
      <w:lvlJc w:val="left"/>
      <w:pPr>
        <w:tabs>
          <w:tab w:val="num" w:pos="3306"/>
        </w:tabs>
        <w:ind w:left="3306" w:hanging="1152"/>
      </w:pPr>
      <w:rPr>
        <w:rFonts w:hint="default"/>
      </w:rPr>
    </w:lvl>
    <w:lvl w:ilvl="6">
      <w:start w:val="1"/>
      <w:numFmt w:val="decimal"/>
      <w:lvlText w:val="%1.%2.%3.%4.%5.%6.%7"/>
      <w:lvlJc w:val="left"/>
      <w:pPr>
        <w:tabs>
          <w:tab w:val="num" w:pos="3450"/>
        </w:tabs>
        <w:ind w:left="3450" w:hanging="1296"/>
      </w:pPr>
      <w:rPr>
        <w:rFonts w:hint="default"/>
      </w:rPr>
    </w:lvl>
    <w:lvl w:ilvl="7">
      <w:start w:val="1"/>
      <w:numFmt w:val="decimal"/>
      <w:lvlText w:val="%1.%2.%3.%4.%5.%6.%7.%8"/>
      <w:lvlJc w:val="left"/>
      <w:pPr>
        <w:tabs>
          <w:tab w:val="num" w:pos="3594"/>
        </w:tabs>
        <w:ind w:left="3594" w:hanging="1440"/>
      </w:pPr>
      <w:rPr>
        <w:rFonts w:hint="default"/>
      </w:rPr>
    </w:lvl>
    <w:lvl w:ilvl="8">
      <w:start w:val="1"/>
      <w:numFmt w:val="decimal"/>
      <w:lvlText w:val="%1.%2.%3.%4.%5.%6.%7.%8.%9"/>
      <w:lvlJc w:val="left"/>
      <w:pPr>
        <w:tabs>
          <w:tab w:val="num" w:pos="3738"/>
        </w:tabs>
        <w:ind w:left="3738" w:hanging="1584"/>
      </w:pPr>
      <w:rPr>
        <w:rFonts w:hint="default"/>
      </w:rPr>
    </w:lvl>
  </w:abstractNum>
  <w:num w:numId="1">
    <w:abstractNumId w:val="83"/>
  </w:num>
  <w:num w:numId="2">
    <w:abstractNumId w:val="54"/>
  </w:num>
  <w:num w:numId="3">
    <w:abstractNumId w:val="9"/>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7"/>
  </w:num>
  <w:num w:numId="13">
    <w:abstractNumId w:val="7"/>
  </w:num>
  <w:num w:numId="14">
    <w:abstractNumId w:val="96"/>
  </w:num>
  <w:num w:numId="15">
    <w:abstractNumId w:val="131"/>
  </w:num>
  <w:num w:numId="16">
    <w:abstractNumId w:val="90"/>
  </w:num>
  <w:num w:numId="17">
    <w:abstractNumId w:val="58"/>
  </w:num>
  <w:num w:numId="18">
    <w:abstractNumId w:val="91"/>
  </w:num>
  <w:num w:numId="19">
    <w:abstractNumId w:val="99"/>
  </w:num>
  <w:num w:numId="20">
    <w:abstractNumId w:val="116"/>
  </w:num>
  <w:num w:numId="21">
    <w:abstractNumId w:val="94"/>
  </w:num>
  <w:num w:numId="22">
    <w:abstractNumId w:val="93"/>
  </w:num>
  <w:num w:numId="23">
    <w:abstractNumId w:val="16"/>
  </w:num>
  <w:num w:numId="24">
    <w:abstractNumId w:val="14"/>
  </w:num>
  <w:num w:numId="25">
    <w:abstractNumId w:val="11"/>
  </w:num>
  <w:num w:numId="26">
    <w:abstractNumId w:val="62"/>
  </w:num>
  <w:num w:numId="27">
    <w:abstractNumId w:val="48"/>
  </w:num>
  <w:num w:numId="28">
    <w:abstractNumId w:val="59"/>
  </w:num>
  <w:num w:numId="29">
    <w:abstractNumId w:val="98"/>
  </w:num>
  <w:num w:numId="30">
    <w:abstractNumId w:val="113"/>
  </w:num>
  <w:num w:numId="31">
    <w:abstractNumId w:val="135"/>
  </w:num>
  <w:num w:numId="32">
    <w:abstractNumId w:val="122"/>
  </w:num>
  <w:num w:numId="33">
    <w:abstractNumId w:val="63"/>
  </w:num>
  <w:num w:numId="34">
    <w:abstractNumId w:val="137"/>
  </w:num>
  <w:num w:numId="35">
    <w:abstractNumId w:val="17"/>
  </w:num>
  <w:num w:numId="36">
    <w:abstractNumId w:val="43"/>
  </w:num>
  <w:num w:numId="37">
    <w:abstractNumId w:val="60"/>
  </w:num>
  <w:num w:numId="38">
    <w:abstractNumId w:val="31"/>
  </w:num>
  <w:num w:numId="39">
    <w:abstractNumId w:val="85"/>
  </w:num>
  <w:num w:numId="40">
    <w:abstractNumId w:val="41"/>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5"/>
  </w:num>
  <w:num w:numId="43">
    <w:abstractNumId w:val="39"/>
  </w:num>
  <w:num w:numId="44">
    <w:abstractNumId w:val="103"/>
  </w:num>
  <w:num w:numId="45">
    <w:abstractNumId w:val="97"/>
  </w:num>
  <w:num w:numId="46">
    <w:abstractNumId w:val="52"/>
  </w:num>
  <w:num w:numId="47">
    <w:abstractNumId w:val="86"/>
  </w:num>
  <w:num w:numId="48">
    <w:abstractNumId w:val="125"/>
  </w:num>
  <w:num w:numId="49">
    <w:abstractNumId w:val="26"/>
  </w:num>
  <w:num w:numId="50">
    <w:abstractNumId w:val="82"/>
  </w:num>
  <w:num w:numId="51">
    <w:abstractNumId w:val="121"/>
  </w:num>
  <w:num w:numId="52">
    <w:abstractNumId w:val="32"/>
  </w:num>
  <w:num w:numId="53">
    <w:abstractNumId w:val="124"/>
  </w:num>
  <w:num w:numId="54">
    <w:abstractNumId w:val="128"/>
  </w:num>
  <w:num w:numId="55">
    <w:abstractNumId w:val="22"/>
  </w:num>
  <w:num w:numId="56">
    <w:abstractNumId w:val="80"/>
  </w:num>
  <w:num w:numId="57">
    <w:abstractNumId w:val="79"/>
  </w:num>
  <w:num w:numId="58">
    <w:abstractNumId w:val="15"/>
  </w:num>
  <w:num w:numId="59">
    <w:abstractNumId w:val="129"/>
  </w:num>
  <w:num w:numId="60">
    <w:abstractNumId w:val="61"/>
  </w:num>
  <w:num w:numId="61">
    <w:abstractNumId w:val="55"/>
  </w:num>
  <w:num w:numId="62">
    <w:abstractNumId w:val="100"/>
  </w:num>
  <w:num w:numId="63">
    <w:abstractNumId w:val="142"/>
  </w:num>
  <w:num w:numId="64">
    <w:abstractNumId w:val="49"/>
  </w:num>
  <w:num w:numId="65">
    <w:abstractNumId w:val="33"/>
  </w:num>
  <w:num w:numId="66">
    <w:abstractNumId w:val="105"/>
  </w:num>
  <w:num w:numId="67">
    <w:abstractNumId w:val="67"/>
  </w:num>
  <w:num w:numId="68">
    <w:abstractNumId w:val="87"/>
  </w:num>
  <w:num w:numId="69">
    <w:abstractNumId w:val="51"/>
  </w:num>
  <w:num w:numId="70">
    <w:abstractNumId w:val="92"/>
  </w:num>
  <w:num w:numId="71">
    <w:abstractNumId w:val="109"/>
  </w:num>
  <w:num w:numId="72">
    <w:abstractNumId w:val="78"/>
  </w:num>
  <w:num w:numId="73">
    <w:abstractNumId w:val="35"/>
  </w:num>
  <w:num w:numId="74">
    <w:abstractNumId w:val="139"/>
  </w:num>
  <w:num w:numId="75">
    <w:abstractNumId w:val="140"/>
  </w:num>
  <w:num w:numId="76">
    <w:abstractNumId w:val="10"/>
  </w:num>
  <w:num w:numId="77">
    <w:abstractNumId w:val="44"/>
  </w:num>
  <w:num w:numId="78">
    <w:abstractNumId w:val="107"/>
  </w:num>
  <w:num w:numId="79">
    <w:abstractNumId w:val="73"/>
  </w:num>
  <w:num w:numId="80">
    <w:abstractNumId w:val="110"/>
  </w:num>
  <w:num w:numId="81">
    <w:abstractNumId w:val="134"/>
  </w:num>
  <w:num w:numId="82">
    <w:abstractNumId w:val="76"/>
  </w:num>
  <w:num w:numId="83">
    <w:abstractNumId w:val="13"/>
  </w:num>
  <w:num w:numId="84">
    <w:abstractNumId w:val="65"/>
  </w:num>
  <w:num w:numId="85">
    <w:abstractNumId w:val="130"/>
  </w:num>
  <w:num w:numId="86">
    <w:abstractNumId w:val="23"/>
  </w:num>
  <w:num w:numId="87">
    <w:abstractNumId w:val="38"/>
  </w:num>
  <w:num w:numId="88">
    <w:abstractNumId w:val="50"/>
  </w:num>
  <w:num w:numId="89">
    <w:abstractNumId w:val="68"/>
  </w:num>
  <w:num w:numId="90">
    <w:abstractNumId w:val="56"/>
  </w:num>
  <w:num w:numId="91">
    <w:abstractNumId w:val="108"/>
  </w:num>
  <w:num w:numId="92">
    <w:abstractNumId w:val="74"/>
  </w:num>
  <w:num w:numId="93">
    <w:abstractNumId w:val="53"/>
  </w:num>
  <w:num w:numId="94">
    <w:abstractNumId w:val="36"/>
  </w:num>
  <w:num w:numId="95">
    <w:abstractNumId w:val="101"/>
  </w:num>
  <w:num w:numId="96">
    <w:abstractNumId w:val="114"/>
  </w:num>
  <w:num w:numId="97">
    <w:abstractNumId w:val="69"/>
  </w:num>
  <w:num w:numId="98">
    <w:abstractNumId w:val="21"/>
  </w:num>
  <w:num w:numId="99">
    <w:abstractNumId w:val="84"/>
  </w:num>
  <w:num w:numId="100">
    <w:abstractNumId w:val="106"/>
  </w:num>
  <w:num w:numId="101">
    <w:abstractNumId w:val="104"/>
  </w:num>
  <w:num w:numId="102">
    <w:abstractNumId w:val="136"/>
  </w:num>
  <w:num w:numId="103">
    <w:abstractNumId w:val="20"/>
  </w:num>
  <w:num w:numId="104">
    <w:abstractNumId w:val="117"/>
  </w:num>
  <w:num w:numId="105">
    <w:abstractNumId w:val="132"/>
  </w:num>
  <w:num w:numId="106">
    <w:abstractNumId w:val="30"/>
  </w:num>
  <w:num w:numId="107">
    <w:abstractNumId w:val="34"/>
  </w:num>
  <w:num w:numId="108">
    <w:abstractNumId w:val="40"/>
  </w:num>
  <w:num w:numId="109">
    <w:abstractNumId w:val="126"/>
  </w:num>
  <w:num w:numId="110">
    <w:abstractNumId w:val="46"/>
  </w:num>
  <w:num w:numId="111">
    <w:abstractNumId w:val="112"/>
  </w:num>
  <w:num w:numId="112">
    <w:abstractNumId w:val="120"/>
  </w:num>
  <w:num w:numId="113">
    <w:abstractNumId w:val="89"/>
  </w:num>
  <w:num w:numId="114">
    <w:abstractNumId w:val="145"/>
  </w:num>
  <w:num w:numId="115">
    <w:abstractNumId w:val="37"/>
  </w:num>
  <w:num w:numId="116">
    <w:abstractNumId w:val="138"/>
  </w:num>
  <w:num w:numId="117">
    <w:abstractNumId w:val="118"/>
  </w:num>
  <w:num w:numId="118">
    <w:abstractNumId w:val="72"/>
  </w:num>
  <w:num w:numId="119">
    <w:abstractNumId w:val="75"/>
  </w:num>
  <w:num w:numId="120">
    <w:abstractNumId w:val="115"/>
  </w:num>
  <w:num w:numId="121">
    <w:abstractNumId w:val="18"/>
  </w:num>
  <w:num w:numId="122">
    <w:abstractNumId w:val="88"/>
  </w:num>
  <w:num w:numId="123">
    <w:abstractNumId w:val="12"/>
  </w:num>
  <w:num w:numId="1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3"/>
  </w:num>
  <w:num w:numId="126">
    <w:abstractNumId w:val="24"/>
  </w:num>
  <w:num w:numId="127">
    <w:abstractNumId w:val="81"/>
  </w:num>
  <w:num w:numId="128">
    <w:abstractNumId w:val="45"/>
  </w:num>
  <w:num w:numId="129">
    <w:abstractNumId w:val="57"/>
  </w:num>
  <w:num w:numId="130">
    <w:abstractNumId w:val="133"/>
  </w:num>
  <w:num w:numId="131">
    <w:abstractNumId w:val="27"/>
  </w:num>
  <w:num w:numId="132">
    <w:abstractNumId w:val="25"/>
  </w:num>
  <w:num w:numId="133">
    <w:abstractNumId w:val="29"/>
  </w:num>
  <w:num w:numId="134">
    <w:abstractNumId w:val="119"/>
  </w:num>
  <w:num w:numId="135">
    <w:abstractNumId w:val="143"/>
  </w:num>
  <w:num w:numId="136">
    <w:abstractNumId w:val="71"/>
  </w:num>
  <w:num w:numId="137">
    <w:abstractNumId w:val="102"/>
  </w:num>
  <w:num w:numId="138">
    <w:abstractNumId w:val="64"/>
  </w:num>
  <w:num w:numId="139">
    <w:abstractNumId w:val="70"/>
  </w:num>
  <w:num w:numId="140">
    <w:abstractNumId w:val="28"/>
  </w:num>
  <w:num w:numId="141">
    <w:abstractNumId w:val="127"/>
  </w:num>
  <w:num w:numId="142">
    <w:abstractNumId w:val="42"/>
  </w:num>
  <w:num w:numId="143">
    <w:abstractNumId w:val="131"/>
  </w:num>
  <w:num w:numId="144">
    <w:abstractNumId w:val="7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trackedChanges"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045D"/>
    <w:rsid w:val="00001256"/>
    <w:rsid w:val="00002B83"/>
    <w:rsid w:val="00004F05"/>
    <w:rsid w:val="0000508E"/>
    <w:rsid w:val="000118C4"/>
    <w:rsid w:val="00011A23"/>
    <w:rsid w:val="00013071"/>
    <w:rsid w:val="00014651"/>
    <w:rsid w:val="0001487E"/>
    <w:rsid w:val="00014A17"/>
    <w:rsid w:val="00015172"/>
    <w:rsid w:val="000161E1"/>
    <w:rsid w:val="000164FC"/>
    <w:rsid w:val="00016921"/>
    <w:rsid w:val="00017C64"/>
    <w:rsid w:val="00020BA8"/>
    <w:rsid w:val="000222E7"/>
    <w:rsid w:val="000226EE"/>
    <w:rsid w:val="00025412"/>
    <w:rsid w:val="00025F30"/>
    <w:rsid w:val="0002685E"/>
    <w:rsid w:val="00027A3D"/>
    <w:rsid w:val="00027BDE"/>
    <w:rsid w:val="00030EEC"/>
    <w:rsid w:val="00031EAE"/>
    <w:rsid w:val="00032E83"/>
    <w:rsid w:val="00034830"/>
    <w:rsid w:val="00035672"/>
    <w:rsid w:val="00036E4C"/>
    <w:rsid w:val="0003738F"/>
    <w:rsid w:val="00037AD2"/>
    <w:rsid w:val="00041A70"/>
    <w:rsid w:val="0004266C"/>
    <w:rsid w:val="000430B2"/>
    <w:rsid w:val="00043A30"/>
    <w:rsid w:val="00044E8B"/>
    <w:rsid w:val="00046C23"/>
    <w:rsid w:val="00051DAF"/>
    <w:rsid w:val="0005273C"/>
    <w:rsid w:val="00053479"/>
    <w:rsid w:val="00053DCA"/>
    <w:rsid w:val="00053F80"/>
    <w:rsid w:val="00054190"/>
    <w:rsid w:val="00054814"/>
    <w:rsid w:val="00057F3F"/>
    <w:rsid w:val="00060C78"/>
    <w:rsid w:val="00060D4E"/>
    <w:rsid w:val="00061BEC"/>
    <w:rsid w:val="00062612"/>
    <w:rsid w:val="00062EF4"/>
    <w:rsid w:val="00064747"/>
    <w:rsid w:val="0007062A"/>
    <w:rsid w:val="000719C1"/>
    <w:rsid w:val="00072F25"/>
    <w:rsid w:val="000751AB"/>
    <w:rsid w:val="0008045E"/>
    <w:rsid w:val="00082683"/>
    <w:rsid w:val="00086F8D"/>
    <w:rsid w:val="000872EE"/>
    <w:rsid w:val="0009164A"/>
    <w:rsid w:val="0009241D"/>
    <w:rsid w:val="00094A4F"/>
    <w:rsid w:val="00094D2A"/>
    <w:rsid w:val="00094F5C"/>
    <w:rsid w:val="00096104"/>
    <w:rsid w:val="00096132"/>
    <w:rsid w:val="00097775"/>
    <w:rsid w:val="00097B29"/>
    <w:rsid w:val="00097D63"/>
    <w:rsid w:val="000A22A6"/>
    <w:rsid w:val="000A3CCA"/>
    <w:rsid w:val="000A3FCC"/>
    <w:rsid w:val="000A5480"/>
    <w:rsid w:val="000A5BFE"/>
    <w:rsid w:val="000A5C96"/>
    <w:rsid w:val="000B069C"/>
    <w:rsid w:val="000B0975"/>
    <w:rsid w:val="000B540D"/>
    <w:rsid w:val="000B7474"/>
    <w:rsid w:val="000C186C"/>
    <w:rsid w:val="000C3A7E"/>
    <w:rsid w:val="000C4051"/>
    <w:rsid w:val="000C75E6"/>
    <w:rsid w:val="000C7BDB"/>
    <w:rsid w:val="000D067E"/>
    <w:rsid w:val="000D19B1"/>
    <w:rsid w:val="000D19E4"/>
    <w:rsid w:val="000D25DA"/>
    <w:rsid w:val="000D3810"/>
    <w:rsid w:val="000D4429"/>
    <w:rsid w:val="000D4D30"/>
    <w:rsid w:val="000D5255"/>
    <w:rsid w:val="000D56AF"/>
    <w:rsid w:val="000D5CDD"/>
    <w:rsid w:val="000D6642"/>
    <w:rsid w:val="000D6677"/>
    <w:rsid w:val="000E0238"/>
    <w:rsid w:val="000E184C"/>
    <w:rsid w:val="000E308C"/>
    <w:rsid w:val="000E34BD"/>
    <w:rsid w:val="000E3DC8"/>
    <w:rsid w:val="000E6424"/>
    <w:rsid w:val="000E6639"/>
    <w:rsid w:val="000E7688"/>
    <w:rsid w:val="000F0951"/>
    <w:rsid w:val="000F216C"/>
    <w:rsid w:val="000F2BF8"/>
    <w:rsid w:val="000F3311"/>
    <w:rsid w:val="000F354A"/>
    <w:rsid w:val="000F437E"/>
    <w:rsid w:val="000F4D41"/>
    <w:rsid w:val="000F5C29"/>
    <w:rsid w:val="000F78BA"/>
    <w:rsid w:val="000F79F4"/>
    <w:rsid w:val="00101B85"/>
    <w:rsid w:val="001030A1"/>
    <w:rsid w:val="00103D80"/>
    <w:rsid w:val="00105556"/>
    <w:rsid w:val="00105F8E"/>
    <w:rsid w:val="00106C1F"/>
    <w:rsid w:val="00106CA9"/>
    <w:rsid w:val="00106EAB"/>
    <w:rsid w:val="001106CB"/>
    <w:rsid w:val="00110C01"/>
    <w:rsid w:val="001121EA"/>
    <w:rsid w:val="001122E6"/>
    <w:rsid w:val="00112E07"/>
    <w:rsid w:val="0011637D"/>
    <w:rsid w:val="00117B02"/>
    <w:rsid w:val="00124067"/>
    <w:rsid w:val="00125933"/>
    <w:rsid w:val="00126E1C"/>
    <w:rsid w:val="00127CB5"/>
    <w:rsid w:val="00130750"/>
    <w:rsid w:val="00130D16"/>
    <w:rsid w:val="00132424"/>
    <w:rsid w:val="00136CA8"/>
    <w:rsid w:val="00136E49"/>
    <w:rsid w:val="001378BD"/>
    <w:rsid w:val="001404DB"/>
    <w:rsid w:val="00140956"/>
    <w:rsid w:val="0014112C"/>
    <w:rsid w:val="001411FA"/>
    <w:rsid w:val="00141203"/>
    <w:rsid w:val="001421A2"/>
    <w:rsid w:val="00143DF0"/>
    <w:rsid w:val="00144625"/>
    <w:rsid w:val="00144BA7"/>
    <w:rsid w:val="00144BEF"/>
    <w:rsid w:val="00145601"/>
    <w:rsid w:val="0014675A"/>
    <w:rsid w:val="00147574"/>
    <w:rsid w:val="00147600"/>
    <w:rsid w:val="0014768A"/>
    <w:rsid w:val="00147B2C"/>
    <w:rsid w:val="00150068"/>
    <w:rsid w:val="00150CA6"/>
    <w:rsid w:val="00151DDB"/>
    <w:rsid w:val="001529A2"/>
    <w:rsid w:val="001531D5"/>
    <w:rsid w:val="0015505C"/>
    <w:rsid w:val="001553BA"/>
    <w:rsid w:val="0016058C"/>
    <w:rsid w:val="0016082E"/>
    <w:rsid w:val="001610DB"/>
    <w:rsid w:val="00161D4B"/>
    <w:rsid w:val="001636BB"/>
    <w:rsid w:val="0016542C"/>
    <w:rsid w:val="00165BC3"/>
    <w:rsid w:val="001661A1"/>
    <w:rsid w:val="0017041F"/>
    <w:rsid w:val="00172683"/>
    <w:rsid w:val="00173358"/>
    <w:rsid w:val="0017536A"/>
    <w:rsid w:val="001755A5"/>
    <w:rsid w:val="0017583F"/>
    <w:rsid w:val="00175D55"/>
    <w:rsid w:val="00175FC1"/>
    <w:rsid w:val="001762E1"/>
    <w:rsid w:val="00176AD9"/>
    <w:rsid w:val="00176D11"/>
    <w:rsid w:val="001818EA"/>
    <w:rsid w:val="00182616"/>
    <w:rsid w:val="0018306A"/>
    <w:rsid w:val="00183D8D"/>
    <w:rsid w:val="00184F6A"/>
    <w:rsid w:val="00185BF8"/>
    <w:rsid w:val="00185D13"/>
    <w:rsid w:val="00190473"/>
    <w:rsid w:val="00190492"/>
    <w:rsid w:val="001909CD"/>
    <w:rsid w:val="0019367A"/>
    <w:rsid w:val="001942E9"/>
    <w:rsid w:val="00194861"/>
    <w:rsid w:val="00195D7A"/>
    <w:rsid w:val="00196729"/>
    <w:rsid w:val="00196B02"/>
    <w:rsid w:val="00197AEF"/>
    <w:rsid w:val="001A03E2"/>
    <w:rsid w:val="001A05FB"/>
    <w:rsid w:val="001A1996"/>
    <w:rsid w:val="001A276B"/>
    <w:rsid w:val="001A2B4F"/>
    <w:rsid w:val="001A2E24"/>
    <w:rsid w:val="001A2F8F"/>
    <w:rsid w:val="001A4D1A"/>
    <w:rsid w:val="001A55F0"/>
    <w:rsid w:val="001A66F4"/>
    <w:rsid w:val="001A6B12"/>
    <w:rsid w:val="001A744C"/>
    <w:rsid w:val="001B0F9F"/>
    <w:rsid w:val="001B2F21"/>
    <w:rsid w:val="001B4499"/>
    <w:rsid w:val="001B4CAC"/>
    <w:rsid w:val="001B528A"/>
    <w:rsid w:val="001B5E0F"/>
    <w:rsid w:val="001C19E6"/>
    <w:rsid w:val="001C24E4"/>
    <w:rsid w:val="001C2C32"/>
    <w:rsid w:val="001C3434"/>
    <w:rsid w:val="001C3619"/>
    <w:rsid w:val="001C367B"/>
    <w:rsid w:val="001C3FE3"/>
    <w:rsid w:val="001C418D"/>
    <w:rsid w:val="001C4A50"/>
    <w:rsid w:val="001C56DF"/>
    <w:rsid w:val="001C5FE8"/>
    <w:rsid w:val="001C6450"/>
    <w:rsid w:val="001C657C"/>
    <w:rsid w:val="001C737B"/>
    <w:rsid w:val="001C76ED"/>
    <w:rsid w:val="001D04E8"/>
    <w:rsid w:val="001D0DDC"/>
    <w:rsid w:val="001D1D0A"/>
    <w:rsid w:val="001D31BF"/>
    <w:rsid w:val="001D320A"/>
    <w:rsid w:val="001D325E"/>
    <w:rsid w:val="001D4D6E"/>
    <w:rsid w:val="001D6275"/>
    <w:rsid w:val="001E1159"/>
    <w:rsid w:val="001E1E83"/>
    <w:rsid w:val="001E20B5"/>
    <w:rsid w:val="001E2A02"/>
    <w:rsid w:val="001E2DE9"/>
    <w:rsid w:val="001E3412"/>
    <w:rsid w:val="001E39FC"/>
    <w:rsid w:val="001E7E24"/>
    <w:rsid w:val="001F2B47"/>
    <w:rsid w:val="001F37FC"/>
    <w:rsid w:val="001F4EE3"/>
    <w:rsid w:val="001F764C"/>
    <w:rsid w:val="001F7EB0"/>
    <w:rsid w:val="00200609"/>
    <w:rsid w:val="00200EF7"/>
    <w:rsid w:val="00201A5A"/>
    <w:rsid w:val="00201C7E"/>
    <w:rsid w:val="00202DBF"/>
    <w:rsid w:val="00205FDE"/>
    <w:rsid w:val="00211F89"/>
    <w:rsid w:val="00212214"/>
    <w:rsid w:val="00212642"/>
    <w:rsid w:val="00214C4F"/>
    <w:rsid w:val="00216013"/>
    <w:rsid w:val="00216BFB"/>
    <w:rsid w:val="00217C99"/>
    <w:rsid w:val="00221A18"/>
    <w:rsid w:val="002234AE"/>
    <w:rsid w:val="00223C1E"/>
    <w:rsid w:val="002241A2"/>
    <w:rsid w:val="002243A7"/>
    <w:rsid w:val="00225C25"/>
    <w:rsid w:val="00226B3E"/>
    <w:rsid w:val="00226B9A"/>
    <w:rsid w:val="00227269"/>
    <w:rsid w:val="0022793F"/>
    <w:rsid w:val="002326C7"/>
    <w:rsid w:val="0023383F"/>
    <w:rsid w:val="00233ED1"/>
    <w:rsid w:val="002350D7"/>
    <w:rsid w:val="00235C2D"/>
    <w:rsid w:val="00236428"/>
    <w:rsid w:val="00237E08"/>
    <w:rsid w:val="00240146"/>
    <w:rsid w:val="00243AEA"/>
    <w:rsid w:val="00243FF0"/>
    <w:rsid w:val="002455EF"/>
    <w:rsid w:val="00245F7A"/>
    <w:rsid w:val="002512C4"/>
    <w:rsid w:val="00251F6B"/>
    <w:rsid w:val="002520AB"/>
    <w:rsid w:val="002549E3"/>
    <w:rsid w:val="0025574C"/>
    <w:rsid w:val="002559EB"/>
    <w:rsid w:val="00255D96"/>
    <w:rsid w:val="00260A58"/>
    <w:rsid w:val="00260F76"/>
    <w:rsid w:val="002612ED"/>
    <w:rsid w:val="0026172A"/>
    <w:rsid w:val="00261745"/>
    <w:rsid w:val="00261E95"/>
    <w:rsid w:val="002630C9"/>
    <w:rsid w:val="00263549"/>
    <w:rsid w:val="0026520E"/>
    <w:rsid w:val="00266959"/>
    <w:rsid w:val="00267020"/>
    <w:rsid w:val="00271749"/>
    <w:rsid w:val="00271BAF"/>
    <w:rsid w:val="002725CB"/>
    <w:rsid w:val="002732FC"/>
    <w:rsid w:val="002749A0"/>
    <w:rsid w:val="00274E8C"/>
    <w:rsid w:val="002752AF"/>
    <w:rsid w:val="00275B5A"/>
    <w:rsid w:val="002760FC"/>
    <w:rsid w:val="00277048"/>
    <w:rsid w:val="0027714E"/>
    <w:rsid w:val="0027731D"/>
    <w:rsid w:val="00281650"/>
    <w:rsid w:val="00281860"/>
    <w:rsid w:val="00282206"/>
    <w:rsid w:val="00283577"/>
    <w:rsid w:val="00285833"/>
    <w:rsid w:val="00292CA1"/>
    <w:rsid w:val="00292EC2"/>
    <w:rsid w:val="0029341D"/>
    <w:rsid w:val="00293E25"/>
    <w:rsid w:val="00294290"/>
    <w:rsid w:val="00294472"/>
    <w:rsid w:val="00295B3A"/>
    <w:rsid w:val="002975D6"/>
    <w:rsid w:val="002A1CDF"/>
    <w:rsid w:val="002A34A4"/>
    <w:rsid w:val="002A3CC0"/>
    <w:rsid w:val="002A4C84"/>
    <w:rsid w:val="002A53FD"/>
    <w:rsid w:val="002A566D"/>
    <w:rsid w:val="002A5E8B"/>
    <w:rsid w:val="002A7EF3"/>
    <w:rsid w:val="002A7FD1"/>
    <w:rsid w:val="002B2C3C"/>
    <w:rsid w:val="002B4AD8"/>
    <w:rsid w:val="002B5B26"/>
    <w:rsid w:val="002B63F4"/>
    <w:rsid w:val="002B75B1"/>
    <w:rsid w:val="002B7812"/>
    <w:rsid w:val="002C0F6B"/>
    <w:rsid w:val="002C1FB5"/>
    <w:rsid w:val="002C2351"/>
    <w:rsid w:val="002C299D"/>
    <w:rsid w:val="002C4A56"/>
    <w:rsid w:val="002C7012"/>
    <w:rsid w:val="002C7227"/>
    <w:rsid w:val="002D0298"/>
    <w:rsid w:val="002D295B"/>
    <w:rsid w:val="002D2CE0"/>
    <w:rsid w:val="002D2CEC"/>
    <w:rsid w:val="002D2F65"/>
    <w:rsid w:val="002D5FA0"/>
    <w:rsid w:val="002D6BF0"/>
    <w:rsid w:val="002D78C6"/>
    <w:rsid w:val="002D7962"/>
    <w:rsid w:val="002D7D64"/>
    <w:rsid w:val="002E0314"/>
    <w:rsid w:val="002E1DD3"/>
    <w:rsid w:val="002E2D58"/>
    <w:rsid w:val="002E5196"/>
    <w:rsid w:val="002E5239"/>
    <w:rsid w:val="002E58F1"/>
    <w:rsid w:val="002E68B0"/>
    <w:rsid w:val="002E78EB"/>
    <w:rsid w:val="002F2EC4"/>
    <w:rsid w:val="002F3540"/>
    <w:rsid w:val="002F424F"/>
    <w:rsid w:val="002F472F"/>
    <w:rsid w:val="002F4D8C"/>
    <w:rsid w:val="002F5127"/>
    <w:rsid w:val="002F529E"/>
    <w:rsid w:val="002F72E6"/>
    <w:rsid w:val="002F7942"/>
    <w:rsid w:val="00300764"/>
    <w:rsid w:val="00301322"/>
    <w:rsid w:val="003017F4"/>
    <w:rsid w:val="00301CA2"/>
    <w:rsid w:val="00301F1C"/>
    <w:rsid w:val="003026C7"/>
    <w:rsid w:val="0030304F"/>
    <w:rsid w:val="0030468C"/>
    <w:rsid w:val="00304AEE"/>
    <w:rsid w:val="003069F5"/>
    <w:rsid w:val="00306E18"/>
    <w:rsid w:val="00307270"/>
    <w:rsid w:val="003077C0"/>
    <w:rsid w:val="00310041"/>
    <w:rsid w:val="003116C6"/>
    <w:rsid w:val="00315E40"/>
    <w:rsid w:val="003161DD"/>
    <w:rsid w:val="003162AB"/>
    <w:rsid w:val="003165E7"/>
    <w:rsid w:val="00321261"/>
    <w:rsid w:val="003218D0"/>
    <w:rsid w:val="00321AD1"/>
    <w:rsid w:val="00322611"/>
    <w:rsid w:val="00327717"/>
    <w:rsid w:val="00327C14"/>
    <w:rsid w:val="00330987"/>
    <w:rsid w:val="00330A7F"/>
    <w:rsid w:val="00331235"/>
    <w:rsid w:val="00331A6A"/>
    <w:rsid w:val="00331BBD"/>
    <w:rsid w:val="00333EAA"/>
    <w:rsid w:val="0033472A"/>
    <w:rsid w:val="00334D00"/>
    <w:rsid w:val="003365FE"/>
    <w:rsid w:val="00336FA1"/>
    <w:rsid w:val="00341B07"/>
    <w:rsid w:val="00341D90"/>
    <w:rsid w:val="003444F7"/>
    <w:rsid w:val="00345EB0"/>
    <w:rsid w:val="00345F9D"/>
    <w:rsid w:val="00346F4B"/>
    <w:rsid w:val="003502D0"/>
    <w:rsid w:val="003512FE"/>
    <w:rsid w:val="003518A7"/>
    <w:rsid w:val="00351A0F"/>
    <w:rsid w:val="00352096"/>
    <w:rsid w:val="00353F6B"/>
    <w:rsid w:val="003550BA"/>
    <w:rsid w:val="0035738C"/>
    <w:rsid w:val="00360E1B"/>
    <w:rsid w:val="00364761"/>
    <w:rsid w:val="00365B0B"/>
    <w:rsid w:val="0036700D"/>
    <w:rsid w:val="00367305"/>
    <w:rsid w:val="0037027E"/>
    <w:rsid w:val="00370689"/>
    <w:rsid w:val="00373ECA"/>
    <w:rsid w:val="00374646"/>
    <w:rsid w:val="00374E22"/>
    <w:rsid w:val="003763DF"/>
    <w:rsid w:val="00377D4B"/>
    <w:rsid w:val="00381A69"/>
    <w:rsid w:val="00382292"/>
    <w:rsid w:val="003822DD"/>
    <w:rsid w:val="0038341A"/>
    <w:rsid w:val="003839E3"/>
    <w:rsid w:val="00383FEC"/>
    <w:rsid w:val="003846F3"/>
    <w:rsid w:val="003849A8"/>
    <w:rsid w:val="00386683"/>
    <w:rsid w:val="00387307"/>
    <w:rsid w:val="00387AF0"/>
    <w:rsid w:val="00387D6E"/>
    <w:rsid w:val="00390CBE"/>
    <w:rsid w:val="00391434"/>
    <w:rsid w:val="00394063"/>
    <w:rsid w:val="003960EA"/>
    <w:rsid w:val="003961B9"/>
    <w:rsid w:val="0039637C"/>
    <w:rsid w:val="00397290"/>
    <w:rsid w:val="003A21C2"/>
    <w:rsid w:val="003A26F1"/>
    <w:rsid w:val="003A2F1A"/>
    <w:rsid w:val="003A3C31"/>
    <w:rsid w:val="003A3FE8"/>
    <w:rsid w:val="003A5367"/>
    <w:rsid w:val="003A633B"/>
    <w:rsid w:val="003A75D8"/>
    <w:rsid w:val="003B0C1C"/>
    <w:rsid w:val="003B12BB"/>
    <w:rsid w:val="003B2DE1"/>
    <w:rsid w:val="003B37AE"/>
    <w:rsid w:val="003B4FD7"/>
    <w:rsid w:val="003B70F9"/>
    <w:rsid w:val="003B754A"/>
    <w:rsid w:val="003B77E1"/>
    <w:rsid w:val="003B7828"/>
    <w:rsid w:val="003C2094"/>
    <w:rsid w:val="003C2B0D"/>
    <w:rsid w:val="003C31EA"/>
    <w:rsid w:val="003C6F35"/>
    <w:rsid w:val="003C7A39"/>
    <w:rsid w:val="003D325E"/>
    <w:rsid w:val="003D3691"/>
    <w:rsid w:val="003D381D"/>
    <w:rsid w:val="003D4843"/>
    <w:rsid w:val="003D6432"/>
    <w:rsid w:val="003D6DB2"/>
    <w:rsid w:val="003D702E"/>
    <w:rsid w:val="003E2C7B"/>
    <w:rsid w:val="003E3824"/>
    <w:rsid w:val="003E435A"/>
    <w:rsid w:val="003E4CD7"/>
    <w:rsid w:val="003E7C9C"/>
    <w:rsid w:val="003E7CD5"/>
    <w:rsid w:val="003F0066"/>
    <w:rsid w:val="003F148C"/>
    <w:rsid w:val="003F282B"/>
    <w:rsid w:val="003F71B4"/>
    <w:rsid w:val="00401604"/>
    <w:rsid w:val="004024D8"/>
    <w:rsid w:val="00402B9E"/>
    <w:rsid w:val="00405AAB"/>
    <w:rsid w:val="00405E9B"/>
    <w:rsid w:val="0040662D"/>
    <w:rsid w:val="00407287"/>
    <w:rsid w:val="00407A19"/>
    <w:rsid w:val="00407CCE"/>
    <w:rsid w:val="00410DFA"/>
    <w:rsid w:val="004118A8"/>
    <w:rsid w:val="00411BE0"/>
    <w:rsid w:val="00412580"/>
    <w:rsid w:val="004129BD"/>
    <w:rsid w:val="00414973"/>
    <w:rsid w:val="00414D36"/>
    <w:rsid w:val="00415C6B"/>
    <w:rsid w:val="0041763C"/>
    <w:rsid w:val="00417B4C"/>
    <w:rsid w:val="00420C57"/>
    <w:rsid w:val="00420DE8"/>
    <w:rsid w:val="00420F35"/>
    <w:rsid w:val="0042588E"/>
    <w:rsid w:val="00425B5B"/>
    <w:rsid w:val="00425ED1"/>
    <w:rsid w:val="00426740"/>
    <w:rsid w:val="00426FDA"/>
    <w:rsid w:val="00431122"/>
    <w:rsid w:val="00432206"/>
    <w:rsid w:val="004322C9"/>
    <w:rsid w:val="00435B5F"/>
    <w:rsid w:val="00440269"/>
    <w:rsid w:val="00440383"/>
    <w:rsid w:val="00440989"/>
    <w:rsid w:val="00440A7F"/>
    <w:rsid w:val="00441C26"/>
    <w:rsid w:val="00441F38"/>
    <w:rsid w:val="004452F2"/>
    <w:rsid w:val="00446DB7"/>
    <w:rsid w:val="004476DE"/>
    <w:rsid w:val="00447CDE"/>
    <w:rsid w:val="00450686"/>
    <w:rsid w:val="0045657B"/>
    <w:rsid w:val="00461869"/>
    <w:rsid w:val="00462A11"/>
    <w:rsid w:val="00464536"/>
    <w:rsid w:val="00464941"/>
    <w:rsid w:val="00464D82"/>
    <w:rsid w:val="004667E6"/>
    <w:rsid w:val="00473545"/>
    <w:rsid w:val="0047379F"/>
    <w:rsid w:val="00473E8C"/>
    <w:rsid w:val="00475171"/>
    <w:rsid w:val="00475DD1"/>
    <w:rsid w:val="00481155"/>
    <w:rsid w:val="00481909"/>
    <w:rsid w:val="004823A3"/>
    <w:rsid w:val="00482E44"/>
    <w:rsid w:val="00483CD5"/>
    <w:rsid w:val="00483EBA"/>
    <w:rsid w:val="00484298"/>
    <w:rsid w:val="00487436"/>
    <w:rsid w:val="00487FB9"/>
    <w:rsid w:val="00491BD8"/>
    <w:rsid w:val="00492870"/>
    <w:rsid w:val="00493BCF"/>
    <w:rsid w:val="00493BD0"/>
    <w:rsid w:val="00494B7C"/>
    <w:rsid w:val="00494BC1"/>
    <w:rsid w:val="004963FB"/>
    <w:rsid w:val="00496626"/>
    <w:rsid w:val="00497AF0"/>
    <w:rsid w:val="004A094E"/>
    <w:rsid w:val="004A2E5A"/>
    <w:rsid w:val="004A372C"/>
    <w:rsid w:val="004A3A0D"/>
    <w:rsid w:val="004A3D06"/>
    <w:rsid w:val="004A57C2"/>
    <w:rsid w:val="004A6B9D"/>
    <w:rsid w:val="004A6F56"/>
    <w:rsid w:val="004B0DEF"/>
    <w:rsid w:val="004B1ABE"/>
    <w:rsid w:val="004B1CC1"/>
    <w:rsid w:val="004B274A"/>
    <w:rsid w:val="004B38D7"/>
    <w:rsid w:val="004B4FBE"/>
    <w:rsid w:val="004B780D"/>
    <w:rsid w:val="004B78C9"/>
    <w:rsid w:val="004B7F13"/>
    <w:rsid w:val="004C0043"/>
    <w:rsid w:val="004C00B9"/>
    <w:rsid w:val="004C1217"/>
    <w:rsid w:val="004C2205"/>
    <w:rsid w:val="004C2639"/>
    <w:rsid w:val="004C2843"/>
    <w:rsid w:val="004C3048"/>
    <w:rsid w:val="004C350E"/>
    <w:rsid w:val="004C4547"/>
    <w:rsid w:val="004C5468"/>
    <w:rsid w:val="004D1B2D"/>
    <w:rsid w:val="004D1B5E"/>
    <w:rsid w:val="004D3227"/>
    <w:rsid w:val="004D60B0"/>
    <w:rsid w:val="004D67AC"/>
    <w:rsid w:val="004D7D72"/>
    <w:rsid w:val="004E0097"/>
    <w:rsid w:val="004E102B"/>
    <w:rsid w:val="004E2F3A"/>
    <w:rsid w:val="004E6701"/>
    <w:rsid w:val="004E6BC1"/>
    <w:rsid w:val="004E6E4B"/>
    <w:rsid w:val="004E6EF1"/>
    <w:rsid w:val="004E70C1"/>
    <w:rsid w:val="004F4442"/>
    <w:rsid w:val="004F4E29"/>
    <w:rsid w:val="004F4FD6"/>
    <w:rsid w:val="004F5405"/>
    <w:rsid w:val="004F5EC9"/>
    <w:rsid w:val="00500757"/>
    <w:rsid w:val="005008AB"/>
    <w:rsid w:val="0050099B"/>
    <w:rsid w:val="005013C3"/>
    <w:rsid w:val="00502804"/>
    <w:rsid w:val="00503FD1"/>
    <w:rsid w:val="005049C8"/>
    <w:rsid w:val="0050510E"/>
    <w:rsid w:val="00505ADB"/>
    <w:rsid w:val="00506890"/>
    <w:rsid w:val="005115C8"/>
    <w:rsid w:val="00511B89"/>
    <w:rsid w:val="00511EBA"/>
    <w:rsid w:val="0051254C"/>
    <w:rsid w:val="005141AA"/>
    <w:rsid w:val="0051681C"/>
    <w:rsid w:val="00517114"/>
    <w:rsid w:val="005174F9"/>
    <w:rsid w:val="00520003"/>
    <w:rsid w:val="00520BC4"/>
    <w:rsid w:val="00520FB4"/>
    <w:rsid w:val="00521F48"/>
    <w:rsid w:val="00526567"/>
    <w:rsid w:val="00526F03"/>
    <w:rsid w:val="005271C6"/>
    <w:rsid w:val="00530878"/>
    <w:rsid w:val="00530A93"/>
    <w:rsid w:val="005311EE"/>
    <w:rsid w:val="00531924"/>
    <w:rsid w:val="00534724"/>
    <w:rsid w:val="00534758"/>
    <w:rsid w:val="00535C7F"/>
    <w:rsid w:val="005368EC"/>
    <w:rsid w:val="005370EA"/>
    <w:rsid w:val="00540E44"/>
    <w:rsid w:val="00541CD8"/>
    <w:rsid w:val="005426D0"/>
    <w:rsid w:val="0054326B"/>
    <w:rsid w:val="00544081"/>
    <w:rsid w:val="0054494E"/>
    <w:rsid w:val="005461FB"/>
    <w:rsid w:val="00550ED3"/>
    <w:rsid w:val="005517EE"/>
    <w:rsid w:val="0055215B"/>
    <w:rsid w:val="00552ED6"/>
    <w:rsid w:val="00557338"/>
    <w:rsid w:val="0055782F"/>
    <w:rsid w:val="00562A53"/>
    <w:rsid w:val="00562F17"/>
    <w:rsid w:val="0056580F"/>
    <w:rsid w:val="00570AC2"/>
    <w:rsid w:val="00570E69"/>
    <w:rsid w:val="005759C9"/>
    <w:rsid w:val="00580559"/>
    <w:rsid w:val="00582B30"/>
    <w:rsid w:val="005837EE"/>
    <w:rsid w:val="0058551D"/>
    <w:rsid w:val="00587F28"/>
    <w:rsid w:val="00591CFB"/>
    <w:rsid w:val="00592D4C"/>
    <w:rsid w:val="005936B2"/>
    <w:rsid w:val="0059390C"/>
    <w:rsid w:val="00594A67"/>
    <w:rsid w:val="00595793"/>
    <w:rsid w:val="00596B24"/>
    <w:rsid w:val="005974CD"/>
    <w:rsid w:val="00597CD8"/>
    <w:rsid w:val="005A144A"/>
    <w:rsid w:val="005A1C23"/>
    <w:rsid w:val="005A1EA7"/>
    <w:rsid w:val="005A1FB9"/>
    <w:rsid w:val="005A23E3"/>
    <w:rsid w:val="005A5782"/>
    <w:rsid w:val="005B2713"/>
    <w:rsid w:val="005B32E8"/>
    <w:rsid w:val="005B44CC"/>
    <w:rsid w:val="005B71B1"/>
    <w:rsid w:val="005C1762"/>
    <w:rsid w:val="005C53E6"/>
    <w:rsid w:val="005C79A1"/>
    <w:rsid w:val="005C7B9D"/>
    <w:rsid w:val="005D019A"/>
    <w:rsid w:val="005D02F5"/>
    <w:rsid w:val="005D0B74"/>
    <w:rsid w:val="005D10D6"/>
    <w:rsid w:val="005D23B2"/>
    <w:rsid w:val="005D2D62"/>
    <w:rsid w:val="005D3601"/>
    <w:rsid w:val="005D3EEE"/>
    <w:rsid w:val="005D62F4"/>
    <w:rsid w:val="005D7194"/>
    <w:rsid w:val="005D792E"/>
    <w:rsid w:val="005E172C"/>
    <w:rsid w:val="005E1ACD"/>
    <w:rsid w:val="005E2106"/>
    <w:rsid w:val="005E3793"/>
    <w:rsid w:val="005E44BB"/>
    <w:rsid w:val="005E4710"/>
    <w:rsid w:val="005E59EF"/>
    <w:rsid w:val="005F102B"/>
    <w:rsid w:val="005F14E6"/>
    <w:rsid w:val="005F38AD"/>
    <w:rsid w:val="005F3D68"/>
    <w:rsid w:val="005F5DF3"/>
    <w:rsid w:val="005F718A"/>
    <w:rsid w:val="005F7E39"/>
    <w:rsid w:val="006009AA"/>
    <w:rsid w:val="00602E4C"/>
    <w:rsid w:val="00603485"/>
    <w:rsid w:val="00605043"/>
    <w:rsid w:val="0060629B"/>
    <w:rsid w:val="0060750A"/>
    <w:rsid w:val="006102C0"/>
    <w:rsid w:val="006107AC"/>
    <w:rsid w:val="00610B22"/>
    <w:rsid w:val="00610E73"/>
    <w:rsid w:val="0061114A"/>
    <w:rsid w:val="00611353"/>
    <w:rsid w:val="0061184A"/>
    <w:rsid w:val="00611BB3"/>
    <w:rsid w:val="00613111"/>
    <w:rsid w:val="0061326F"/>
    <w:rsid w:val="00614ADF"/>
    <w:rsid w:val="00616D2F"/>
    <w:rsid w:val="0062073E"/>
    <w:rsid w:val="006229FA"/>
    <w:rsid w:val="00622E1C"/>
    <w:rsid w:val="00623FE4"/>
    <w:rsid w:val="00624246"/>
    <w:rsid w:val="00625ADC"/>
    <w:rsid w:val="00626275"/>
    <w:rsid w:val="00626E89"/>
    <w:rsid w:val="00627100"/>
    <w:rsid w:val="006314E5"/>
    <w:rsid w:val="006325C8"/>
    <w:rsid w:val="00632762"/>
    <w:rsid w:val="006330DE"/>
    <w:rsid w:val="00634FB7"/>
    <w:rsid w:val="0063623F"/>
    <w:rsid w:val="00640C7B"/>
    <w:rsid w:val="00642FA6"/>
    <w:rsid w:val="006431CB"/>
    <w:rsid w:val="0064406D"/>
    <w:rsid w:val="00644840"/>
    <w:rsid w:val="00644C0F"/>
    <w:rsid w:val="0064517F"/>
    <w:rsid w:val="00645646"/>
    <w:rsid w:val="006476C4"/>
    <w:rsid w:val="00647BE4"/>
    <w:rsid w:val="0065030E"/>
    <w:rsid w:val="006515CD"/>
    <w:rsid w:val="00653379"/>
    <w:rsid w:val="006540C7"/>
    <w:rsid w:val="006543B9"/>
    <w:rsid w:val="006544E7"/>
    <w:rsid w:val="006553B8"/>
    <w:rsid w:val="00657DB9"/>
    <w:rsid w:val="006601F8"/>
    <w:rsid w:val="00660BE9"/>
    <w:rsid w:val="00662F10"/>
    <w:rsid w:val="0066515B"/>
    <w:rsid w:val="006656B8"/>
    <w:rsid w:val="006701C4"/>
    <w:rsid w:val="0067127F"/>
    <w:rsid w:val="00671D07"/>
    <w:rsid w:val="00672D72"/>
    <w:rsid w:val="00677221"/>
    <w:rsid w:val="00677713"/>
    <w:rsid w:val="006806EA"/>
    <w:rsid w:val="006823D7"/>
    <w:rsid w:val="006844FC"/>
    <w:rsid w:val="006859F5"/>
    <w:rsid w:val="0068651C"/>
    <w:rsid w:val="006903ED"/>
    <w:rsid w:val="00690A29"/>
    <w:rsid w:val="00690BD3"/>
    <w:rsid w:val="00691A9A"/>
    <w:rsid w:val="00693783"/>
    <w:rsid w:val="00694AF0"/>
    <w:rsid w:val="00694D7D"/>
    <w:rsid w:val="00697B1B"/>
    <w:rsid w:val="006A09EA"/>
    <w:rsid w:val="006A0A70"/>
    <w:rsid w:val="006A1450"/>
    <w:rsid w:val="006A1475"/>
    <w:rsid w:val="006A19B5"/>
    <w:rsid w:val="006A2222"/>
    <w:rsid w:val="006A4331"/>
    <w:rsid w:val="006A796F"/>
    <w:rsid w:val="006B0E72"/>
    <w:rsid w:val="006B213E"/>
    <w:rsid w:val="006B5C1E"/>
    <w:rsid w:val="006B6D6C"/>
    <w:rsid w:val="006B7630"/>
    <w:rsid w:val="006B785E"/>
    <w:rsid w:val="006C1125"/>
    <w:rsid w:val="006C1DF7"/>
    <w:rsid w:val="006C2587"/>
    <w:rsid w:val="006C40D1"/>
    <w:rsid w:val="006C4158"/>
    <w:rsid w:val="006C41DC"/>
    <w:rsid w:val="006C4A35"/>
    <w:rsid w:val="006C61DD"/>
    <w:rsid w:val="006C6E7B"/>
    <w:rsid w:val="006C71EF"/>
    <w:rsid w:val="006C72BF"/>
    <w:rsid w:val="006D05DD"/>
    <w:rsid w:val="006D0716"/>
    <w:rsid w:val="006D4012"/>
    <w:rsid w:val="006D4818"/>
    <w:rsid w:val="006D6193"/>
    <w:rsid w:val="006D725B"/>
    <w:rsid w:val="006D72AA"/>
    <w:rsid w:val="006D74E1"/>
    <w:rsid w:val="006E1C10"/>
    <w:rsid w:val="006E28CA"/>
    <w:rsid w:val="006E3512"/>
    <w:rsid w:val="006E3629"/>
    <w:rsid w:val="006E5D21"/>
    <w:rsid w:val="006E5E1C"/>
    <w:rsid w:val="006F245E"/>
    <w:rsid w:val="006F25AF"/>
    <w:rsid w:val="006F2607"/>
    <w:rsid w:val="006F33BC"/>
    <w:rsid w:val="006F342A"/>
    <w:rsid w:val="007009B5"/>
    <w:rsid w:val="00701226"/>
    <w:rsid w:val="00701265"/>
    <w:rsid w:val="007024E0"/>
    <w:rsid w:val="00703FD2"/>
    <w:rsid w:val="00705058"/>
    <w:rsid w:val="00705652"/>
    <w:rsid w:val="00705AE5"/>
    <w:rsid w:val="00705C73"/>
    <w:rsid w:val="007073BC"/>
    <w:rsid w:val="00711430"/>
    <w:rsid w:val="00712E65"/>
    <w:rsid w:val="00713CA6"/>
    <w:rsid w:val="0071574B"/>
    <w:rsid w:val="00715AEF"/>
    <w:rsid w:val="0071684B"/>
    <w:rsid w:val="0071697A"/>
    <w:rsid w:val="00717B1A"/>
    <w:rsid w:val="00723A29"/>
    <w:rsid w:val="00727D89"/>
    <w:rsid w:val="0073209A"/>
    <w:rsid w:val="007360D0"/>
    <w:rsid w:val="00736F11"/>
    <w:rsid w:val="007373EB"/>
    <w:rsid w:val="007420CB"/>
    <w:rsid w:val="007421F6"/>
    <w:rsid w:val="0074331F"/>
    <w:rsid w:val="00744203"/>
    <w:rsid w:val="0074750A"/>
    <w:rsid w:val="0075083D"/>
    <w:rsid w:val="00750E80"/>
    <w:rsid w:val="00751A58"/>
    <w:rsid w:val="00751B68"/>
    <w:rsid w:val="00751F5F"/>
    <w:rsid w:val="0075316D"/>
    <w:rsid w:val="00753EF8"/>
    <w:rsid w:val="0075410A"/>
    <w:rsid w:val="00754AC7"/>
    <w:rsid w:val="00756B93"/>
    <w:rsid w:val="00760170"/>
    <w:rsid w:val="00760FC3"/>
    <w:rsid w:val="00761C99"/>
    <w:rsid w:val="0076220C"/>
    <w:rsid w:val="007647C3"/>
    <w:rsid w:val="00766236"/>
    <w:rsid w:val="00767498"/>
    <w:rsid w:val="007679D6"/>
    <w:rsid w:val="0077016A"/>
    <w:rsid w:val="00770E9F"/>
    <w:rsid w:val="00771395"/>
    <w:rsid w:val="00773608"/>
    <w:rsid w:val="00773A33"/>
    <w:rsid w:val="007740C3"/>
    <w:rsid w:val="007762AC"/>
    <w:rsid w:val="007803FE"/>
    <w:rsid w:val="007808D8"/>
    <w:rsid w:val="00781420"/>
    <w:rsid w:val="00781655"/>
    <w:rsid w:val="0078283D"/>
    <w:rsid w:val="00783A6A"/>
    <w:rsid w:val="00785B16"/>
    <w:rsid w:val="00790ACA"/>
    <w:rsid w:val="0079184F"/>
    <w:rsid w:val="0079205C"/>
    <w:rsid w:val="00793E2D"/>
    <w:rsid w:val="0079430B"/>
    <w:rsid w:val="00795072"/>
    <w:rsid w:val="00795CC8"/>
    <w:rsid w:val="007962E2"/>
    <w:rsid w:val="007963F9"/>
    <w:rsid w:val="007966E6"/>
    <w:rsid w:val="00796D02"/>
    <w:rsid w:val="007A02E7"/>
    <w:rsid w:val="007A0DB1"/>
    <w:rsid w:val="007A0ECA"/>
    <w:rsid w:val="007A1D46"/>
    <w:rsid w:val="007A1F59"/>
    <w:rsid w:val="007A23CE"/>
    <w:rsid w:val="007A2EEC"/>
    <w:rsid w:val="007A48A8"/>
    <w:rsid w:val="007A49B4"/>
    <w:rsid w:val="007A5447"/>
    <w:rsid w:val="007A663A"/>
    <w:rsid w:val="007A7648"/>
    <w:rsid w:val="007A7A44"/>
    <w:rsid w:val="007B073A"/>
    <w:rsid w:val="007B0EF2"/>
    <w:rsid w:val="007B17B5"/>
    <w:rsid w:val="007B29D2"/>
    <w:rsid w:val="007B2DC1"/>
    <w:rsid w:val="007B3188"/>
    <w:rsid w:val="007B3467"/>
    <w:rsid w:val="007B385A"/>
    <w:rsid w:val="007B5612"/>
    <w:rsid w:val="007B6904"/>
    <w:rsid w:val="007C0B73"/>
    <w:rsid w:val="007C0D24"/>
    <w:rsid w:val="007C1B5C"/>
    <w:rsid w:val="007C1C32"/>
    <w:rsid w:val="007C44A0"/>
    <w:rsid w:val="007C45DB"/>
    <w:rsid w:val="007C470A"/>
    <w:rsid w:val="007C509E"/>
    <w:rsid w:val="007C64DC"/>
    <w:rsid w:val="007C7014"/>
    <w:rsid w:val="007D3187"/>
    <w:rsid w:val="007D3B97"/>
    <w:rsid w:val="007D4010"/>
    <w:rsid w:val="007D464E"/>
    <w:rsid w:val="007D467F"/>
    <w:rsid w:val="007D5E3C"/>
    <w:rsid w:val="007D6E28"/>
    <w:rsid w:val="007D6E6B"/>
    <w:rsid w:val="007D6FE8"/>
    <w:rsid w:val="007E00BB"/>
    <w:rsid w:val="007E2BED"/>
    <w:rsid w:val="007E3485"/>
    <w:rsid w:val="007E4027"/>
    <w:rsid w:val="007E5594"/>
    <w:rsid w:val="007E6580"/>
    <w:rsid w:val="007E75C5"/>
    <w:rsid w:val="007F03CE"/>
    <w:rsid w:val="007F1261"/>
    <w:rsid w:val="007F1957"/>
    <w:rsid w:val="007F1C22"/>
    <w:rsid w:val="007F20C9"/>
    <w:rsid w:val="007F413A"/>
    <w:rsid w:val="008002A8"/>
    <w:rsid w:val="0080102D"/>
    <w:rsid w:val="00801180"/>
    <w:rsid w:val="008028D5"/>
    <w:rsid w:val="008044FD"/>
    <w:rsid w:val="008053E7"/>
    <w:rsid w:val="0080789D"/>
    <w:rsid w:val="00807F5D"/>
    <w:rsid w:val="00810E6A"/>
    <w:rsid w:val="008114DA"/>
    <w:rsid w:val="0081221A"/>
    <w:rsid w:val="008125B6"/>
    <w:rsid w:val="00813468"/>
    <w:rsid w:val="00813828"/>
    <w:rsid w:val="00815C30"/>
    <w:rsid w:val="00816E44"/>
    <w:rsid w:val="00820323"/>
    <w:rsid w:val="00820938"/>
    <w:rsid w:val="008232FB"/>
    <w:rsid w:val="00823A47"/>
    <w:rsid w:val="00824710"/>
    <w:rsid w:val="008249B8"/>
    <w:rsid w:val="0082546E"/>
    <w:rsid w:val="008317C4"/>
    <w:rsid w:val="00831A1B"/>
    <w:rsid w:val="008321A0"/>
    <w:rsid w:val="00832B22"/>
    <w:rsid w:val="0083444D"/>
    <w:rsid w:val="00834926"/>
    <w:rsid w:val="00836402"/>
    <w:rsid w:val="00836751"/>
    <w:rsid w:val="00836D60"/>
    <w:rsid w:val="00837774"/>
    <w:rsid w:val="008402E6"/>
    <w:rsid w:val="00840E09"/>
    <w:rsid w:val="00844128"/>
    <w:rsid w:val="0084426E"/>
    <w:rsid w:val="0084562C"/>
    <w:rsid w:val="00846A36"/>
    <w:rsid w:val="008506DD"/>
    <w:rsid w:val="00850A9A"/>
    <w:rsid w:val="00851582"/>
    <w:rsid w:val="00851A93"/>
    <w:rsid w:val="00852A96"/>
    <w:rsid w:val="00853CB9"/>
    <w:rsid w:val="008544AA"/>
    <w:rsid w:val="00857542"/>
    <w:rsid w:val="00857682"/>
    <w:rsid w:val="00857DA6"/>
    <w:rsid w:val="0086144B"/>
    <w:rsid w:val="00861588"/>
    <w:rsid w:val="00861F51"/>
    <w:rsid w:val="00863055"/>
    <w:rsid w:val="0086324C"/>
    <w:rsid w:val="00863925"/>
    <w:rsid w:val="0086398B"/>
    <w:rsid w:val="008639BD"/>
    <w:rsid w:val="008648AF"/>
    <w:rsid w:val="00864B04"/>
    <w:rsid w:val="00865CB2"/>
    <w:rsid w:val="00866971"/>
    <w:rsid w:val="008710B2"/>
    <w:rsid w:val="008715FA"/>
    <w:rsid w:val="0087311C"/>
    <w:rsid w:val="008742CD"/>
    <w:rsid w:val="00874423"/>
    <w:rsid w:val="00875B0F"/>
    <w:rsid w:val="00875EBD"/>
    <w:rsid w:val="008760A4"/>
    <w:rsid w:val="00876311"/>
    <w:rsid w:val="00876819"/>
    <w:rsid w:val="008773D2"/>
    <w:rsid w:val="0088097D"/>
    <w:rsid w:val="00881198"/>
    <w:rsid w:val="0088124A"/>
    <w:rsid w:val="008830DF"/>
    <w:rsid w:val="00883B83"/>
    <w:rsid w:val="00885369"/>
    <w:rsid w:val="008855D5"/>
    <w:rsid w:val="008857CC"/>
    <w:rsid w:val="008916B6"/>
    <w:rsid w:val="008923ED"/>
    <w:rsid w:val="008925FB"/>
    <w:rsid w:val="00892DE7"/>
    <w:rsid w:val="00894DC9"/>
    <w:rsid w:val="008A1575"/>
    <w:rsid w:val="008A4563"/>
    <w:rsid w:val="008A5454"/>
    <w:rsid w:val="008A6318"/>
    <w:rsid w:val="008A63B1"/>
    <w:rsid w:val="008A67F6"/>
    <w:rsid w:val="008B1E4D"/>
    <w:rsid w:val="008B23BD"/>
    <w:rsid w:val="008B3D18"/>
    <w:rsid w:val="008B4040"/>
    <w:rsid w:val="008B4435"/>
    <w:rsid w:val="008B6B3C"/>
    <w:rsid w:val="008B76E2"/>
    <w:rsid w:val="008B7953"/>
    <w:rsid w:val="008C1F7F"/>
    <w:rsid w:val="008C20BE"/>
    <w:rsid w:val="008C2520"/>
    <w:rsid w:val="008C2A59"/>
    <w:rsid w:val="008C2D2D"/>
    <w:rsid w:val="008C3E09"/>
    <w:rsid w:val="008C4744"/>
    <w:rsid w:val="008C7C52"/>
    <w:rsid w:val="008D03B9"/>
    <w:rsid w:val="008D04CD"/>
    <w:rsid w:val="008D0FA6"/>
    <w:rsid w:val="008D134D"/>
    <w:rsid w:val="008D2240"/>
    <w:rsid w:val="008D28A3"/>
    <w:rsid w:val="008D3487"/>
    <w:rsid w:val="008D3DBA"/>
    <w:rsid w:val="008D4429"/>
    <w:rsid w:val="008D616B"/>
    <w:rsid w:val="008D7AB5"/>
    <w:rsid w:val="008D7B93"/>
    <w:rsid w:val="008D7F7C"/>
    <w:rsid w:val="008D7FEF"/>
    <w:rsid w:val="008E0B5A"/>
    <w:rsid w:val="008E1415"/>
    <w:rsid w:val="008E27CA"/>
    <w:rsid w:val="008E3EB7"/>
    <w:rsid w:val="008E423C"/>
    <w:rsid w:val="008E4FED"/>
    <w:rsid w:val="008E5BE8"/>
    <w:rsid w:val="008F02A6"/>
    <w:rsid w:val="008F277D"/>
    <w:rsid w:val="008F562A"/>
    <w:rsid w:val="008F6A95"/>
    <w:rsid w:val="008F6F6E"/>
    <w:rsid w:val="008F7BBE"/>
    <w:rsid w:val="00900351"/>
    <w:rsid w:val="009007A3"/>
    <w:rsid w:val="0090184C"/>
    <w:rsid w:val="00901C1C"/>
    <w:rsid w:val="00903234"/>
    <w:rsid w:val="00905086"/>
    <w:rsid w:val="009060C3"/>
    <w:rsid w:val="009113F8"/>
    <w:rsid w:val="00913D68"/>
    <w:rsid w:val="009143BE"/>
    <w:rsid w:val="00914AC7"/>
    <w:rsid w:val="009155D4"/>
    <w:rsid w:val="009170A3"/>
    <w:rsid w:val="00920984"/>
    <w:rsid w:val="00920AFB"/>
    <w:rsid w:val="00920B79"/>
    <w:rsid w:val="009213C3"/>
    <w:rsid w:val="00921D57"/>
    <w:rsid w:val="00922482"/>
    <w:rsid w:val="00922BF1"/>
    <w:rsid w:val="00926DE2"/>
    <w:rsid w:val="00927FBE"/>
    <w:rsid w:val="009303E9"/>
    <w:rsid w:val="00930DA3"/>
    <w:rsid w:val="009351B2"/>
    <w:rsid w:val="009356D9"/>
    <w:rsid w:val="009369E5"/>
    <w:rsid w:val="009378BD"/>
    <w:rsid w:val="00940DE8"/>
    <w:rsid w:val="00942AA1"/>
    <w:rsid w:val="00942D61"/>
    <w:rsid w:val="00943988"/>
    <w:rsid w:val="00943C8B"/>
    <w:rsid w:val="00944C47"/>
    <w:rsid w:val="00944D87"/>
    <w:rsid w:val="00944F02"/>
    <w:rsid w:val="00945353"/>
    <w:rsid w:val="009464C1"/>
    <w:rsid w:val="009516A3"/>
    <w:rsid w:val="0095285C"/>
    <w:rsid w:val="00952D8E"/>
    <w:rsid w:val="009532B9"/>
    <w:rsid w:val="0095353D"/>
    <w:rsid w:val="00954762"/>
    <w:rsid w:val="00955F1D"/>
    <w:rsid w:val="009564E5"/>
    <w:rsid w:val="009564FF"/>
    <w:rsid w:val="00961C30"/>
    <w:rsid w:val="00962981"/>
    <w:rsid w:val="00962B77"/>
    <w:rsid w:val="009633D0"/>
    <w:rsid w:val="00963F68"/>
    <w:rsid w:val="00964CDC"/>
    <w:rsid w:val="009651E8"/>
    <w:rsid w:val="00966563"/>
    <w:rsid w:val="009665F0"/>
    <w:rsid w:val="00966875"/>
    <w:rsid w:val="00967519"/>
    <w:rsid w:val="00970874"/>
    <w:rsid w:val="00970E50"/>
    <w:rsid w:val="0097191F"/>
    <w:rsid w:val="0097280F"/>
    <w:rsid w:val="00972CDB"/>
    <w:rsid w:val="00973C7E"/>
    <w:rsid w:val="00973C94"/>
    <w:rsid w:val="00973F59"/>
    <w:rsid w:val="009750D2"/>
    <w:rsid w:val="0097514C"/>
    <w:rsid w:val="00977343"/>
    <w:rsid w:val="009776AC"/>
    <w:rsid w:val="009803D6"/>
    <w:rsid w:val="00982A12"/>
    <w:rsid w:val="00982E99"/>
    <w:rsid w:val="0098374A"/>
    <w:rsid w:val="00984B7E"/>
    <w:rsid w:val="00985459"/>
    <w:rsid w:val="00986203"/>
    <w:rsid w:val="009908DA"/>
    <w:rsid w:val="00990E4D"/>
    <w:rsid w:val="009925DD"/>
    <w:rsid w:val="00994233"/>
    <w:rsid w:val="00994298"/>
    <w:rsid w:val="009942B6"/>
    <w:rsid w:val="009942FD"/>
    <w:rsid w:val="00994FF3"/>
    <w:rsid w:val="0099500E"/>
    <w:rsid w:val="0099559F"/>
    <w:rsid w:val="00995DE6"/>
    <w:rsid w:val="00996C6D"/>
    <w:rsid w:val="009A0273"/>
    <w:rsid w:val="009A3C13"/>
    <w:rsid w:val="009A4F0B"/>
    <w:rsid w:val="009A502F"/>
    <w:rsid w:val="009A56ED"/>
    <w:rsid w:val="009A6092"/>
    <w:rsid w:val="009A622B"/>
    <w:rsid w:val="009A739D"/>
    <w:rsid w:val="009A784E"/>
    <w:rsid w:val="009B0ABB"/>
    <w:rsid w:val="009B0DB5"/>
    <w:rsid w:val="009B34A8"/>
    <w:rsid w:val="009B389B"/>
    <w:rsid w:val="009B468B"/>
    <w:rsid w:val="009B4929"/>
    <w:rsid w:val="009B49A9"/>
    <w:rsid w:val="009B68A0"/>
    <w:rsid w:val="009B6F1E"/>
    <w:rsid w:val="009B71F2"/>
    <w:rsid w:val="009B72A2"/>
    <w:rsid w:val="009C0AAC"/>
    <w:rsid w:val="009C1BC4"/>
    <w:rsid w:val="009C3450"/>
    <w:rsid w:val="009D0991"/>
    <w:rsid w:val="009D1B01"/>
    <w:rsid w:val="009D28CA"/>
    <w:rsid w:val="009D2A0B"/>
    <w:rsid w:val="009D3E1A"/>
    <w:rsid w:val="009D47B0"/>
    <w:rsid w:val="009D62A0"/>
    <w:rsid w:val="009D6448"/>
    <w:rsid w:val="009D6B79"/>
    <w:rsid w:val="009E03F8"/>
    <w:rsid w:val="009E214C"/>
    <w:rsid w:val="009E2DE1"/>
    <w:rsid w:val="009E334A"/>
    <w:rsid w:val="009E40A3"/>
    <w:rsid w:val="009E466F"/>
    <w:rsid w:val="009E5FA1"/>
    <w:rsid w:val="009E6008"/>
    <w:rsid w:val="009E6BA8"/>
    <w:rsid w:val="009E6C7D"/>
    <w:rsid w:val="009E7C85"/>
    <w:rsid w:val="009E7F47"/>
    <w:rsid w:val="009F0EBD"/>
    <w:rsid w:val="009F105D"/>
    <w:rsid w:val="009F2D0B"/>
    <w:rsid w:val="009F5192"/>
    <w:rsid w:val="009F5969"/>
    <w:rsid w:val="009F6D25"/>
    <w:rsid w:val="00A00612"/>
    <w:rsid w:val="00A016DD"/>
    <w:rsid w:val="00A017F6"/>
    <w:rsid w:val="00A02DF5"/>
    <w:rsid w:val="00A031A0"/>
    <w:rsid w:val="00A03476"/>
    <w:rsid w:val="00A03E13"/>
    <w:rsid w:val="00A04A05"/>
    <w:rsid w:val="00A04BED"/>
    <w:rsid w:val="00A055C6"/>
    <w:rsid w:val="00A05891"/>
    <w:rsid w:val="00A07059"/>
    <w:rsid w:val="00A0730D"/>
    <w:rsid w:val="00A07953"/>
    <w:rsid w:val="00A10B40"/>
    <w:rsid w:val="00A10F90"/>
    <w:rsid w:val="00A12203"/>
    <w:rsid w:val="00A14034"/>
    <w:rsid w:val="00A14243"/>
    <w:rsid w:val="00A14A9A"/>
    <w:rsid w:val="00A14ABD"/>
    <w:rsid w:val="00A15644"/>
    <w:rsid w:val="00A15A5A"/>
    <w:rsid w:val="00A2020F"/>
    <w:rsid w:val="00A208AD"/>
    <w:rsid w:val="00A228A9"/>
    <w:rsid w:val="00A2364B"/>
    <w:rsid w:val="00A244A5"/>
    <w:rsid w:val="00A27416"/>
    <w:rsid w:val="00A2750B"/>
    <w:rsid w:val="00A27F5C"/>
    <w:rsid w:val="00A32F9D"/>
    <w:rsid w:val="00A33753"/>
    <w:rsid w:val="00A34809"/>
    <w:rsid w:val="00A34A40"/>
    <w:rsid w:val="00A34B87"/>
    <w:rsid w:val="00A40607"/>
    <w:rsid w:val="00A4273C"/>
    <w:rsid w:val="00A42FCF"/>
    <w:rsid w:val="00A45247"/>
    <w:rsid w:val="00A456AF"/>
    <w:rsid w:val="00A45FD2"/>
    <w:rsid w:val="00A5058F"/>
    <w:rsid w:val="00A50B35"/>
    <w:rsid w:val="00A50CFB"/>
    <w:rsid w:val="00A52720"/>
    <w:rsid w:val="00A52D57"/>
    <w:rsid w:val="00A52DD1"/>
    <w:rsid w:val="00A53073"/>
    <w:rsid w:val="00A534BA"/>
    <w:rsid w:val="00A607C4"/>
    <w:rsid w:val="00A61244"/>
    <w:rsid w:val="00A61258"/>
    <w:rsid w:val="00A624BC"/>
    <w:rsid w:val="00A62A5C"/>
    <w:rsid w:val="00A642CC"/>
    <w:rsid w:val="00A64490"/>
    <w:rsid w:val="00A653C3"/>
    <w:rsid w:val="00A66F1F"/>
    <w:rsid w:val="00A7069A"/>
    <w:rsid w:val="00A70DCB"/>
    <w:rsid w:val="00A70E3C"/>
    <w:rsid w:val="00A71A6E"/>
    <w:rsid w:val="00A728F0"/>
    <w:rsid w:val="00A72C31"/>
    <w:rsid w:val="00A73D06"/>
    <w:rsid w:val="00A73F40"/>
    <w:rsid w:val="00A76219"/>
    <w:rsid w:val="00A80D54"/>
    <w:rsid w:val="00A83DDB"/>
    <w:rsid w:val="00A84448"/>
    <w:rsid w:val="00A84694"/>
    <w:rsid w:val="00A91473"/>
    <w:rsid w:val="00A92950"/>
    <w:rsid w:val="00A92B1D"/>
    <w:rsid w:val="00A951FF"/>
    <w:rsid w:val="00A962A8"/>
    <w:rsid w:val="00A96D29"/>
    <w:rsid w:val="00A97347"/>
    <w:rsid w:val="00A9747A"/>
    <w:rsid w:val="00AA05BB"/>
    <w:rsid w:val="00AA073E"/>
    <w:rsid w:val="00AA0E4E"/>
    <w:rsid w:val="00AA16D3"/>
    <w:rsid w:val="00AA174C"/>
    <w:rsid w:val="00AA24BA"/>
    <w:rsid w:val="00AA529F"/>
    <w:rsid w:val="00AA63B1"/>
    <w:rsid w:val="00AA75F3"/>
    <w:rsid w:val="00AA76B8"/>
    <w:rsid w:val="00AA7749"/>
    <w:rsid w:val="00AA7A4E"/>
    <w:rsid w:val="00AB1FDB"/>
    <w:rsid w:val="00AB30E6"/>
    <w:rsid w:val="00AB33F9"/>
    <w:rsid w:val="00AB36D3"/>
    <w:rsid w:val="00AB3CAF"/>
    <w:rsid w:val="00AB42D5"/>
    <w:rsid w:val="00AB524C"/>
    <w:rsid w:val="00AB7870"/>
    <w:rsid w:val="00AC18A8"/>
    <w:rsid w:val="00AC375F"/>
    <w:rsid w:val="00AC4E54"/>
    <w:rsid w:val="00AC5A3D"/>
    <w:rsid w:val="00AC66FA"/>
    <w:rsid w:val="00AC72FE"/>
    <w:rsid w:val="00AD1270"/>
    <w:rsid w:val="00AD1361"/>
    <w:rsid w:val="00AD40E2"/>
    <w:rsid w:val="00AD5C64"/>
    <w:rsid w:val="00AD767A"/>
    <w:rsid w:val="00AE0778"/>
    <w:rsid w:val="00AE1820"/>
    <w:rsid w:val="00AE4E4C"/>
    <w:rsid w:val="00AE53AE"/>
    <w:rsid w:val="00AE6354"/>
    <w:rsid w:val="00AE7181"/>
    <w:rsid w:val="00AF0B32"/>
    <w:rsid w:val="00AF0E44"/>
    <w:rsid w:val="00AF15F3"/>
    <w:rsid w:val="00AF5394"/>
    <w:rsid w:val="00B00686"/>
    <w:rsid w:val="00B00BAD"/>
    <w:rsid w:val="00B00C17"/>
    <w:rsid w:val="00B018E8"/>
    <w:rsid w:val="00B02990"/>
    <w:rsid w:val="00B02AE2"/>
    <w:rsid w:val="00B041AF"/>
    <w:rsid w:val="00B057A9"/>
    <w:rsid w:val="00B10508"/>
    <w:rsid w:val="00B10D25"/>
    <w:rsid w:val="00B126FA"/>
    <w:rsid w:val="00B12F67"/>
    <w:rsid w:val="00B1303E"/>
    <w:rsid w:val="00B1668D"/>
    <w:rsid w:val="00B20BEA"/>
    <w:rsid w:val="00B23C51"/>
    <w:rsid w:val="00B27F2A"/>
    <w:rsid w:val="00B30EF2"/>
    <w:rsid w:val="00B3205E"/>
    <w:rsid w:val="00B3224A"/>
    <w:rsid w:val="00B32E0F"/>
    <w:rsid w:val="00B32E2F"/>
    <w:rsid w:val="00B337C2"/>
    <w:rsid w:val="00B34879"/>
    <w:rsid w:val="00B34C5B"/>
    <w:rsid w:val="00B3737C"/>
    <w:rsid w:val="00B42DF0"/>
    <w:rsid w:val="00B43022"/>
    <w:rsid w:val="00B43220"/>
    <w:rsid w:val="00B43F4E"/>
    <w:rsid w:val="00B45163"/>
    <w:rsid w:val="00B45D39"/>
    <w:rsid w:val="00B4690F"/>
    <w:rsid w:val="00B46F32"/>
    <w:rsid w:val="00B526DC"/>
    <w:rsid w:val="00B57DC8"/>
    <w:rsid w:val="00B615E6"/>
    <w:rsid w:val="00B61B06"/>
    <w:rsid w:val="00B61DEF"/>
    <w:rsid w:val="00B62357"/>
    <w:rsid w:val="00B63C09"/>
    <w:rsid w:val="00B6410A"/>
    <w:rsid w:val="00B64EAD"/>
    <w:rsid w:val="00B6553F"/>
    <w:rsid w:val="00B65E65"/>
    <w:rsid w:val="00B6706E"/>
    <w:rsid w:val="00B67DA0"/>
    <w:rsid w:val="00B713A7"/>
    <w:rsid w:val="00B717B5"/>
    <w:rsid w:val="00B71F62"/>
    <w:rsid w:val="00B721BA"/>
    <w:rsid w:val="00B72DFF"/>
    <w:rsid w:val="00B7335C"/>
    <w:rsid w:val="00B73E5B"/>
    <w:rsid w:val="00B76695"/>
    <w:rsid w:val="00B76A7D"/>
    <w:rsid w:val="00B76F41"/>
    <w:rsid w:val="00B801C4"/>
    <w:rsid w:val="00B82B2A"/>
    <w:rsid w:val="00B84E17"/>
    <w:rsid w:val="00B90319"/>
    <w:rsid w:val="00B91CBB"/>
    <w:rsid w:val="00B92CC6"/>
    <w:rsid w:val="00B95558"/>
    <w:rsid w:val="00BA01D2"/>
    <w:rsid w:val="00BA2D92"/>
    <w:rsid w:val="00BA43EB"/>
    <w:rsid w:val="00BA5E34"/>
    <w:rsid w:val="00BA5FBF"/>
    <w:rsid w:val="00BA6331"/>
    <w:rsid w:val="00BA79CC"/>
    <w:rsid w:val="00BB1DD4"/>
    <w:rsid w:val="00BB55A7"/>
    <w:rsid w:val="00BB57BA"/>
    <w:rsid w:val="00BB6DE0"/>
    <w:rsid w:val="00BB72CB"/>
    <w:rsid w:val="00BB72F0"/>
    <w:rsid w:val="00BC01D0"/>
    <w:rsid w:val="00BC08E1"/>
    <w:rsid w:val="00BC1F87"/>
    <w:rsid w:val="00BC2FEE"/>
    <w:rsid w:val="00BC3373"/>
    <w:rsid w:val="00BC5097"/>
    <w:rsid w:val="00BD00B1"/>
    <w:rsid w:val="00BD0967"/>
    <w:rsid w:val="00BD0A4C"/>
    <w:rsid w:val="00BD190A"/>
    <w:rsid w:val="00BD3714"/>
    <w:rsid w:val="00BD4D0B"/>
    <w:rsid w:val="00BE01C6"/>
    <w:rsid w:val="00BE06D6"/>
    <w:rsid w:val="00BE0E78"/>
    <w:rsid w:val="00BE1E22"/>
    <w:rsid w:val="00BE37B9"/>
    <w:rsid w:val="00BE4BE4"/>
    <w:rsid w:val="00BE4E87"/>
    <w:rsid w:val="00BE5CFF"/>
    <w:rsid w:val="00BE78AB"/>
    <w:rsid w:val="00BE797E"/>
    <w:rsid w:val="00BE7B6B"/>
    <w:rsid w:val="00BF0052"/>
    <w:rsid w:val="00BF34B3"/>
    <w:rsid w:val="00BF6E6A"/>
    <w:rsid w:val="00BF7C8D"/>
    <w:rsid w:val="00BF7DE9"/>
    <w:rsid w:val="00C00908"/>
    <w:rsid w:val="00C0202B"/>
    <w:rsid w:val="00C02243"/>
    <w:rsid w:val="00C04A81"/>
    <w:rsid w:val="00C060F7"/>
    <w:rsid w:val="00C06827"/>
    <w:rsid w:val="00C1032F"/>
    <w:rsid w:val="00C116A5"/>
    <w:rsid w:val="00C1272E"/>
    <w:rsid w:val="00C12C3D"/>
    <w:rsid w:val="00C1424B"/>
    <w:rsid w:val="00C17D06"/>
    <w:rsid w:val="00C239AD"/>
    <w:rsid w:val="00C2408F"/>
    <w:rsid w:val="00C27A1E"/>
    <w:rsid w:val="00C27B94"/>
    <w:rsid w:val="00C30194"/>
    <w:rsid w:val="00C30A44"/>
    <w:rsid w:val="00C30BE4"/>
    <w:rsid w:val="00C3177B"/>
    <w:rsid w:val="00C33DB6"/>
    <w:rsid w:val="00C345E4"/>
    <w:rsid w:val="00C3549F"/>
    <w:rsid w:val="00C358F0"/>
    <w:rsid w:val="00C35B7C"/>
    <w:rsid w:val="00C362F6"/>
    <w:rsid w:val="00C36C74"/>
    <w:rsid w:val="00C40BF4"/>
    <w:rsid w:val="00C40EF9"/>
    <w:rsid w:val="00C41147"/>
    <w:rsid w:val="00C41387"/>
    <w:rsid w:val="00C417BA"/>
    <w:rsid w:val="00C41BAD"/>
    <w:rsid w:val="00C434FB"/>
    <w:rsid w:val="00C444DC"/>
    <w:rsid w:val="00C451A0"/>
    <w:rsid w:val="00C455EA"/>
    <w:rsid w:val="00C4638A"/>
    <w:rsid w:val="00C46E2B"/>
    <w:rsid w:val="00C50985"/>
    <w:rsid w:val="00C50B10"/>
    <w:rsid w:val="00C50CEC"/>
    <w:rsid w:val="00C54DD3"/>
    <w:rsid w:val="00C55189"/>
    <w:rsid w:val="00C551B7"/>
    <w:rsid w:val="00C55231"/>
    <w:rsid w:val="00C561DD"/>
    <w:rsid w:val="00C614AE"/>
    <w:rsid w:val="00C615F3"/>
    <w:rsid w:val="00C6196E"/>
    <w:rsid w:val="00C631A9"/>
    <w:rsid w:val="00C6510E"/>
    <w:rsid w:val="00C70525"/>
    <w:rsid w:val="00C71905"/>
    <w:rsid w:val="00C71AA3"/>
    <w:rsid w:val="00C722C0"/>
    <w:rsid w:val="00C728C1"/>
    <w:rsid w:val="00C73133"/>
    <w:rsid w:val="00C73489"/>
    <w:rsid w:val="00C73CCB"/>
    <w:rsid w:val="00C74F6B"/>
    <w:rsid w:val="00C75C3A"/>
    <w:rsid w:val="00C75F98"/>
    <w:rsid w:val="00C7685C"/>
    <w:rsid w:val="00C80B51"/>
    <w:rsid w:val="00C80CC3"/>
    <w:rsid w:val="00C81104"/>
    <w:rsid w:val="00C81BD0"/>
    <w:rsid w:val="00C82267"/>
    <w:rsid w:val="00C82D94"/>
    <w:rsid w:val="00C83C77"/>
    <w:rsid w:val="00C8430F"/>
    <w:rsid w:val="00C8490F"/>
    <w:rsid w:val="00C8540E"/>
    <w:rsid w:val="00C87841"/>
    <w:rsid w:val="00C87C67"/>
    <w:rsid w:val="00C92CD4"/>
    <w:rsid w:val="00C932B3"/>
    <w:rsid w:val="00C9360E"/>
    <w:rsid w:val="00C95495"/>
    <w:rsid w:val="00C97134"/>
    <w:rsid w:val="00C97F9A"/>
    <w:rsid w:val="00CA2306"/>
    <w:rsid w:val="00CA51AC"/>
    <w:rsid w:val="00CA648A"/>
    <w:rsid w:val="00CA6FC1"/>
    <w:rsid w:val="00CA74A1"/>
    <w:rsid w:val="00CA78C4"/>
    <w:rsid w:val="00CB0095"/>
    <w:rsid w:val="00CB4329"/>
    <w:rsid w:val="00CB45DE"/>
    <w:rsid w:val="00CB4A0C"/>
    <w:rsid w:val="00CB6008"/>
    <w:rsid w:val="00CC1851"/>
    <w:rsid w:val="00CC2A3A"/>
    <w:rsid w:val="00CC337B"/>
    <w:rsid w:val="00CC4C12"/>
    <w:rsid w:val="00CC59AF"/>
    <w:rsid w:val="00CC7CD5"/>
    <w:rsid w:val="00CD1168"/>
    <w:rsid w:val="00CD3BFB"/>
    <w:rsid w:val="00CD5ED4"/>
    <w:rsid w:val="00CE0ECD"/>
    <w:rsid w:val="00CE2AA2"/>
    <w:rsid w:val="00CE34DE"/>
    <w:rsid w:val="00CE3A3A"/>
    <w:rsid w:val="00CE3F22"/>
    <w:rsid w:val="00CE4EE6"/>
    <w:rsid w:val="00CE5A5E"/>
    <w:rsid w:val="00CE5AD9"/>
    <w:rsid w:val="00CE612A"/>
    <w:rsid w:val="00CE7450"/>
    <w:rsid w:val="00CF3C36"/>
    <w:rsid w:val="00CF4042"/>
    <w:rsid w:val="00CF4397"/>
    <w:rsid w:val="00CF54C1"/>
    <w:rsid w:val="00CF5D7A"/>
    <w:rsid w:val="00CF6484"/>
    <w:rsid w:val="00CF662A"/>
    <w:rsid w:val="00D003DB"/>
    <w:rsid w:val="00D006CC"/>
    <w:rsid w:val="00D012BF"/>
    <w:rsid w:val="00D0171C"/>
    <w:rsid w:val="00D01B46"/>
    <w:rsid w:val="00D02671"/>
    <w:rsid w:val="00D03109"/>
    <w:rsid w:val="00D038C8"/>
    <w:rsid w:val="00D05AA4"/>
    <w:rsid w:val="00D05AA7"/>
    <w:rsid w:val="00D0771C"/>
    <w:rsid w:val="00D116AC"/>
    <w:rsid w:val="00D11DBB"/>
    <w:rsid w:val="00D154D5"/>
    <w:rsid w:val="00D15C40"/>
    <w:rsid w:val="00D16520"/>
    <w:rsid w:val="00D16EEB"/>
    <w:rsid w:val="00D2002E"/>
    <w:rsid w:val="00D20A3F"/>
    <w:rsid w:val="00D217A4"/>
    <w:rsid w:val="00D21D0A"/>
    <w:rsid w:val="00D230A6"/>
    <w:rsid w:val="00D24304"/>
    <w:rsid w:val="00D24543"/>
    <w:rsid w:val="00D25295"/>
    <w:rsid w:val="00D25EF7"/>
    <w:rsid w:val="00D27738"/>
    <w:rsid w:val="00D3050C"/>
    <w:rsid w:val="00D34DD2"/>
    <w:rsid w:val="00D35953"/>
    <w:rsid w:val="00D36648"/>
    <w:rsid w:val="00D36EA3"/>
    <w:rsid w:val="00D373DA"/>
    <w:rsid w:val="00D428B8"/>
    <w:rsid w:val="00D43407"/>
    <w:rsid w:val="00D45AE2"/>
    <w:rsid w:val="00D45AFD"/>
    <w:rsid w:val="00D45C06"/>
    <w:rsid w:val="00D46157"/>
    <w:rsid w:val="00D478CC"/>
    <w:rsid w:val="00D47E9C"/>
    <w:rsid w:val="00D54946"/>
    <w:rsid w:val="00D550BC"/>
    <w:rsid w:val="00D55F61"/>
    <w:rsid w:val="00D56618"/>
    <w:rsid w:val="00D56E67"/>
    <w:rsid w:val="00D573F7"/>
    <w:rsid w:val="00D575F9"/>
    <w:rsid w:val="00D632CF"/>
    <w:rsid w:val="00D63CC5"/>
    <w:rsid w:val="00D675E5"/>
    <w:rsid w:val="00D67DB3"/>
    <w:rsid w:val="00D70220"/>
    <w:rsid w:val="00D70D94"/>
    <w:rsid w:val="00D70FAD"/>
    <w:rsid w:val="00D71585"/>
    <w:rsid w:val="00D73B2F"/>
    <w:rsid w:val="00D74147"/>
    <w:rsid w:val="00D7728C"/>
    <w:rsid w:val="00D772D3"/>
    <w:rsid w:val="00D83311"/>
    <w:rsid w:val="00D86712"/>
    <w:rsid w:val="00D87BCC"/>
    <w:rsid w:val="00D91BE1"/>
    <w:rsid w:val="00D9276E"/>
    <w:rsid w:val="00D930E2"/>
    <w:rsid w:val="00D935C2"/>
    <w:rsid w:val="00D948DF"/>
    <w:rsid w:val="00D95380"/>
    <w:rsid w:val="00DA0E50"/>
    <w:rsid w:val="00DA2079"/>
    <w:rsid w:val="00DA3175"/>
    <w:rsid w:val="00DA3C3A"/>
    <w:rsid w:val="00DA461C"/>
    <w:rsid w:val="00DA46D6"/>
    <w:rsid w:val="00DA49E2"/>
    <w:rsid w:val="00DA4BF4"/>
    <w:rsid w:val="00DA4BF8"/>
    <w:rsid w:val="00DA4C4C"/>
    <w:rsid w:val="00DA4FA9"/>
    <w:rsid w:val="00DA579F"/>
    <w:rsid w:val="00DA6F59"/>
    <w:rsid w:val="00DB19E0"/>
    <w:rsid w:val="00DB3AAD"/>
    <w:rsid w:val="00DB491C"/>
    <w:rsid w:val="00DB4BFC"/>
    <w:rsid w:val="00DB7512"/>
    <w:rsid w:val="00DB7694"/>
    <w:rsid w:val="00DC1BE6"/>
    <w:rsid w:val="00DC34BD"/>
    <w:rsid w:val="00DC592D"/>
    <w:rsid w:val="00DC62B1"/>
    <w:rsid w:val="00DC6F06"/>
    <w:rsid w:val="00DC7CC0"/>
    <w:rsid w:val="00DD1CB5"/>
    <w:rsid w:val="00DD28B3"/>
    <w:rsid w:val="00DD28F8"/>
    <w:rsid w:val="00DD39A8"/>
    <w:rsid w:val="00DD6BE5"/>
    <w:rsid w:val="00DD789C"/>
    <w:rsid w:val="00DE0A6E"/>
    <w:rsid w:val="00DE15C9"/>
    <w:rsid w:val="00DE2FB2"/>
    <w:rsid w:val="00DE3772"/>
    <w:rsid w:val="00DE3804"/>
    <w:rsid w:val="00DE6254"/>
    <w:rsid w:val="00DE6D71"/>
    <w:rsid w:val="00DF0579"/>
    <w:rsid w:val="00DF0AEF"/>
    <w:rsid w:val="00DF0B1F"/>
    <w:rsid w:val="00DF104D"/>
    <w:rsid w:val="00DF1443"/>
    <w:rsid w:val="00DF39AA"/>
    <w:rsid w:val="00DF4216"/>
    <w:rsid w:val="00DF4E9D"/>
    <w:rsid w:val="00DF5579"/>
    <w:rsid w:val="00DF5B93"/>
    <w:rsid w:val="00DF7889"/>
    <w:rsid w:val="00DF7D59"/>
    <w:rsid w:val="00E02C24"/>
    <w:rsid w:val="00E03F2D"/>
    <w:rsid w:val="00E061D1"/>
    <w:rsid w:val="00E06AAE"/>
    <w:rsid w:val="00E06CAA"/>
    <w:rsid w:val="00E07E5A"/>
    <w:rsid w:val="00E10748"/>
    <w:rsid w:val="00E10F4E"/>
    <w:rsid w:val="00E119C5"/>
    <w:rsid w:val="00E124CC"/>
    <w:rsid w:val="00E147F2"/>
    <w:rsid w:val="00E15D01"/>
    <w:rsid w:val="00E1659D"/>
    <w:rsid w:val="00E16A26"/>
    <w:rsid w:val="00E176B6"/>
    <w:rsid w:val="00E17BB9"/>
    <w:rsid w:val="00E21187"/>
    <w:rsid w:val="00E22416"/>
    <w:rsid w:val="00E247D8"/>
    <w:rsid w:val="00E255C8"/>
    <w:rsid w:val="00E3016A"/>
    <w:rsid w:val="00E3088D"/>
    <w:rsid w:val="00E318A5"/>
    <w:rsid w:val="00E31E17"/>
    <w:rsid w:val="00E31F7E"/>
    <w:rsid w:val="00E3444E"/>
    <w:rsid w:val="00E344C6"/>
    <w:rsid w:val="00E34EB3"/>
    <w:rsid w:val="00E3585D"/>
    <w:rsid w:val="00E362D0"/>
    <w:rsid w:val="00E40D7E"/>
    <w:rsid w:val="00E42B82"/>
    <w:rsid w:val="00E47318"/>
    <w:rsid w:val="00E50C7C"/>
    <w:rsid w:val="00E53194"/>
    <w:rsid w:val="00E53BD0"/>
    <w:rsid w:val="00E53D86"/>
    <w:rsid w:val="00E54309"/>
    <w:rsid w:val="00E5628D"/>
    <w:rsid w:val="00E5648A"/>
    <w:rsid w:val="00E6074F"/>
    <w:rsid w:val="00E630C3"/>
    <w:rsid w:val="00E65186"/>
    <w:rsid w:val="00E66507"/>
    <w:rsid w:val="00E67AB3"/>
    <w:rsid w:val="00E71BB2"/>
    <w:rsid w:val="00E733FD"/>
    <w:rsid w:val="00E744E0"/>
    <w:rsid w:val="00E7544D"/>
    <w:rsid w:val="00E765E0"/>
    <w:rsid w:val="00E772E3"/>
    <w:rsid w:val="00E82902"/>
    <w:rsid w:val="00E8330C"/>
    <w:rsid w:val="00E83B10"/>
    <w:rsid w:val="00E83F61"/>
    <w:rsid w:val="00E84123"/>
    <w:rsid w:val="00E84280"/>
    <w:rsid w:val="00E859BF"/>
    <w:rsid w:val="00E860EB"/>
    <w:rsid w:val="00E8690A"/>
    <w:rsid w:val="00E86B1A"/>
    <w:rsid w:val="00E92A5E"/>
    <w:rsid w:val="00E92F64"/>
    <w:rsid w:val="00E939A3"/>
    <w:rsid w:val="00E96AC1"/>
    <w:rsid w:val="00E9751E"/>
    <w:rsid w:val="00E97E9A"/>
    <w:rsid w:val="00EA027E"/>
    <w:rsid w:val="00EA1A1C"/>
    <w:rsid w:val="00EA1AD5"/>
    <w:rsid w:val="00EA2123"/>
    <w:rsid w:val="00EA22E0"/>
    <w:rsid w:val="00EA301D"/>
    <w:rsid w:val="00EA56F7"/>
    <w:rsid w:val="00EA5715"/>
    <w:rsid w:val="00EA6C77"/>
    <w:rsid w:val="00EA701D"/>
    <w:rsid w:val="00EA7051"/>
    <w:rsid w:val="00EA79B9"/>
    <w:rsid w:val="00EA7E7A"/>
    <w:rsid w:val="00EB107D"/>
    <w:rsid w:val="00EB12E5"/>
    <w:rsid w:val="00EB1A8C"/>
    <w:rsid w:val="00EB26B9"/>
    <w:rsid w:val="00EB2CD1"/>
    <w:rsid w:val="00EB59DC"/>
    <w:rsid w:val="00EB6AEB"/>
    <w:rsid w:val="00EB6E3E"/>
    <w:rsid w:val="00EB6F5C"/>
    <w:rsid w:val="00EB72B0"/>
    <w:rsid w:val="00EB7E1A"/>
    <w:rsid w:val="00EC0604"/>
    <w:rsid w:val="00EC2291"/>
    <w:rsid w:val="00EC258D"/>
    <w:rsid w:val="00EC3059"/>
    <w:rsid w:val="00EC4AD2"/>
    <w:rsid w:val="00EC5734"/>
    <w:rsid w:val="00EC64EE"/>
    <w:rsid w:val="00EC6CED"/>
    <w:rsid w:val="00EC759D"/>
    <w:rsid w:val="00ED0FB6"/>
    <w:rsid w:val="00ED35A7"/>
    <w:rsid w:val="00ED5B41"/>
    <w:rsid w:val="00ED5E76"/>
    <w:rsid w:val="00ED7364"/>
    <w:rsid w:val="00ED7B3D"/>
    <w:rsid w:val="00EE09DA"/>
    <w:rsid w:val="00EE34BC"/>
    <w:rsid w:val="00EE3D59"/>
    <w:rsid w:val="00EE49BE"/>
    <w:rsid w:val="00EF05BD"/>
    <w:rsid w:val="00EF0B18"/>
    <w:rsid w:val="00EF10EC"/>
    <w:rsid w:val="00EF150D"/>
    <w:rsid w:val="00EF2212"/>
    <w:rsid w:val="00EF26C9"/>
    <w:rsid w:val="00EF2C5C"/>
    <w:rsid w:val="00EF37DA"/>
    <w:rsid w:val="00EF3ACB"/>
    <w:rsid w:val="00EF3F88"/>
    <w:rsid w:val="00EF4298"/>
    <w:rsid w:val="00EF548E"/>
    <w:rsid w:val="00EF5AD7"/>
    <w:rsid w:val="00EF5BBC"/>
    <w:rsid w:val="00F0007D"/>
    <w:rsid w:val="00F01736"/>
    <w:rsid w:val="00F0286D"/>
    <w:rsid w:val="00F02B8A"/>
    <w:rsid w:val="00F04F4F"/>
    <w:rsid w:val="00F05B0D"/>
    <w:rsid w:val="00F074CB"/>
    <w:rsid w:val="00F07535"/>
    <w:rsid w:val="00F117EB"/>
    <w:rsid w:val="00F1307C"/>
    <w:rsid w:val="00F13652"/>
    <w:rsid w:val="00F13E18"/>
    <w:rsid w:val="00F14127"/>
    <w:rsid w:val="00F17C57"/>
    <w:rsid w:val="00F20186"/>
    <w:rsid w:val="00F229BE"/>
    <w:rsid w:val="00F23547"/>
    <w:rsid w:val="00F26BF7"/>
    <w:rsid w:val="00F30102"/>
    <w:rsid w:val="00F31CA0"/>
    <w:rsid w:val="00F32E7B"/>
    <w:rsid w:val="00F32EFA"/>
    <w:rsid w:val="00F3328E"/>
    <w:rsid w:val="00F33D63"/>
    <w:rsid w:val="00F33FB9"/>
    <w:rsid w:val="00F34F33"/>
    <w:rsid w:val="00F37AC2"/>
    <w:rsid w:val="00F40CE2"/>
    <w:rsid w:val="00F410E4"/>
    <w:rsid w:val="00F42C9B"/>
    <w:rsid w:val="00F43395"/>
    <w:rsid w:val="00F46EBD"/>
    <w:rsid w:val="00F47611"/>
    <w:rsid w:val="00F47A0E"/>
    <w:rsid w:val="00F5262D"/>
    <w:rsid w:val="00F528D1"/>
    <w:rsid w:val="00F52E3B"/>
    <w:rsid w:val="00F54223"/>
    <w:rsid w:val="00F54824"/>
    <w:rsid w:val="00F5518E"/>
    <w:rsid w:val="00F55727"/>
    <w:rsid w:val="00F5643A"/>
    <w:rsid w:val="00F5667A"/>
    <w:rsid w:val="00F56FDA"/>
    <w:rsid w:val="00F57A72"/>
    <w:rsid w:val="00F57C6F"/>
    <w:rsid w:val="00F604DB"/>
    <w:rsid w:val="00F611D6"/>
    <w:rsid w:val="00F61B74"/>
    <w:rsid w:val="00F62718"/>
    <w:rsid w:val="00F64780"/>
    <w:rsid w:val="00F65D37"/>
    <w:rsid w:val="00F66E3E"/>
    <w:rsid w:val="00F70FD5"/>
    <w:rsid w:val="00F71AF6"/>
    <w:rsid w:val="00F74539"/>
    <w:rsid w:val="00F74542"/>
    <w:rsid w:val="00F7627C"/>
    <w:rsid w:val="00F80426"/>
    <w:rsid w:val="00F815A6"/>
    <w:rsid w:val="00F82AC0"/>
    <w:rsid w:val="00F86756"/>
    <w:rsid w:val="00F87B00"/>
    <w:rsid w:val="00F87B23"/>
    <w:rsid w:val="00F900E8"/>
    <w:rsid w:val="00F90689"/>
    <w:rsid w:val="00F93A11"/>
    <w:rsid w:val="00F9432B"/>
    <w:rsid w:val="00F946A7"/>
    <w:rsid w:val="00F96F3F"/>
    <w:rsid w:val="00F975E9"/>
    <w:rsid w:val="00F97654"/>
    <w:rsid w:val="00FA30BE"/>
    <w:rsid w:val="00FA5316"/>
    <w:rsid w:val="00FA5372"/>
    <w:rsid w:val="00FA5C54"/>
    <w:rsid w:val="00FA62E4"/>
    <w:rsid w:val="00FA722B"/>
    <w:rsid w:val="00FA7D06"/>
    <w:rsid w:val="00FB12D0"/>
    <w:rsid w:val="00FB1809"/>
    <w:rsid w:val="00FB700C"/>
    <w:rsid w:val="00FB773B"/>
    <w:rsid w:val="00FC0994"/>
    <w:rsid w:val="00FC3C34"/>
    <w:rsid w:val="00FC4DD6"/>
    <w:rsid w:val="00FC597D"/>
    <w:rsid w:val="00FC777A"/>
    <w:rsid w:val="00FD3096"/>
    <w:rsid w:val="00FD3617"/>
    <w:rsid w:val="00FD5534"/>
    <w:rsid w:val="00FD6AF5"/>
    <w:rsid w:val="00FD76BE"/>
    <w:rsid w:val="00FE0419"/>
    <w:rsid w:val="00FE0D01"/>
    <w:rsid w:val="00FE1635"/>
    <w:rsid w:val="00FE1AA1"/>
    <w:rsid w:val="00FE1F53"/>
    <w:rsid w:val="00FE40D1"/>
    <w:rsid w:val="00FE450F"/>
    <w:rsid w:val="00FE7E4E"/>
    <w:rsid w:val="00FF046C"/>
    <w:rsid w:val="00FF0F7F"/>
    <w:rsid w:val="00FF15BE"/>
    <w:rsid w:val="00FF2703"/>
    <w:rsid w:val="00FF4554"/>
    <w:rsid w:val="00FF52C7"/>
    <w:rsid w:val="00FF60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1C0FFC-D5D4-4E5A-A0FD-4BF1BB0E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qFormat/>
    <w:rsid w:val="00031EAE"/>
    <w:pPr>
      <w:ind w:firstLine="567"/>
      <w:jc w:val="both"/>
    </w:pPr>
    <w:rPr>
      <w:sz w:val="24"/>
    </w:rPr>
  </w:style>
  <w:style w:type="paragraph" w:styleId="17">
    <w:name w:val="heading 1"/>
    <w:aliases w:val="_GOST_1,_EB_1,h:1,h:1app,TF-Overskrift 1,H1,H11,R1,Titre 0,.,Название спецификации,1,Section,ASFK_1,Название организации,GOST_1,Знак,Загол 1,_TFF,h1,app heading 1,ITT t1,II+,H12,H13,H14,H15,H16,H17,H18,H111,H121,H131,H141,H151,H161,H171"/>
    <w:next w:val="GOSTNormal"/>
    <w:link w:val="1a"/>
    <w:qFormat/>
    <w:rsid w:val="00031EAE"/>
    <w:pPr>
      <w:keepNext/>
      <w:pageBreakBefore/>
      <w:numPr>
        <w:numId w:val="125"/>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a">
    <w:name w:val="heading 2"/>
    <w:aliases w:val="_GOST_2,_EB_2,Подраздел,2,21,22,211,h:2,h:2app,T2,TF-Overskrit 2,H2,Title2,ITT t2,PA Major Section,TE Heading 2,Livello 2,R2,H21,heading 2+ Indent: Left 0.25 in,título 2,TITRE 2,h2,1st level heading,l2,level 2 no toc,A,2nd level,Titre2,GOST_"/>
    <w:basedOn w:val="17"/>
    <w:next w:val="GOSTNormal"/>
    <w:link w:val="2e"/>
    <w:qFormat/>
    <w:rsid w:val="00031EAE"/>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8">
    <w:name w:val="heading 3"/>
    <w:aliases w:val="_GOST_3,_EB_3,o,h:3,h,3,31,ITT t3,PA Minor Section,TE Heading,H3,Title3,list,l3,Level 3 Head,heading 3,h3,H31,H32,H33,H34,H35,título 3,subhead,1.,TF-Overskrift 3,Titre3,alltoc,Table3,3heading,Heading 3 - old,orderpara2,l31,32,l32,33,l33,34"/>
    <w:basedOn w:val="2a"/>
    <w:next w:val="GOSTNormal"/>
    <w:link w:val="3b"/>
    <w:qFormat/>
    <w:rsid w:val="00031EAE"/>
    <w:pPr>
      <w:numPr>
        <w:ilvl w:val="2"/>
      </w:numPr>
      <w:tabs>
        <w:tab w:val="clear" w:pos="720"/>
        <w:tab w:val="clear" w:pos="851"/>
        <w:tab w:val="left" w:pos="964"/>
      </w:tabs>
      <w:ind w:left="964" w:hanging="964"/>
      <w:outlineLvl w:val="2"/>
    </w:pPr>
    <w:rPr>
      <w:bCs w:val="0"/>
      <w:sz w:val="26"/>
      <w:szCs w:val="26"/>
    </w:rPr>
  </w:style>
  <w:style w:type="paragraph" w:styleId="45">
    <w:name w:val="heading 4"/>
    <w:aliases w:val="_GOST_4,_EB_4,H4,Заголовок 4 (Приложение),Sub-Minor,????????? 4 (??????????),h:4,h4,ITT t4,PA Micro Section,TE Heading 4,4,heading 4 + Indent: Left 0.5 in,a.,I4,l4,heading 4,Map Title,heading,ASFK_4,heading4,heading 4 Знак,GOST_4,I41,headin"/>
    <w:basedOn w:val="38"/>
    <w:next w:val="GOSTNormal"/>
    <w:link w:val="47"/>
    <w:qFormat/>
    <w:rsid w:val="00031EAE"/>
    <w:pPr>
      <w:numPr>
        <w:ilvl w:val="3"/>
      </w:numPr>
      <w:tabs>
        <w:tab w:val="clear" w:pos="864"/>
        <w:tab w:val="clear" w:pos="964"/>
        <w:tab w:val="left" w:pos="1134"/>
      </w:tabs>
      <w:ind w:left="1134" w:hanging="1134"/>
      <w:outlineLvl w:val="3"/>
    </w:pPr>
    <w:rPr>
      <w:sz w:val="24"/>
    </w:rPr>
  </w:style>
  <w:style w:type="paragraph" w:styleId="54">
    <w:name w:val="heading 5"/>
    <w:aliases w:val="_GOST_5,_EB_5,ASFK_5,ITT t5,PA Pico Section,5,Roman list,h5,Roman list1,Roman list2,Roman list11,Roman list3,Roman list12,Roman list21,Roman list111,GOST_5"/>
    <w:basedOn w:val="45"/>
    <w:next w:val="GOSTNormal"/>
    <w:link w:val="56"/>
    <w:qFormat/>
    <w:rsid w:val="00031EAE"/>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0">
    <w:name w:val="heading 6"/>
    <w:aliases w:val="_GOST_6,ITT t6,PA Appendix,6,heading 6,Bullet list,Bullet list1,Bullet list2,Bullet list11,Bullet list3,Bullet list12,Bullet list21,Bullet list111,Bullet lis"/>
    <w:basedOn w:val="54"/>
    <w:next w:val="GOSTNormal"/>
    <w:link w:val="61"/>
    <w:autoRedefine/>
    <w:qFormat/>
    <w:rsid w:val="00031EAE"/>
    <w:pPr>
      <w:numPr>
        <w:ilvl w:val="5"/>
      </w:numPr>
      <w:tabs>
        <w:tab w:val="clear" w:pos="1152"/>
        <w:tab w:val="clear" w:pos="1276"/>
        <w:tab w:val="left" w:pos="1418"/>
      </w:tabs>
      <w:ind w:left="1418" w:hanging="1418"/>
      <w:outlineLvl w:val="5"/>
    </w:pPr>
    <w:rPr>
      <w:bCs w:val="0"/>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
    <w:basedOn w:val="afb"/>
    <w:next w:val="afb"/>
    <w:link w:val="70"/>
    <w:qFormat/>
    <w:rsid w:val="00031EAE"/>
    <w:pPr>
      <w:numPr>
        <w:ilvl w:val="6"/>
        <w:numId w:val="125"/>
      </w:numPr>
      <w:spacing w:before="240" w:after="60"/>
      <w:outlineLvl w:val="6"/>
    </w:pPr>
  </w:style>
  <w:style w:type="paragraph" w:styleId="8">
    <w:name w:val="heading 8"/>
    <w:aliases w:val="Legal Level 1.1.1."/>
    <w:basedOn w:val="afb"/>
    <w:next w:val="afb"/>
    <w:link w:val="80"/>
    <w:qFormat/>
    <w:rsid w:val="00031EAE"/>
    <w:pPr>
      <w:numPr>
        <w:ilvl w:val="7"/>
        <w:numId w:val="125"/>
      </w:numPr>
      <w:spacing w:before="240" w:after="60"/>
      <w:outlineLvl w:val="7"/>
    </w:pPr>
    <w:rPr>
      <w:i/>
      <w:iCs/>
    </w:rPr>
  </w:style>
  <w:style w:type="paragraph" w:styleId="9">
    <w:name w:val="heading 9"/>
    <w:aliases w:val="Legal Level 1.1.1.1.,aaa,PIM 9,Titre 10"/>
    <w:basedOn w:val="afb"/>
    <w:next w:val="afb"/>
    <w:link w:val="90"/>
    <w:qFormat/>
    <w:rsid w:val="00031EAE"/>
    <w:pPr>
      <w:numPr>
        <w:ilvl w:val="8"/>
        <w:numId w:val="20"/>
      </w:numPr>
      <w:spacing w:before="240" w:after="60"/>
      <w:outlineLvl w:val="8"/>
    </w:pPr>
    <w:rPr>
      <w:rFonts w:ascii="Arial" w:hAnsi="Arial"/>
      <w:sz w:val="22"/>
      <w:szCs w:val="22"/>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customStyle="1" w:styleId="GOSTFigure">
    <w:name w:val="_GOST_Figure"/>
    <w:next w:val="GOSTFigName"/>
    <w:rsid w:val="00031EAE"/>
    <w:pPr>
      <w:keepNext/>
      <w:spacing w:before="120" w:after="120"/>
      <w:jc w:val="center"/>
    </w:pPr>
    <w:rPr>
      <w:sz w:val="24"/>
    </w:rPr>
  </w:style>
  <w:style w:type="paragraph" w:customStyle="1" w:styleId="GOSTFigName">
    <w:name w:val="_GOST_Fig_Name"/>
    <w:basedOn w:val="GOSTFigure"/>
    <w:next w:val="GOSTNormal"/>
    <w:rsid w:val="00031EAE"/>
    <w:pPr>
      <w:keepNext w:val="0"/>
      <w:numPr>
        <w:numId w:val="134"/>
      </w:numPr>
      <w:suppressAutoHyphens/>
      <w:contextualSpacing/>
    </w:pPr>
    <w:rPr>
      <w:b/>
      <w:szCs w:val="24"/>
    </w:rPr>
  </w:style>
  <w:style w:type="paragraph" w:customStyle="1" w:styleId="GOSTheader">
    <w:name w:val="_GOST_header"/>
    <w:rsid w:val="00031EAE"/>
    <w:pPr>
      <w:suppressAutoHyphens/>
    </w:pPr>
    <w:rPr>
      <w:color w:val="333333"/>
      <w:sz w:val="22"/>
    </w:rPr>
  </w:style>
  <w:style w:type="paragraph" w:customStyle="1" w:styleId="GOSTListmark1">
    <w:name w:val="_GOST_List_mark1"/>
    <w:link w:val="GOSTListmark10"/>
    <w:rsid w:val="00031EAE"/>
    <w:pPr>
      <w:numPr>
        <w:numId w:val="15"/>
      </w:numPr>
      <w:jc w:val="both"/>
    </w:pPr>
    <w:rPr>
      <w:snapToGrid w:val="0"/>
      <w:sz w:val="24"/>
    </w:rPr>
  </w:style>
  <w:style w:type="paragraph" w:customStyle="1" w:styleId="GOSTListmark2">
    <w:name w:val="_GOST_List_mark2"/>
    <w:rsid w:val="00031EAE"/>
    <w:pPr>
      <w:numPr>
        <w:numId w:val="16"/>
      </w:numPr>
      <w:jc w:val="both"/>
    </w:pPr>
    <w:rPr>
      <w:snapToGrid w:val="0"/>
      <w:sz w:val="24"/>
    </w:rPr>
  </w:style>
  <w:style w:type="paragraph" w:customStyle="1" w:styleId="GOSTListmark3">
    <w:name w:val="_GOST_List_mark3"/>
    <w:basedOn w:val="afb"/>
    <w:rsid w:val="00031EAE"/>
    <w:pPr>
      <w:numPr>
        <w:numId w:val="17"/>
      </w:numPr>
    </w:pPr>
    <w:rPr>
      <w:snapToGrid w:val="0"/>
    </w:rPr>
  </w:style>
  <w:style w:type="paragraph" w:customStyle="1" w:styleId="GOSTListmark4">
    <w:name w:val="_GOST_List_mark4"/>
    <w:basedOn w:val="afb"/>
    <w:rsid w:val="00031EAE"/>
    <w:pPr>
      <w:numPr>
        <w:numId w:val="18"/>
      </w:numPr>
    </w:pPr>
  </w:style>
  <w:style w:type="paragraph" w:styleId="aff">
    <w:name w:val="header"/>
    <w:basedOn w:val="afb"/>
    <w:link w:val="aff0"/>
    <w:rsid w:val="00031EAE"/>
    <w:pPr>
      <w:tabs>
        <w:tab w:val="center" w:pos="4677"/>
        <w:tab w:val="right" w:pos="9355"/>
      </w:tabs>
    </w:pPr>
  </w:style>
  <w:style w:type="paragraph" w:customStyle="1" w:styleId="GOSTListnote">
    <w:name w:val="_GOST_List_note"/>
    <w:basedOn w:val="GOSTListmark3"/>
    <w:rsid w:val="009E7C85"/>
    <w:pPr>
      <w:numPr>
        <w:numId w:val="0"/>
      </w:numPr>
    </w:pPr>
  </w:style>
  <w:style w:type="paragraph" w:customStyle="1" w:styleId="GOSTListnormal18">
    <w:name w:val="_GOST_List_normal_1.8"/>
    <w:rsid w:val="00031EAE"/>
    <w:pPr>
      <w:tabs>
        <w:tab w:val="left" w:pos="1021"/>
      </w:tabs>
      <w:ind w:left="1021"/>
      <w:jc w:val="both"/>
    </w:pPr>
    <w:rPr>
      <w:snapToGrid w:val="0"/>
      <w:sz w:val="24"/>
    </w:rPr>
  </w:style>
  <w:style w:type="paragraph" w:customStyle="1" w:styleId="GOSTListnum2">
    <w:name w:val="_GOST_List_num2"/>
    <w:basedOn w:val="GOSTListnum"/>
    <w:rsid w:val="00031EAE"/>
    <w:pPr>
      <w:numPr>
        <w:ilvl w:val="1"/>
      </w:numPr>
    </w:pPr>
    <w:rPr>
      <w:szCs w:val="24"/>
    </w:rPr>
  </w:style>
  <w:style w:type="paragraph" w:customStyle="1" w:styleId="GOSTNameTable">
    <w:name w:val="_GOST_Name_Table"/>
    <w:link w:val="GOSTNameTable0"/>
    <w:qFormat/>
    <w:rsid w:val="00031EAE"/>
    <w:pPr>
      <w:keepNext/>
      <w:numPr>
        <w:numId w:val="14"/>
      </w:numPr>
      <w:suppressAutoHyphens/>
      <w:spacing w:before="240" w:after="120"/>
    </w:pPr>
    <w:rPr>
      <w:b/>
      <w:sz w:val="24"/>
    </w:rPr>
  </w:style>
  <w:style w:type="paragraph" w:customStyle="1" w:styleId="GOSTNormal">
    <w:name w:val="_GOST_Normal"/>
    <w:link w:val="GOSTNormal0"/>
    <w:qFormat/>
    <w:rsid w:val="00031EAE"/>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rsid w:val="00031EAE"/>
    <w:pPr>
      <w:keepNext/>
    </w:pPr>
  </w:style>
  <w:style w:type="paragraph" w:customStyle="1" w:styleId="GOSTNote">
    <w:name w:val="_GOST_Note"/>
    <w:next w:val="GOSTNormal"/>
    <w:link w:val="GOSTNote0"/>
    <w:rsid w:val="00031EAE"/>
    <w:pPr>
      <w:spacing w:before="120" w:after="120"/>
      <w:ind w:left="1701" w:hanging="1701"/>
      <w:jc w:val="both"/>
    </w:pPr>
    <w:rPr>
      <w:sz w:val="24"/>
    </w:rPr>
  </w:style>
  <w:style w:type="paragraph" w:customStyle="1" w:styleId="GOSTNoteContinue">
    <w:name w:val="_GOST_Note_Continue"/>
    <w:basedOn w:val="GOSTNote"/>
    <w:rsid w:val="00031EAE"/>
    <w:pPr>
      <w:ind w:firstLine="0"/>
    </w:pPr>
  </w:style>
  <w:style w:type="paragraph" w:customStyle="1" w:styleId="GOSTReg">
    <w:name w:val="_GOST_Reg"/>
    <w:next w:val="GOSTNormal"/>
    <w:rsid w:val="00031EAE"/>
    <w:pPr>
      <w:keepNext/>
      <w:pageBreakBefore/>
      <w:spacing w:before="120" w:after="120"/>
      <w:contextualSpacing/>
      <w:jc w:val="center"/>
      <w:outlineLvl w:val="0"/>
    </w:pPr>
    <w:rPr>
      <w:b/>
      <w:caps/>
      <w:sz w:val="28"/>
    </w:rPr>
  </w:style>
  <w:style w:type="paragraph" w:customStyle="1" w:styleId="GOSTScript">
    <w:name w:val="_GOST_Script"/>
    <w:basedOn w:val="afb"/>
    <w:rsid w:val="00031EAE"/>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031EAE"/>
    <w:pPr>
      <w:pageBreakBefore w:val="0"/>
      <w:outlineLvl w:val="9"/>
    </w:pPr>
  </w:style>
  <w:style w:type="character" w:customStyle="1" w:styleId="GOSTSymBold">
    <w:name w:val="_GOST_Sym_Bold"/>
    <w:rsid w:val="00031EAE"/>
    <w:rPr>
      <w:b/>
    </w:rPr>
  </w:style>
  <w:style w:type="character" w:customStyle="1" w:styleId="GOSTSymBoldItalic">
    <w:name w:val="_GOST_Sym_Bold_Italic"/>
    <w:rsid w:val="00031EAE"/>
    <w:rPr>
      <w:b/>
      <w:i/>
    </w:rPr>
  </w:style>
  <w:style w:type="character" w:customStyle="1" w:styleId="GOSTSymItalic">
    <w:name w:val="_GOST_Sym_Italic"/>
    <w:rsid w:val="00031EAE"/>
    <w:rPr>
      <w:i/>
    </w:rPr>
  </w:style>
  <w:style w:type="table" w:customStyle="1" w:styleId="GOSTTable">
    <w:name w:val="_GOST_Table"/>
    <w:basedOn w:val="afd"/>
    <w:rsid w:val="00031EAE"/>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031EAE"/>
    <w:pPr>
      <w:ind w:left="57" w:right="57"/>
      <w:jc w:val="both"/>
    </w:pPr>
    <w:rPr>
      <w:sz w:val="22"/>
    </w:rPr>
  </w:style>
  <w:style w:type="paragraph" w:customStyle="1" w:styleId="GOSTTableHead">
    <w:name w:val="_GOST_Table_Head"/>
    <w:basedOn w:val="GOSTTablenorm"/>
    <w:link w:val="GOSTTableHead0"/>
    <w:rsid w:val="00031EAE"/>
    <w:pPr>
      <w:keepNext/>
      <w:suppressAutoHyphens/>
      <w:ind w:left="0" w:right="0"/>
      <w:jc w:val="center"/>
    </w:pPr>
    <w:rPr>
      <w:b/>
      <w:bCs/>
    </w:rPr>
  </w:style>
  <w:style w:type="paragraph" w:customStyle="1" w:styleId="GOSTTableListMark1">
    <w:name w:val="_GOST_Table_List_Mark_1"/>
    <w:link w:val="GOSTTableListMark10"/>
    <w:rsid w:val="00031EAE"/>
    <w:pPr>
      <w:numPr>
        <w:numId w:val="19"/>
      </w:numPr>
      <w:tabs>
        <w:tab w:val="clear" w:pos="340"/>
        <w:tab w:val="left" w:pos="284"/>
      </w:tabs>
      <w:ind w:left="283" w:right="57" w:hanging="170"/>
    </w:pPr>
    <w:rPr>
      <w:sz w:val="22"/>
    </w:rPr>
  </w:style>
  <w:style w:type="paragraph" w:customStyle="1" w:styleId="GOSTTableListNum1">
    <w:name w:val="_GOST_Table_List_Num_1"/>
    <w:rsid w:val="00031EAE"/>
    <w:pPr>
      <w:numPr>
        <w:numId w:val="126"/>
      </w:numPr>
    </w:pPr>
    <w:rPr>
      <w:sz w:val="22"/>
    </w:rPr>
  </w:style>
  <w:style w:type="paragraph" w:customStyle="1" w:styleId="GOSTTableNum">
    <w:name w:val="_GOST_Table_Num"/>
    <w:rsid w:val="00031EAE"/>
    <w:pPr>
      <w:numPr>
        <w:numId w:val="127"/>
      </w:numPr>
    </w:pPr>
    <w:rPr>
      <w:sz w:val="22"/>
    </w:rPr>
  </w:style>
  <w:style w:type="paragraph" w:customStyle="1" w:styleId="GOSTTitul0">
    <w:name w:val="_GOST_Titul_0"/>
    <w:rsid w:val="00031EAE"/>
    <w:pPr>
      <w:suppressAutoHyphens/>
      <w:spacing w:line="360" w:lineRule="auto"/>
      <w:contextualSpacing/>
      <w:jc w:val="center"/>
    </w:pPr>
    <w:rPr>
      <w:sz w:val="28"/>
      <w:szCs w:val="28"/>
    </w:rPr>
  </w:style>
  <w:style w:type="character" w:customStyle="1" w:styleId="aff1">
    <w:name w:val="Текст примечания Знак"/>
    <w:aliases w:val="Знак3 Знак"/>
    <w:link w:val="aff2"/>
    <w:rsid w:val="00031EAE"/>
  </w:style>
  <w:style w:type="paragraph" w:customStyle="1" w:styleId="GOSTTitul1">
    <w:name w:val="_GOST_Titul_1"/>
    <w:rsid w:val="00031EAE"/>
    <w:pPr>
      <w:suppressAutoHyphens/>
      <w:spacing w:before="240" w:after="240"/>
      <w:contextualSpacing/>
      <w:jc w:val="center"/>
    </w:pPr>
    <w:rPr>
      <w:sz w:val="32"/>
      <w:szCs w:val="28"/>
    </w:rPr>
  </w:style>
  <w:style w:type="paragraph" w:customStyle="1" w:styleId="GOSTTitul2">
    <w:name w:val="_GOST_Titul_2"/>
    <w:rsid w:val="00031EAE"/>
    <w:pPr>
      <w:suppressAutoHyphens/>
      <w:jc w:val="center"/>
    </w:pPr>
    <w:rPr>
      <w:b/>
      <w:caps/>
      <w:sz w:val="32"/>
      <w:szCs w:val="28"/>
    </w:rPr>
  </w:style>
  <w:style w:type="paragraph" w:customStyle="1" w:styleId="GOSTTitulnamedoc">
    <w:name w:val="_GOST_Titul_name_doc"/>
    <w:rsid w:val="00031EAE"/>
    <w:pPr>
      <w:suppressAutoHyphens/>
      <w:spacing w:before="200" w:after="400"/>
      <w:contextualSpacing/>
      <w:jc w:val="center"/>
    </w:pPr>
    <w:rPr>
      <w:b/>
      <w:sz w:val="32"/>
      <w:szCs w:val="28"/>
    </w:rPr>
  </w:style>
  <w:style w:type="paragraph" w:customStyle="1" w:styleId="af0">
    <w:name w:val="Заг_Приложение"/>
    <w:basedOn w:val="17"/>
    <w:next w:val="GOSTNormal"/>
    <w:rsid w:val="00031EAE"/>
    <w:pPr>
      <w:numPr>
        <w:numId w:val="21"/>
      </w:numPr>
    </w:pPr>
  </w:style>
  <w:style w:type="paragraph" w:customStyle="1" w:styleId="2f">
    <w:name w:val="Заг_2_Приложение"/>
    <w:basedOn w:val="af0"/>
    <w:next w:val="GOSTNormal"/>
    <w:link w:val="2f0"/>
    <w:rsid w:val="00031EAE"/>
    <w:pPr>
      <w:pageBreakBefore w:val="0"/>
      <w:numPr>
        <w:numId w:val="0"/>
      </w:numPr>
      <w:tabs>
        <w:tab w:val="clear" w:pos="567"/>
      </w:tabs>
      <w:spacing w:after="240"/>
      <w:ind w:left="454" w:hanging="454"/>
      <w:jc w:val="left"/>
    </w:pPr>
    <w:rPr>
      <w:caps w:val="0"/>
      <w:lang w:val="x-none" w:eastAsia="x-none"/>
    </w:rPr>
  </w:style>
  <w:style w:type="character" w:customStyle="1" w:styleId="2f0">
    <w:name w:val="Заг_2_Приложение Знак"/>
    <w:link w:val="2f"/>
    <w:rsid w:val="00031EAE"/>
    <w:rPr>
      <w:b/>
      <w:sz w:val="32"/>
      <w:szCs w:val="36"/>
      <w:lang w:val="x-none" w:eastAsia="x-none"/>
    </w:rPr>
  </w:style>
  <w:style w:type="paragraph" w:customStyle="1" w:styleId="3c">
    <w:name w:val="Заг_3_Приложение"/>
    <w:basedOn w:val="afb"/>
    <w:next w:val="GOSTNormal"/>
    <w:rsid w:val="00031EAE"/>
    <w:pPr>
      <w:keepNext/>
      <w:spacing w:before="240" w:after="120"/>
      <w:ind w:left="567" w:hanging="567"/>
      <w:contextualSpacing/>
      <w:outlineLvl w:val="1"/>
    </w:pPr>
    <w:rPr>
      <w:rFonts w:cs="Arial"/>
      <w:b/>
      <w:bCs/>
      <w:iCs/>
      <w:sz w:val="28"/>
      <w:szCs w:val="28"/>
    </w:rPr>
  </w:style>
  <w:style w:type="paragraph" w:styleId="aff3">
    <w:name w:val="caption"/>
    <w:aliases w:val="Рисунок название стить,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Ви6,Назв. Таблицы"/>
    <w:basedOn w:val="afb"/>
    <w:next w:val="afb"/>
    <w:link w:val="aff4"/>
    <w:qFormat/>
    <w:rsid w:val="00031EAE"/>
    <w:rPr>
      <w:b/>
      <w:bCs/>
      <w:sz w:val="20"/>
    </w:rPr>
  </w:style>
  <w:style w:type="character" w:styleId="aff5">
    <w:name w:val="Hyperlink"/>
    <w:uiPriority w:val="99"/>
    <w:rsid w:val="00031EAE"/>
    <w:rPr>
      <w:color w:val="0000FF"/>
      <w:u w:val="single"/>
    </w:rPr>
  </w:style>
  <w:style w:type="paragraph" w:styleId="1b">
    <w:name w:val="toc 1"/>
    <w:uiPriority w:val="39"/>
    <w:rsid w:val="00031EAE"/>
    <w:pPr>
      <w:tabs>
        <w:tab w:val="left" w:pos="454"/>
        <w:tab w:val="right" w:leader="dot" w:pos="9631"/>
      </w:tabs>
      <w:spacing w:before="60" w:after="60"/>
      <w:ind w:left="454" w:right="567" w:hanging="454"/>
    </w:pPr>
    <w:rPr>
      <w:b/>
      <w:bCs/>
      <w:caps/>
      <w:noProof/>
      <w:sz w:val="24"/>
      <w:szCs w:val="24"/>
    </w:rPr>
  </w:style>
  <w:style w:type="paragraph" w:styleId="2f1">
    <w:name w:val="toc 2"/>
    <w:basedOn w:val="1b"/>
    <w:uiPriority w:val="39"/>
    <w:rsid w:val="00031EAE"/>
    <w:pPr>
      <w:tabs>
        <w:tab w:val="clear" w:pos="454"/>
        <w:tab w:val="left" w:pos="851"/>
      </w:tabs>
      <w:ind w:left="851" w:hanging="567"/>
      <w:contextualSpacing/>
    </w:pPr>
    <w:rPr>
      <w:b w:val="0"/>
      <w:caps w:val="0"/>
    </w:rPr>
  </w:style>
  <w:style w:type="paragraph" w:styleId="3d">
    <w:name w:val="toc 3"/>
    <w:basedOn w:val="2f1"/>
    <w:uiPriority w:val="39"/>
    <w:rsid w:val="00031EAE"/>
    <w:pPr>
      <w:tabs>
        <w:tab w:val="clear" w:pos="851"/>
        <w:tab w:val="left" w:pos="1418"/>
      </w:tabs>
      <w:ind w:left="1418" w:hanging="851"/>
    </w:pPr>
    <w:rPr>
      <w:iCs/>
    </w:rPr>
  </w:style>
  <w:style w:type="paragraph" w:styleId="aff6">
    <w:name w:val="Body Text Indent"/>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w:basedOn w:val="afb"/>
    <w:next w:val="afb"/>
    <w:link w:val="aff7"/>
    <w:rsid w:val="00031EAE"/>
    <w:pPr>
      <w:widowControl w:val="0"/>
      <w:tabs>
        <w:tab w:val="left" w:pos="1985"/>
        <w:tab w:val="left" w:pos="2127"/>
      </w:tabs>
      <w:spacing w:line="360" w:lineRule="auto"/>
      <w:ind w:firstLine="425"/>
    </w:pPr>
    <w:rPr>
      <w:snapToGrid w:val="0"/>
      <w:sz w:val="20"/>
    </w:rPr>
  </w:style>
  <w:style w:type="paragraph" w:styleId="2f2">
    <w:name w:val="Body Text Indent 2"/>
    <w:basedOn w:val="afb"/>
    <w:link w:val="2f3"/>
    <w:semiHidden/>
    <w:rsid w:val="00031EAE"/>
    <w:pPr>
      <w:widowControl w:val="0"/>
      <w:tabs>
        <w:tab w:val="left" w:pos="1985"/>
        <w:tab w:val="left" w:pos="2127"/>
      </w:tabs>
      <w:spacing w:line="360" w:lineRule="auto"/>
      <w:ind w:firstLine="425"/>
    </w:pPr>
    <w:rPr>
      <w:b/>
      <w:snapToGrid w:val="0"/>
      <w:sz w:val="20"/>
    </w:rPr>
  </w:style>
  <w:style w:type="paragraph" w:styleId="aff8">
    <w:name w:val="Document Map"/>
    <w:basedOn w:val="afb"/>
    <w:link w:val="aff9"/>
    <w:rsid w:val="00031EAE"/>
    <w:pPr>
      <w:shd w:val="clear" w:color="auto" w:fill="000080"/>
    </w:pPr>
    <w:rPr>
      <w:rFonts w:ascii="Tahoma" w:hAnsi="Tahoma" w:cs="Tahoma"/>
      <w:sz w:val="20"/>
    </w:rPr>
  </w:style>
  <w:style w:type="paragraph" w:styleId="48">
    <w:name w:val="toc 4"/>
    <w:basedOn w:val="afb"/>
    <w:next w:val="afb"/>
    <w:uiPriority w:val="39"/>
    <w:rsid w:val="00031EAE"/>
    <w:pPr>
      <w:tabs>
        <w:tab w:val="left" w:pos="1871"/>
        <w:tab w:val="right" w:leader="dot" w:pos="9633"/>
      </w:tabs>
      <w:ind w:left="1872" w:right="567" w:hanging="1021"/>
    </w:pPr>
  </w:style>
  <w:style w:type="paragraph" w:styleId="3e">
    <w:name w:val="Body Text 3"/>
    <w:basedOn w:val="afb"/>
    <w:link w:val="3f"/>
    <w:semiHidden/>
    <w:rsid w:val="00031EAE"/>
    <w:pPr>
      <w:spacing w:after="120"/>
    </w:pPr>
    <w:rPr>
      <w:sz w:val="16"/>
      <w:szCs w:val="16"/>
    </w:rPr>
  </w:style>
  <w:style w:type="paragraph" w:customStyle="1" w:styleId="GOSTListnormal1">
    <w:name w:val="_GOST_List_normal_1"/>
    <w:rsid w:val="00031EAE"/>
    <w:pPr>
      <w:tabs>
        <w:tab w:val="left" w:pos="284"/>
      </w:tabs>
      <w:spacing w:before="60" w:after="60"/>
      <w:ind w:left="851"/>
      <w:contextualSpacing/>
      <w:jc w:val="both"/>
    </w:pPr>
    <w:rPr>
      <w:snapToGrid w:val="0"/>
      <w:sz w:val="24"/>
    </w:rPr>
  </w:style>
  <w:style w:type="numbering" w:styleId="111111">
    <w:name w:val="Outline List 2"/>
    <w:basedOn w:val="afe"/>
    <w:rsid w:val="00031EAE"/>
    <w:pPr>
      <w:numPr>
        <w:numId w:val="1"/>
      </w:numPr>
    </w:pPr>
  </w:style>
  <w:style w:type="numbering" w:styleId="1ai">
    <w:name w:val="Outline List 1"/>
    <w:basedOn w:val="afe"/>
    <w:semiHidden/>
    <w:rsid w:val="00031EAE"/>
    <w:pPr>
      <w:numPr>
        <w:numId w:val="2"/>
      </w:numPr>
    </w:pPr>
  </w:style>
  <w:style w:type="paragraph" w:styleId="affa">
    <w:name w:val="Balloon Text"/>
    <w:basedOn w:val="afb"/>
    <w:link w:val="affb"/>
    <w:rsid w:val="00031EAE"/>
    <w:rPr>
      <w:rFonts w:ascii="Tahoma" w:hAnsi="Tahoma" w:cs="Tahoma"/>
      <w:sz w:val="16"/>
      <w:szCs w:val="16"/>
    </w:rPr>
  </w:style>
  <w:style w:type="paragraph" w:customStyle="1" w:styleId="GOSTListnormal28">
    <w:name w:val="_GOST_List_normal_2.8"/>
    <w:rsid w:val="00031EAE"/>
    <w:pPr>
      <w:tabs>
        <w:tab w:val="left" w:pos="1588"/>
      </w:tabs>
      <w:spacing w:before="60" w:after="60"/>
      <w:ind w:left="1588"/>
      <w:contextualSpacing/>
      <w:jc w:val="both"/>
    </w:pPr>
    <w:rPr>
      <w:snapToGrid w:val="0"/>
      <w:sz w:val="24"/>
    </w:rPr>
  </w:style>
  <w:style w:type="paragraph" w:styleId="aff2">
    <w:name w:val="annotation text"/>
    <w:aliases w:val="Знак3"/>
    <w:basedOn w:val="afb"/>
    <w:link w:val="aff1"/>
    <w:rsid w:val="00031EAE"/>
    <w:rPr>
      <w:sz w:val="20"/>
    </w:rPr>
  </w:style>
  <w:style w:type="paragraph" w:styleId="affc">
    <w:name w:val="annotation subject"/>
    <w:basedOn w:val="aff2"/>
    <w:next w:val="aff2"/>
    <w:link w:val="affd"/>
    <w:semiHidden/>
    <w:rsid w:val="00031EAE"/>
    <w:rPr>
      <w:b/>
      <w:bCs/>
    </w:rPr>
  </w:style>
  <w:style w:type="paragraph" w:styleId="57">
    <w:name w:val="toc 5"/>
    <w:aliases w:val="EB"/>
    <w:basedOn w:val="afb"/>
    <w:next w:val="afb"/>
    <w:autoRedefine/>
    <w:uiPriority w:val="39"/>
    <w:rsid w:val="00031EAE"/>
    <w:pPr>
      <w:tabs>
        <w:tab w:val="left" w:pos="2410"/>
        <w:tab w:val="right" w:leader="dot" w:pos="9631"/>
      </w:tabs>
      <w:ind w:left="2410" w:right="567" w:hanging="1276"/>
      <w:jc w:val="left"/>
    </w:pPr>
    <w:rPr>
      <w:noProof/>
      <w:szCs w:val="18"/>
    </w:rPr>
  </w:style>
  <w:style w:type="paragraph" w:styleId="62">
    <w:name w:val="toc 6"/>
    <w:basedOn w:val="afb"/>
    <w:next w:val="afb"/>
    <w:autoRedefine/>
    <w:rsid w:val="00031EAE"/>
    <w:pPr>
      <w:ind w:left="1200"/>
      <w:jc w:val="left"/>
    </w:pPr>
    <w:rPr>
      <w:sz w:val="18"/>
      <w:szCs w:val="18"/>
    </w:rPr>
  </w:style>
  <w:style w:type="paragraph" w:styleId="71">
    <w:name w:val="toc 7"/>
    <w:basedOn w:val="afb"/>
    <w:next w:val="afb"/>
    <w:autoRedefine/>
    <w:rsid w:val="00031EAE"/>
    <w:pPr>
      <w:ind w:left="1440"/>
      <w:jc w:val="left"/>
    </w:pPr>
    <w:rPr>
      <w:sz w:val="18"/>
      <w:szCs w:val="18"/>
    </w:rPr>
  </w:style>
  <w:style w:type="paragraph" w:styleId="81">
    <w:name w:val="toc 8"/>
    <w:basedOn w:val="afb"/>
    <w:next w:val="afb"/>
    <w:autoRedefine/>
    <w:rsid w:val="00031EAE"/>
    <w:pPr>
      <w:ind w:left="1680"/>
      <w:jc w:val="left"/>
    </w:pPr>
    <w:rPr>
      <w:sz w:val="18"/>
      <w:szCs w:val="18"/>
    </w:rPr>
  </w:style>
  <w:style w:type="paragraph" w:styleId="91">
    <w:name w:val="toc 9"/>
    <w:basedOn w:val="afb"/>
    <w:next w:val="afb"/>
    <w:autoRedefine/>
    <w:rsid w:val="00031EAE"/>
    <w:pPr>
      <w:ind w:left="1920"/>
      <w:jc w:val="left"/>
    </w:pPr>
    <w:rPr>
      <w:sz w:val="18"/>
      <w:szCs w:val="18"/>
    </w:rPr>
  </w:style>
  <w:style w:type="character" w:styleId="affe">
    <w:name w:val="footnote reference"/>
    <w:aliases w:val="Ссылка на сноску 45"/>
    <w:rsid w:val="00031EAE"/>
    <w:rPr>
      <w:vertAlign w:val="superscript"/>
    </w:rPr>
  </w:style>
  <w:style w:type="paragraph" w:styleId="afff">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Знак1 Знак,Текст сноски Знак Знак,З"/>
    <w:link w:val="afff0"/>
    <w:rsid w:val="00031EAE"/>
  </w:style>
  <w:style w:type="paragraph" w:styleId="49">
    <w:name w:val="List 4"/>
    <w:basedOn w:val="afb"/>
    <w:rsid w:val="00031EAE"/>
    <w:pPr>
      <w:ind w:left="1132" w:hanging="283"/>
    </w:pPr>
  </w:style>
  <w:style w:type="paragraph" w:styleId="2f4">
    <w:name w:val="Body Text 2"/>
    <w:basedOn w:val="afb"/>
    <w:link w:val="2f5"/>
    <w:rsid w:val="00031EAE"/>
    <w:pPr>
      <w:spacing w:after="120" w:line="480" w:lineRule="auto"/>
    </w:pPr>
  </w:style>
  <w:style w:type="paragraph" w:styleId="3f0">
    <w:name w:val="Body Text Indent 3"/>
    <w:basedOn w:val="afb"/>
    <w:link w:val="3f1"/>
    <w:semiHidden/>
    <w:rsid w:val="00031EAE"/>
    <w:pPr>
      <w:spacing w:after="120"/>
      <w:ind w:left="283"/>
    </w:pPr>
    <w:rPr>
      <w:sz w:val="16"/>
      <w:szCs w:val="16"/>
    </w:rPr>
  </w:style>
  <w:style w:type="character" w:styleId="afff1">
    <w:name w:val="FollowedHyperlink"/>
    <w:rsid w:val="00031EAE"/>
    <w:rPr>
      <w:color w:val="800080"/>
      <w:u w:val="single"/>
    </w:rPr>
  </w:style>
  <w:style w:type="character" w:styleId="HTML">
    <w:name w:val="HTML Variable"/>
    <w:semiHidden/>
    <w:rsid w:val="00031EAE"/>
    <w:rPr>
      <w:i/>
      <w:iCs/>
    </w:rPr>
  </w:style>
  <w:style w:type="character" w:styleId="HTML0">
    <w:name w:val="HTML Typewriter"/>
    <w:semiHidden/>
    <w:rsid w:val="00031EAE"/>
    <w:rPr>
      <w:rFonts w:ascii="Courier New" w:hAnsi="Courier New" w:cs="Courier New"/>
      <w:sz w:val="20"/>
      <w:szCs w:val="20"/>
    </w:rPr>
  </w:style>
  <w:style w:type="paragraph" w:styleId="afff2">
    <w:name w:val="Subtitle"/>
    <w:basedOn w:val="afb"/>
    <w:link w:val="afff3"/>
    <w:qFormat/>
    <w:rsid w:val="00031EAE"/>
    <w:pPr>
      <w:spacing w:after="60"/>
      <w:jc w:val="center"/>
      <w:outlineLvl w:val="1"/>
    </w:pPr>
    <w:rPr>
      <w:rFonts w:ascii="Arial" w:hAnsi="Arial" w:cs="Arial"/>
    </w:rPr>
  </w:style>
  <w:style w:type="paragraph" w:styleId="afff4">
    <w:name w:val="Salutation"/>
    <w:basedOn w:val="afb"/>
    <w:next w:val="afb"/>
    <w:link w:val="afff5"/>
    <w:semiHidden/>
    <w:rsid w:val="00031EAE"/>
  </w:style>
  <w:style w:type="paragraph" w:styleId="afff6">
    <w:name w:val="List Continue"/>
    <w:basedOn w:val="afb"/>
    <w:link w:val="afff7"/>
    <w:rsid w:val="00031EAE"/>
    <w:pPr>
      <w:spacing w:after="120"/>
      <w:ind w:left="283"/>
    </w:pPr>
  </w:style>
  <w:style w:type="paragraph" w:styleId="2f6">
    <w:name w:val="List Continue 2"/>
    <w:basedOn w:val="afb"/>
    <w:rsid w:val="00031EAE"/>
    <w:pPr>
      <w:spacing w:after="120"/>
      <w:ind w:left="566"/>
    </w:pPr>
  </w:style>
  <w:style w:type="paragraph" w:styleId="3f2">
    <w:name w:val="List Continue 3"/>
    <w:basedOn w:val="afb"/>
    <w:rsid w:val="00031EAE"/>
    <w:pPr>
      <w:spacing w:after="120"/>
      <w:ind w:left="849"/>
    </w:pPr>
  </w:style>
  <w:style w:type="paragraph" w:styleId="4a">
    <w:name w:val="List Continue 4"/>
    <w:basedOn w:val="afb"/>
    <w:rsid w:val="00031EAE"/>
    <w:pPr>
      <w:spacing w:after="120"/>
      <w:ind w:left="1132"/>
    </w:pPr>
  </w:style>
  <w:style w:type="paragraph" w:styleId="58">
    <w:name w:val="List Continue 5"/>
    <w:basedOn w:val="afb"/>
    <w:rsid w:val="00031EAE"/>
    <w:pPr>
      <w:spacing w:after="120"/>
      <w:ind w:left="1415"/>
    </w:pPr>
  </w:style>
  <w:style w:type="table" w:styleId="1c">
    <w:name w:val="Table Simple 1"/>
    <w:basedOn w:val="afd"/>
    <w:semiHidden/>
    <w:rsid w:val="00031E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d"/>
    <w:rsid w:val="00031EA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d"/>
    <w:semiHidden/>
    <w:rsid w:val="00031EA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fd"/>
    <w:semiHidden/>
    <w:rsid w:val="00031EA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d"/>
    <w:semiHidden/>
    <w:rsid w:val="00031EA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fd"/>
    <w:semiHidden/>
    <w:rsid w:val="00031EA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d"/>
    <w:semiHidden/>
    <w:rsid w:val="00031EA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d"/>
    <w:semiHidden/>
    <w:rsid w:val="00031EA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d"/>
    <w:semiHidden/>
    <w:rsid w:val="00031EA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d"/>
    <w:semiHidden/>
    <w:rsid w:val="00031EA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d"/>
    <w:semiHidden/>
    <w:rsid w:val="00031EA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fd"/>
    <w:semiHidden/>
    <w:rsid w:val="00031E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fb"/>
    <w:rsid w:val="00031EAE"/>
    <w:pPr>
      <w:ind w:left="283" w:hanging="283"/>
    </w:pPr>
  </w:style>
  <w:style w:type="paragraph" w:styleId="2f9">
    <w:name w:val="List 2"/>
    <w:basedOn w:val="afb"/>
    <w:rsid w:val="00031EAE"/>
    <w:pPr>
      <w:ind w:left="566" w:hanging="283"/>
    </w:pPr>
  </w:style>
  <w:style w:type="paragraph" w:styleId="3f5">
    <w:name w:val="List 3"/>
    <w:basedOn w:val="afb"/>
    <w:rsid w:val="00031EAE"/>
    <w:pPr>
      <w:ind w:left="849" w:hanging="283"/>
    </w:pPr>
  </w:style>
  <w:style w:type="paragraph" w:styleId="5a">
    <w:name w:val="List 5"/>
    <w:basedOn w:val="afb"/>
    <w:rsid w:val="00031EAE"/>
    <w:pPr>
      <w:ind w:left="1415" w:hanging="283"/>
    </w:pPr>
  </w:style>
  <w:style w:type="table" w:styleId="afffa">
    <w:name w:val="Table Professional"/>
    <w:basedOn w:val="afd"/>
    <w:rsid w:val="00031EA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fb"/>
    <w:link w:val="HTML2"/>
    <w:rsid w:val="00031EAE"/>
    <w:rPr>
      <w:rFonts w:ascii="Courier New" w:hAnsi="Courier New" w:cs="Courier New"/>
      <w:sz w:val="20"/>
    </w:rPr>
  </w:style>
  <w:style w:type="numbering" w:styleId="a8">
    <w:name w:val="Outline List 3"/>
    <w:basedOn w:val="afe"/>
    <w:rsid w:val="00031EAE"/>
    <w:pPr>
      <w:numPr>
        <w:numId w:val="12"/>
      </w:numPr>
    </w:pPr>
  </w:style>
  <w:style w:type="table" w:styleId="1e">
    <w:name w:val="Table Columns 1"/>
    <w:basedOn w:val="afd"/>
    <w:semiHidden/>
    <w:rsid w:val="00031EA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d"/>
    <w:semiHidden/>
    <w:rsid w:val="00031EA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d"/>
    <w:semiHidden/>
    <w:rsid w:val="00031EA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d"/>
    <w:semiHidden/>
    <w:rsid w:val="00031EA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d"/>
    <w:semiHidden/>
    <w:rsid w:val="00031EA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aliases w:val="Таблица_заголовок,Рисунок_название"/>
    <w:qFormat/>
    <w:rsid w:val="00031EAE"/>
    <w:rPr>
      <w:b/>
      <w:bCs/>
    </w:rPr>
  </w:style>
  <w:style w:type="table" w:styleId="-1">
    <w:name w:val="Table List 1"/>
    <w:basedOn w:val="afd"/>
    <w:semiHidden/>
    <w:rsid w:val="00031EA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d"/>
    <w:semiHidden/>
    <w:rsid w:val="00031EA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d"/>
    <w:semiHidden/>
    <w:rsid w:val="00031EA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d"/>
    <w:semiHidden/>
    <w:rsid w:val="00031EA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d"/>
    <w:semiHidden/>
    <w:rsid w:val="00031EA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d"/>
    <w:semiHidden/>
    <w:rsid w:val="00031EA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d"/>
    <w:semiHidden/>
    <w:rsid w:val="00031EA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d"/>
    <w:semiHidden/>
    <w:rsid w:val="00031EA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c">
    <w:name w:val="Plain Text"/>
    <w:aliases w:val="Нижний колонтитул Знак Знак,Знак Знак Знак1,Знак Знак Знак Знак Знак Знак Знак,Текст Знак Знак,Текст Знак Знак Знак,Текст Знак1 Знак,Знак2 Знак1 Знак,Текст Знак2,Текст Знак Знак1,Знак2 Знак Знак1,Знак2 Знак Знак1 Знак,Текст Знак Знак3"/>
    <w:basedOn w:val="afb"/>
    <w:link w:val="afffd"/>
    <w:rsid w:val="00031EAE"/>
    <w:rPr>
      <w:rFonts w:ascii="Courier New" w:hAnsi="Courier New" w:cs="Courier New"/>
      <w:sz w:val="20"/>
    </w:rPr>
  </w:style>
  <w:style w:type="table" w:styleId="afffe">
    <w:name w:val="Table Theme"/>
    <w:basedOn w:val="afd"/>
    <w:semiHidden/>
    <w:rsid w:val="00031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fd"/>
    <w:semiHidden/>
    <w:rsid w:val="00031EA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d"/>
    <w:semiHidden/>
    <w:rsid w:val="00031EA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d"/>
    <w:semiHidden/>
    <w:rsid w:val="00031EA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
    <w:name w:val="Block Text"/>
    <w:basedOn w:val="afb"/>
    <w:semiHidden/>
    <w:rsid w:val="00031EAE"/>
    <w:pPr>
      <w:spacing w:after="120"/>
      <w:ind w:left="1440" w:right="1440"/>
    </w:pPr>
  </w:style>
  <w:style w:type="character" w:styleId="HTML3">
    <w:name w:val="HTML Cite"/>
    <w:semiHidden/>
    <w:rsid w:val="00031EAE"/>
    <w:rPr>
      <w:i/>
      <w:iCs/>
    </w:rPr>
  </w:style>
  <w:style w:type="paragraph" w:styleId="affff0">
    <w:name w:val="Message Header"/>
    <w:basedOn w:val="afb"/>
    <w:link w:val="affff1"/>
    <w:rsid w:val="00031EA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2">
    <w:name w:val="E-mail Signature"/>
    <w:basedOn w:val="afb"/>
    <w:link w:val="affff3"/>
    <w:semiHidden/>
    <w:rsid w:val="00031EAE"/>
  </w:style>
  <w:style w:type="paragraph" w:styleId="affff4">
    <w:name w:val="Signature"/>
    <w:basedOn w:val="afb"/>
    <w:link w:val="affff5"/>
    <w:semiHidden/>
    <w:rsid w:val="00031EAE"/>
    <w:pPr>
      <w:ind w:left="4252"/>
    </w:pPr>
  </w:style>
  <w:style w:type="paragraph" w:styleId="1f0">
    <w:name w:val="index 1"/>
    <w:basedOn w:val="afb"/>
    <w:next w:val="afb"/>
    <w:autoRedefine/>
    <w:semiHidden/>
    <w:rsid w:val="00031EAE"/>
    <w:pPr>
      <w:widowControl w:val="0"/>
      <w:tabs>
        <w:tab w:val="num" w:pos="720"/>
        <w:tab w:val="left" w:pos="1985"/>
        <w:tab w:val="left" w:pos="2127"/>
      </w:tabs>
      <w:spacing w:line="360" w:lineRule="auto"/>
      <w:ind w:left="720" w:hanging="360"/>
    </w:pPr>
    <w:rPr>
      <w:snapToGrid w:val="0"/>
    </w:rPr>
  </w:style>
  <w:style w:type="paragraph" w:styleId="affff6">
    <w:name w:val="index heading"/>
    <w:basedOn w:val="afb"/>
    <w:next w:val="1f0"/>
    <w:semiHidden/>
    <w:rsid w:val="00031EAE"/>
    <w:pPr>
      <w:widowControl w:val="0"/>
      <w:tabs>
        <w:tab w:val="left" w:pos="1985"/>
        <w:tab w:val="left" w:pos="2127"/>
      </w:tabs>
      <w:spacing w:line="360" w:lineRule="auto"/>
      <w:ind w:firstLine="425"/>
    </w:pPr>
    <w:rPr>
      <w:snapToGrid w:val="0"/>
      <w:sz w:val="20"/>
    </w:rPr>
  </w:style>
  <w:style w:type="paragraph" w:styleId="2fc">
    <w:name w:val="index 2"/>
    <w:basedOn w:val="afb"/>
    <w:next w:val="afb"/>
    <w:autoRedefine/>
    <w:semiHidden/>
    <w:rsid w:val="00031EAE"/>
    <w:pPr>
      <w:widowControl w:val="0"/>
      <w:tabs>
        <w:tab w:val="left" w:pos="1985"/>
        <w:tab w:val="left" w:pos="2127"/>
      </w:tabs>
      <w:spacing w:line="360" w:lineRule="auto"/>
      <w:ind w:left="400" w:hanging="200"/>
    </w:pPr>
    <w:rPr>
      <w:snapToGrid w:val="0"/>
      <w:sz w:val="20"/>
    </w:rPr>
  </w:style>
  <w:style w:type="paragraph" w:styleId="3f8">
    <w:name w:val="index 3"/>
    <w:basedOn w:val="afb"/>
    <w:next w:val="afb"/>
    <w:autoRedefine/>
    <w:semiHidden/>
    <w:rsid w:val="00031EAE"/>
    <w:pPr>
      <w:widowControl w:val="0"/>
      <w:tabs>
        <w:tab w:val="left" w:pos="1985"/>
        <w:tab w:val="left" w:pos="2127"/>
      </w:tabs>
      <w:spacing w:line="360" w:lineRule="auto"/>
      <w:ind w:left="600" w:hanging="200"/>
    </w:pPr>
    <w:rPr>
      <w:snapToGrid w:val="0"/>
      <w:sz w:val="20"/>
    </w:rPr>
  </w:style>
  <w:style w:type="paragraph" w:styleId="4d">
    <w:name w:val="index 4"/>
    <w:basedOn w:val="afb"/>
    <w:next w:val="afb"/>
    <w:autoRedefine/>
    <w:semiHidden/>
    <w:rsid w:val="00031EAE"/>
    <w:pPr>
      <w:widowControl w:val="0"/>
      <w:tabs>
        <w:tab w:val="left" w:pos="1985"/>
        <w:tab w:val="left" w:pos="2127"/>
      </w:tabs>
      <w:spacing w:line="360" w:lineRule="auto"/>
      <w:ind w:left="800" w:hanging="200"/>
    </w:pPr>
    <w:rPr>
      <w:snapToGrid w:val="0"/>
      <w:sz w:val="20"/>
    </w:rPr>
  </w:style>
  <w:style w:type="paragraph" w:styleId="5c">
    <w:name w:val="index 5"/>
    <w:basedOn w:val="afb"/>
    <w:next w:val="afb"/>
    <w:autoRedefine/>
    <w:semiHidden/>
    <w:rsid w:val="00031EAE"/>
    <w:pPr>
      <w:widowControl w:val="0"/>
      <w:tabs>
        <w:tab w:val="left" w:pos="1985"/>
        <w:tab w:val="left" w:pos="2127"/>
      </w:tabs>
      <w:spacing w:line="360" w:lineRule="auto"/>
      <w:ind w:left="1000" w:hanging="200"/>
    </w:pPr>
    <w:rPr>
      <w:snapToGrid w:val="0"/>
      <w:sz w:val="20"/>
    </w:rPr>
  </w:style>
  <w:style w:type="paragraph" w:styleId="64">
    <w:name w:val="index 6"/>
    <w:basedOn w:val="afb"/>
    <w:next w:val="afb"/>
    <w:autoRedefine/>
    <w:semiHidden/>
    <w:rsid w:val="00031EAE"/>
    <w:pPr>
      <w:widowControl w:val="0"/>
      <w:tabs>
        <w:tab w:val="left" w:pos="1985"/>
        <w:tab w:val="left" w:pos="2127"/>
      </w:tabs>
      <w:spacing w:line="360" w:lineRule="auto"/>
      <w:ind w:left="1200" w:hanging="200"/>
    </w:pPr>
    <w:rPr>
      <w:snapToGrid w:val="0"/>
      <w:sz w:val="20"/>
    </w:rPr>
  </w:style>
  <w:style w:type="paragraph" w:styleId="73">
    <w:name w:val="index 7"/>
    <w:basedOn w:val="afb"/>
    <w:next w:val="afb"/>
    <w:autoRedefine/>
    <w:semiHidden/>
    <w:rsid w:val="00031EAE"/>
    <w:pPr>
      <w:widowControl w:val="0"/>
      <w:tabs>
        <w:tab w:val="left" w:pos="1985"/>
        <w:tab w:val="left" w:pos="2127"/>
      </w:tabs>
      <w:spacing w:line="360" w:lineRule="auto"/>
      <w:ind w:left="1400" w:hanging="200"/>
    </w:pPr>
    <w:rPr>
      <w:snapToGrid w:val="0"/>
      <w:sz w:val="20"/>
    </w:rPr>
  </w:style>
  <w:style w:type="paragraph" w:styleId="83">
    <w:name w:val="index 8"/>
    <w:basedOn w:val="afb"/>
    <w:next w:val="afb"/>
    <w:autoRedefine/>
    <w:semiHidden/>
    <w:rsid w:val="00031EAE"/>
    <w:pPr>
      <w:widowControl w:val="0"/>
      <w:tabs>
        <w:tab w:val="left" w:pos="1985"/>
        <w:tab w:val="left" w:pos="2127"/>
      </w:tabs>
      <w:spacing w:line="360" w:lineRule="auto"/>
      <w:ind w:left="1600" w:hanging="200"/>
    </w:pPr>
    <w:rPr>
      <w:snapToGrid w:val="0"/>
      <w:sz w:val="20"/>
    </w:rPr>
  </w:style>
  <w:style w:type="paragraph" w:styleId="92">
    <w:name w:val="index 9"/>
    <w:basedOn w:val="afb"/>
    <w:next w:val="afb"/>
    <w:autoRedefine/>
    <w:semiHidden/>
    <w:rsid w:val="00031EAE"/>
    <w:pPr>
      <w:widowControl w:val="0"/>
      <w:tabs>
        <w:tab w:val="left" w:pos="1985"/>
        <w:tab w:val="left" w:pos="2127"/>
      </w:tabs>
      <w:spacing w:line="360" w:lineRule="auto"/>
      <w:ind w:left="1800" w:hanging="200"/>
    </w:pPr>
    <w:rPr>
      <w:snapToGrid w:val="0"/>
      <w:sz w:val="20"/>
    </w:rPr>
  </w:style>
  <w:style w:type="paragraph" w:styleId="a0">
    <w:name w:val="List Bullet"/>
    <w:aliases w:val="UL,Маркированный список Знак1,Маркированный список Знак Знак1,Round Bullet Знак1 Знак, Round Bullet Знак1 Знак,Round Bullet1 Знак1 Знак,Round Bullet2 Знак1 Знак,Round Bullet11 Знак1 Знак,Round Bullet3 Знак1 Зн"/>
    <w:basedOn w:val="afb"/>
    <w:rsid w:val="00031EAE"/>
    <w:pPr>
      <w:numPr>
        <w:numId w:val="3"/>
      </w:numPr>
      <w:ind w:left="0" w:firstLine="0"/>
    </w:pPr>
  </w:style>
  <w:style w:type="paragraph" w:styleId="a">
    <w:name w:val="List Number"/>
    <w:aliases w:val="Нумерованный"/>
    <w:basedOn w:val="afb"/>
    <w:rsid w:val="00031EAE"/>
    <w:pPr>
      <w:numPr>
        <w:numId w:val="4"/>
      </w:numPr>
      <w:ind w:left="0" w:firstLine="0"/>
    </w:pPr>
  </w:style>
  <w:style w:type="paragraph" w:styleId="HTML4">
    <w:name w:val="HTML Address"/>
    <w:basedOn w:val="afb"/>
    <w:link w:val="HTML5"/>
    <w:semiHidden/>
    <w:rsid w:val="00031EAE"/>
    <w:rPr>
      <w:i/>
      <w:iCs/>
    </w:rPr>
  </w:style>
  <w:style w:type="paragraph" w:styleId="affff7">
    <w:name w:val="envelope address"/>
    <w:basedOn w:val="afb"/>
    <w:semiHidden/>
    <w:rsid w:val="00031EAE"/>
    <w:pPr>
      <w:framePr w:w="7920" w:h="1980" w:hRule="exact" w:hSpace="180" w:wrap="auto" w:hAnchor="page" w:xAlign="center" w:yAlign="bottom"/>
      <w:ind w:left="2880"/>
    </w:pPr>
    <w:rPr>
      <w:rFonts w:ascii="Arial" w:hAnsi="Arial" w:cs="Arial"/>
    </w:rPr>
  </w:style>
  <w:style w:type="character" w:styleId="HTML6">
    <w:name w:val="HTML Acronym"/>
    <w:basedOn w:val="afc"/>
    <w:rsid w:val="00031EAE"/>
  </w:style>
  <w:style w:type="table" w:styleId="-10">
    <w:name w:val="Table Web 1"/>
    <w:basedOn w:val="afd"/>
    <w:semiHidden/>
    <w:rsid w:val="00031EA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d"/>
    <w:semiHidden/>
    <w:rsid w:val="00031E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d"/>
    <w:semiHidden/>
    <w:rsid w:val="00031EA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8">
    <w:name w:val="Emphasis"/>
    <w:qFormat/>
    <w:rsid w:val="00031EAE"/>
    <w:rPr>
      <w:i/>
      <w:iCs/>
    </w:rPr>
  </w:style>
  <w:style w:type="paragraph" w:styleId="affff9">
    <w:name w:val="Date"/>
    <w:basedOn w:val="afb"/>
    <w:next w:val="afb"/>
    <w:link w:val="affffa"/>
    <w:semiHidden/>
    <w:rsid w:val="00031EAE"/>
  </w:style>
  <w:style w:type="paragraph" w:styleId="affffb">
    <w:name w:val="Note Heading"/>
    <w:basedOn w:val="afb"/>
    <w:next w:val="afb"/>
    <w:link w:val="affffc"/>
    <w:semiHidden/>
    <w:rsid w:val="00031EAE"/>
  </w:style>
  <w:style w:type="character" w:styleId="affffd">
    <w:name w:val="annotation reference"/>
    <w:rsid w:val="00031EAE"/>
    <w:rPr>
      <w:sz w:val="16"/>
      <w:szCs w:val="16"/>
    </w:rPr>
  </w:style>
  <w:style w:type="table" w:styleId="affffe">
    <w:name w:val="Table Elegant"/>
    <w:basedOn w:val="afd"/>
    <w:semiHidden/>
    <w:rsid w:val="00031EA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d"/>
    <w:semiHidden/>
    <w:rsid w:val="00031EA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fd"/>
    <w:semiHidden/>
    <w:rsid w:val="00031EA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031EAE"/>
    <w:rPr>
      <w:rFonts w:ascii="Courier New" w:hAnsi="Courier New" w:cs="Courier New"/>
      <w:sz w:val="20"/>
      <w:szCs w:val="20"/>
    </w:rPr>
  </w:style>
  <w:style w:type="table" w:styleId="1f2">
    <w:name w:val="Table Classic 1"/>
    <w:basedOn w:val="afd"/>
    <w:semiHidden/>
    <w:rsid w:val="00031EA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fd"/>
    <w:semiHidden/>
    <w:rsid w:val="00031EA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fd"/>
    <w:semiHidden/>
    <w:rsid w:val="00031EA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d"/>
    <w:semiHidden/>
    <w:rsid w:val="00031EA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031EAE"/>
    <w:rPr>
      <w:rFonts w:ascii="Courier New" w:hAnsi="Courier New" w:cs="Courier New"/>
      <w:sz w:val="20"/>
      <w:szCs w:val="20"/>
    </w:rPr>
  </w:style>
  <w:style w:type="paragraph" w:styleId="afffff">
    <w:name w:val="Body Text"/>
    <w:aliases w:val="body text table,Body Text Table,body text,contents,bt,Body 3,Corps de texte,heading_txt,bodytxy2,Body Text - Level 2,??2,Platte tekst,body tesx,t,text,BODY TEXT,sp,Resume Text,Block text,heading3,body text1,body text2,bt1,body text3,bt2,b"/>
    <w:basedOn w:val="afb"/>
    <w:link w:val="afffff0"/>
    <w:rsid w:val="00031EAE"/>
    <w:pPr>
      <w:overflowPunct w:val="0"/>
      <w:autoSpaceDE w:val="0"/>
      <w:autoSpaceDN w:val="0"/>
      <w:adjustRightInd w:val="0"/>
      <w:spacing w:after="240"/>
      <w:textAlignment w:val="baseline"/>
    </w:pPr>
  </w:style>
  <w:style w:type="paragraph" w:styleId="afffff1">
    <w:name w:val="Body Text First Indent"/>
    <w:basedOn w:val="afffff"/>
    <w:link w:val="afffff2"/>
    <w:semiHidden/>
    <w:rsid w:val="00031EAE"/>
    <w:pPr>
      <w:overflowPunct/>
      <w:autoSpaceDE/>
      <w:autoSpaceDN/>
      <w:adjustRightInd/>
      <w:spacing w:after="120"/>
      <w:ind w:firstLine="210"/>
      <w:jc w:val="left"/>
      <w:textAlignment w:val="auto"/>
    </w:pPr>
  </w:style>
  <w:style w:type="paragraph" w:styleId="2ff">
    <w:name w:val="Body Text First Indent 2"/>
    <w:basedOn w:val="aff6"/>
    <w:link w:val="2ff0"/>
    <w:semiHidden/>
    <w:rsid w:val="00031EAE"/>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fb"/>
    <w:link w:val="2ff1"/>
    <w:rsid w:val="00031EAE"/>
    <w:pPr>
      <w:numPr>
        <w:numId w:val="13"/>
      </w:numPr>
      <w:tabs>
        <w:tab w:val="clear" w:pos="643"/>
        <w:tab w:val="num" w:pos="360"/>
      </w:tabs>
      <w:ind w:left="0" w:firstLine="0"/>
    </w:pPr>
  </w:style>
  <w:style w:type="paragraph" w:styleId="30">
    <w:name w:val="List Bullet 3"/>
    <w:basedOn w:val="afb"/>
    <w:autoRedefine/>
    <w:rsid w:val="00031EAE"/>
    <w:pPr>
      <w:widowControl w:val="0"/>
      <w:numPr>
        <w:numId w:val="5"/>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fb"/>
    <w:rsid w:val="00031EAE"/>
    <w:pPr>
      <w:numPr>
        <w:numId w:val="6"/>
      </w:numPr>
      <w:tabs>
        <w:tab w:val="clear" w:pos="1209"/>
        <w:tab w:val="num" w:pos="360"/>
      </w:tabs>
      <w:ind w:left="0" w:firstLine="0"/>
    </w:pPr>
  </w:style>
  <w:style w:type="paragraph" w:styleId="50">
    <w:name w:val="List Bullet 5"/>
    <w:basedOn w:val="afb"/>
    <w:rsid w:val="00031EAE"/>
    <w:pPr>
      <w:numPr>
        <w:numId w:val="7"/>
      </w:numPr>
      <w:tabs>
        <w:tab w:val="clear" w:pos="1492"/>
        <w:tab w:val="num" w:pos="360"/>
      </w:tabs>
      <w:ind w:left="0" w:firstLine="0"/>
    </w:pPr>
  </w:style>
  <w:style w:type="paragraph" w:styleId="afffff3">
    <w:name w:val="Title"/>
    <w:basedOn w:val="afb"/>
    <w:link w:val="afffff4"/>
    <w:qFormat/>
    <w:rsid w:val="00EA7E7A"/>
    <w:pPr>
      <w:spacing w:before="240" w:after="60"/>
      <w:jc w:val="center"/>
      <w:outlineLvl w:val="0"/>
    </w:pPr>
    <w:rPr>
      <w:rFonts w:ascii="Arial" w:hAnsi="Arial" w:cs="Arial"/>
      <w:b/>
      <w:bCs/>
      <w:kern w:val="28"/>
      <w:sz w:val="32"/>
      <w:szCs w:val="32"/>
    </w:rPr>
  </w:style>
  <w:style w:type="character" w:styleId="afffff5">
    <w:name w:val="page number"/>
    <w:basedOn w:val="afc"/>
    <w:rsid w:val="00031EAE"/>
  </w:style>
  <w:style w:type="character" w:styleId="afffff6">
    <w:name w:val="line number"/>
    <w:basedOn w:val="afc"/>
    <w:semiHidden/>
    <w:rsid w:val="00031EAE"/>
  </w:style>
  <w:style w:type="paragraph" w:styleId="2">
    <w:name w:val="List Number 2"/>
    <w:basedOn w:val="afb"/>
    <w:rsid w:val="00031EAE"/>
    <w:pPr>
      <w:numPr>
        <w:numId w:val="8"/>
      </w:numPr>
      <w:tabs>
        <w:tab w:val="clear" w:pos="643"/>
        <w:tab w:val="num" w:pos="360"/>
      </w:tabs>
      <w:ind w:left="0" w:firstLine="0"/>
    </w:pPr>
  </w:style>
  <w:style w:type="paragraph" w:styleId="3">
    <w:name w:val="List Number 3"/>
    <w:basedOn w:val="afb"/>
    <w:rsid w:val="00031EAE"/>
    <w:pPr>
      <w:numPr>
        <w:numId w:val="9"/>
      </w:numPr>
      <w:tabs>
        <w:tab w:val="clear" w:pos="926"/>
        <w:tab w:val="num" w:pos="360"/>
      </w:tabs>
      <w:ind w:left="0" w:firstLine="0"/>
    </w:pPr>
  </w:style>
  <w:style w:type="paragraph" w:styleId="4">
    <w:name w:val="List Number 4"/>
    <w:basedOn w:val="afb"/>
    <w:rsid w:val="00031EAE"/>
    <w:pPr>
      <w:numPr>
        <w:numId w:val="10"/>
      </w:numPr>
      <w:tabs>
        <w:tab w:val="clear" w:pos="1209"/>
        <w:tab w:val="num" w:pos="360"/>
      </w:tabs>
      <w:ind w:left="0" w:firstLine="0"/>
    </w:pPr>
  </w:style>
  <w:style w:type="paragraph" w:styleId="5">
    <w:name w:val="List Number 5"/>
    <w:basedOn w:val="afb"/>
    <w:rsid w:val="00031EAE"/>
    <w:pPr>
      <w:numPr>
        <w:numId w:val="11"/>
      </w:numPr>
      <w:tabs>
        <w:tab w:val="clear" w:pos="1492"/>
        <w:tab w:val="num" w:pos="360"/>
      </w:tabs>
      <w:ind w:left="0" w:firstLine="0"/>
    </w:pPr>
  </w:style>
  <w:style w:type="character" w:styleId="HTML9">
    <w:name w:val="HTML Sample"/>
    <w:semiHidden/>
    <w:rsid w:val="00031EAE"/>
    <w:rPr>
      <w:rFonts w:ascii="Courier New" w:hAnsi="Courier New" w:cs="Courier New"/>
    </w:rPr>
  </w:style>
  <w:style w:type="paragraph" w:styleId="2ff2">
    <w:name w:val="envelope return"/>
    <w:basedOn w:val="afb"/>
    <w:semiHidden/>
    <w:rsid w:val="00031EAE"/>
    <w:rPr>
      <w:rFonts w:ascii="Arial" w:hAnsi="Arial" w:cs="Arial"/>
      <w:sz w:val="20"/>
    </w:rPr>
  </w:style>
  <w:style w:type="table" w:styleId="1f3">
    <w:name w:val="Table 3D effects 1"/>
    <w:basedOn w:val="afd"/>
    <w:semiHidden/>
    <w:rsid w:val="00031EA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d"/>
    <w:semiHidden/>
    <w:rsid w:val="00031EA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fd"/>
    <w:semiHidden/>
    <w:rsid w:val="00031EA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7">
    <w:name w:val="Normal (Web)"/>
    <w:basedOn w:val="afb"/>
    <w:rsid w:val="00031EAE"/>
  </w:style>
  <w:style w:type="paragraph" w:styleId="afffff8">
    <w:name w:val="Normal Indent"/>
    <w:basedOn w:val="afb"/>
    <w:rsid w:val="00031EAE"/>
    <w:pPr>
      <w:ind w:left="708"/>
    </w:pPr>
  </w:style>
  <w:style w:type="character" w:styleId="HTMLa">
    <w:name w:val="HTML Definition"/>
    <w:semiHidden/>
    <w:rsid w:val="00031EAE"/>
    <w:rPr>
      <w:i/>
      <w:iCs/>
    </w:rPr>
  </w:style>
  <w:style w:type="paragraph" w:styleId="afffff9">
    <w:name w:val="table of figures"/>
    <w:aliases w:val="таблиц_GOST"/>
    <w:basedOn w:val="afb"/>
    <w:next w:val="GOSTNormal"/>
    <w:uiPriority w:val="99"/>
    <w:rsid w:val="00031EAE"/>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031EAE"/>
    <w:pPr>
      <w:tabs>
        <w:tab w:val="left" w:pos="1418"/>
      </w:tabs>
      <w:spacing w:before="60" w:after="60"/>
      <w:ind w:left="1418"/>
      <w:contextualSpacing/>
      <w:jc w:val="both"/>
    </w:pPr>
    <w:rPr>
      <w:snapToGrid w:val="0"/>
      <w:sz w:val="24"/>
    </w:rPr>
  </w:style>
  <w:style w:type="paragraph" w:customStyle="1" w:styleId="GOSTListnormal4">
    <w:name w:val="_GOST_List_normal_4"/>
    <w:rsid w:val="00031EAE"/>
    <w:pPr>
      <w:tabs>
        <w:tab w:val="left" w:pos="1701"/>
      </w:tabs>
      <w:spacing w:before="60" w:after="60"/>
      <w:ind w:left="1701"/>
      <w:contextualSpacing/>
      <w:jc w:val="both"/>
    </w:pPr>
    <w:rPr>
      <w:sz w:val="24"/>
      <w:szCs w:val="24"/>
    </w:rPr>
  </w:style>
  <w:style w:type="paragraph" w:styleId="afffffa">
    <w:name w:val="footer"/>
    <w:basedOn w:val="afb"/>
    <w:link w:val="afffffb"/>
    <w:rsid w:val="00031EAE"/>
    <w:pPr>
      <w:tabs>
        <w:tab w:val="center" w:pos="4677"/>
        <w:tab w:val="right" w:pos="9355"/>
      </w:tabs>
    </w:pPr>
  </w:style>
  <w:style w:type="paragraph" w:customStyle="1" w:styleId="GOSTListnum">
    <w:name w:val="_GOST_List_num"/>
    <w:rsid w:val="00031EAE"/>
    <w:pPr>
      <w:numPr>
        <w:numId w:val="124"/>
      </w:numPr>
      <w:spacing w:before="120" w:after="120"/>
      <w:contextualSpacing/>
      <w:jc w:val="both"/>
    </w:pPr>
    <w:rPr>
      <w:sz w:val="24"/>
    </w:rPr>
  </w:style>
  <w:style w:type="character" w:customStyle="1" w:styleId="GOSTNote0">
    <w:name w:val="_GOST_Note Знак"/>
    <w:link w:val="GOSTNote"/>
    <w:rsid w:val="00031EAE"/>
    <w:rPr>
      <w:sz w:val="24"/>
    </w:rPr>
  </w:style>
  <w:style w:type="paragraph" w:customStyle="1" w:styleId="GOSTListmark5">
    <w:name w:val="_GOST_List_mark5"/>
    <w:basedOn w:val="GOSTListmark4"/>
    <w:rsid w:val="00031EAE"/>
    <w:pPr>
      <w:tabs>
        <w:tab w:val="clear" w:pos="1701"/>
        <w:tab w:val="left" w:pos="1985"/>
      </w:tabs>
      <w:ind w:left="1985" w:hanging="284"/>
    </w:pPr>
  </w:style>
  <w:style w:type="paragraph" w:customStyle="1" w:styleId="GOSTListnum3">
    <w:name w:val="_GOST_List_num3"/>
    <w:basedOn w:val="GOSTListnum2"/>
    <w:rsid w:val="00031EAE"/>
    <w:pPr>
      <w:numPr>
        <w:ilvl w:val="2"/>
      </w:numPr>
      <w:tabs>
        <w:tab w:val="clear" w:pos="2421"/>
        <w:tab w:val="left" w:pos="2268"/>
      </w:tabs>
      <w:ind w:left="2268" w:hanging="737"/>
    </w:pPr>
  </w:style>
  <w:style w:type="paragraph" w:customStyle="1" w:styleId="GOSTListnum4">
    <w:name w:val="_GOST_List_num4"/>
    <w:basedOn w:val="GOSTListnum3"/>
    <w:rsid w:val="00031EAE"/>
    <w:pPr>
      <w:numPr>
        <w:ilvl w:val="3"/>
      </w:numPr>
      <w:tabs>
        <w:tab w:val="clear" w:pos="2268"/>
        <w:tab w:val="left" w:pos="2835"/>
      </w:tabs>
      <w:ind w:left="2836" w:hanging="851"/>
    </w:pPr>
  </w:style>
  <w:style w:type="paragraph" w:customStyle="1" w:styleId="4f">
    <w:name w:val="Заг_4_Приложение"/>
    <w:basedOn w:val="3c"/>
    <w:next w:val="GOSTNormal"/>
    <w:rsid w:val="00031EAE"/>
    <w:pPr>
      <w:ind w:left="737" w:hanging="737"/>
      <w:outlineLvl w:val="3"/>
    </w:pPr>
    <w:rPr>
      <w:sz w:val="26"/>
      <w:szCs w:val="26"/>
    </w:rPr>
  </w:style>
  <w:style w:type="table" w:styleId="afffffc">
    <w:name w:val="Table Grid"/>
    <w:aliases w:val="OTR,Сетка таблицы GR,Таблица ИТ Эксперт"/>
    <w:basedOn w:val="afd"/>
    <w:rsid w:val="00031E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031EAE"/>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031EAE"/>
    <w:pPr>
      <w:numPr>
        <w:ilvl w:val="1"/>
      </w:numPr>
    </w:pPr>
  </w:style>
  <w:style w:type="paragraph" w:customStyle="1" w:styleId="GOSTTableListMark2">
    <w:name w:val="_GOST_Table_List_Mark_2"/>
    <w:basedOn w:val="GOSTTableListMark1"/>
    <w:rsid w:val="00031EAE"/>
    <w:pPr>
      <w:tabs>
        <w:tab w:val="left" w:pos="454"/>
      </w:tabs>
      <w:ind w:left="454"/>
    </w:pPr>
  </w:style>
  <w:style w:type="paragraph" w:customStyle="1" w:styleId="T">
    <w:name w:val="T_Тит_Обозначение"/>
    <w:basedOn w:val="afb"/>
    <w:uiPriority w:val="99"/>
    <w:rsid w:val="0009241D"/>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fb"/>
    <w:link w:val="T1"/>
    <w:uiPriority w:val="99"/>
    <w:rsid w:val="0009241D"/>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09241D"/>
    <w:rPr>
      <w:rFonts w:ascii="ISOCPEUR" w:hAnsi="ISOCPEUR"/>
      <w:i/>
      <w:sz w:val="18"/>
      <w:szCs w:val="14"/>
    </w:rPr>
  </w:style>
  <w:style w:type="paragraph" w:customStyle="1" w:styleId="T2">
    <w:name w:val="T_ОН_Заголовки"/>
    <w:basedOn w:val="afb"/>
    <w:uiPriority w:val="99"/>
    <w:rsid w:val="0009241D"/>
    <w:pPr>
      <w:widowControl w:val="0"/>
      <w:adjustRightInd w:val="0"/>
      <w:spacing w:before="120"/>
      <w:ind w:firstLine="0"/>
      <w:jc w:val="center"/>
      <w:textAlignment w:val="baseline"/>
    </w:pPr>
    <w:rPr>
      <w:rFonts w:ascii="ISOCPEUR" w:hAnsi="ISOCPEUR" w:cs="Arial"/>
      <w:i/>
      <w:sz w:val="20"/>
      <w:szCs w:val="18"/>
    </w:rPr>
  </w:style>
  <w:style w:type="paragraph" w:customStyle="1" w:styleId="T20">
    <w:name w:val="T_ОН_Лист 2"/>
    <w:basedOn w:val="afb"/>
    <w:uiPriority w:val="99"/>
    <w:rsid w:val="0009241D"/>
    <w:pPr>
      <w:spacing w:before="40"/>
      <w:ind w:firstLine="0"/>
      <w:jc w:val="center"/>
    </w:pPr>
    <w:rPr>
      <w:rFonts w:ascii="ISOCPEUR" w:hAnsi="ISOCPEUR"/>
      <w:i/>
      <w:sz w:val="22"/>
      <w:szCs w:val="24"/>
    </w:rPr>
  </w:style>
  <w:style w:type="paragraph" w:customStyle="1" w:styleId="T3">
    <w:name w:val="T_ОН_Номер листа"/>
    <w:basedOn w:val="afb"/>
    <w:uiPriority w:val="99"/>
    <w:rsid w:val="0009241D"/>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4">
    <w:name w:val="T_ОН_Фирма"/>
    <w:basedOn w:val="afb"/>
    <w:link w:val="T5"/>
    <w:uiPriority w:val="99"/>
    <w:rsid w:val="0009241D"/>
    <w:pPr>
      <w:spacing w:before="120"/>
      <w:ind w:firstLine="0"/>
      <w:jc w:val="center"/>
    </w:pPr>
    <w:rPr>
      <w:rFonts w:ascii="ISOCPEUR" w:hAnsi="ISOCPEUR"/>
      <w:i/>
      <w:sz w:val="22"/>
      <w:szCs w:val="21"/>
    </w:rPr>
  </w:style>
  <w:style w:type="character" w:customStyle="1" w:styleId="T5">
    <w:name w:val="T_ОН_Фирма Знак"/>
    <w:link w:val="T4"/>
    <w:uiPriority w:val="99"/>
    <w:locked/>
    <w:rsid w:val="0009241D"/>
    <w:rPr>
      <w:rFonts w:ascii="ISOCPEUR" w:hAnsi="ISOCPEUR"/>
      <w:i/>
      <w:sz w:val="22"/>
      <w:szCs w:val="21"/>
    </w:rPr>
  </w:style>
  <w:style w:type="paragraph" w:customStyle="1" w:styleId="EBTitul2">
    <w:name w:val="_EB_Titul_2"/>
    <w:semiHidden/>
    <w:rsid w:val="007D3B97"/>
    <w:pPr>
      <w:jc w:val="center"/>
    </w:pPr>
    <w:rPr>
      <w:b/>
      <w:caps/>
      <w:sz w:val="32"/>
      <w:szCs w:val="28"/>
    </w:rPr>
  </w:style>
  <w:style w:type="paragraph" w:customStyle="1" w:styleId="EBTablenorm">
    <w:name w:val="_EB_Table_norm"/>
    <w:link w:val="EBTablenorm0"/>
    <w:semiHidden/>
    <w:qFormat/>
    <w:rsid w:val="00B42DF0"/>
    <w:pPr>
      <w:spacing w:before="60" w:after="60"/>
      <w:ind w:left="113" w:right="113"/>
      <w:contextualSpacing/>
      <w:jc w:val="both"/>
    </w:pPr>
    <w:rPr>
      <w:sz w:val="24"/>
    </w:rPr>
  </w:style>
  <w:style w:type="paragraph" w:customStyle="1" w:styleId="EBTableHead">
    <w:name w:val="_EB_Table_Head"/>
    <w:basedOn w:val="EBTablenorm"/>
    <w:semiHidden/>
    <w:rsid w:val="00B42DF0"/>
    <w:pPr>
      <w:keepNext/>
      <w:suppressAutoHyphens/>
      <w:jc w:val="center"/>
    </w:pPr>
    <w:rPr>
      <w:b/>
      <w:bCs/>
    </w:rPr>
  </w:style>
  <w:style w:type="character" w:customStyle="1" w:styleId="EBNormal">
    <w:name w:val="_EB_Normal Знак"/>
    <w:link w:val="EBNormal0"/>
    <w:semiHidden/>
    <w:rsid w:val="007009B5"/>
    <w:rPr>
      <w:sz w:val="28"/>
    </w:rPr>
  </w:style>
  <w:style w:type="paragraph" w:customStyle="1" w:styleId="EBNormal0">
    <w:name w:val="_EB_Normal"/>
    <w:link w:val="EBNormal"/>
    <w:semiHidden/>
    <w:rsid w:val="00B42DF0"/>
    <w:pPr>
      <w:spacing w:before="120" w:after="60"/>
      <w:ind w:firstLine="567"/>
      <w:contextualSpacing/>
      <w:jc w:val="both"/>
    </w:pPr>
    <w:rPr>
      <w:sz w:val="28"/>
    </w:rPr>
  </w:style>
  <w:style w:type="paragraph" w:customStyle="1" w:styleId="EBListmark1">
    <w:name w:val="_EB_List_mark1"/>
    <w:link w:val="EBListmark10"/>
    <w:semiHidden/>
    <w:rsid w:val="00D73B2F"/>
    <w:pPr>
      <w:tabs>
        <w:tab w:val="left" w:pos="851"/>
      </w:tabs>
      <w:spacing w:after="60"/>
      <w:ind w:left="851" w:hanging="284"/>
      <w:contextualSpacing/>
      <w:jc w:val="both"/>
    </w:pPr>
    <w:rPr>
      <w:snapToGrid w:val="0"/>
      <w:sz w:val="28"/>
    </w:rPr>
  </w:style>
  <w:style w:type="paragraph" w:customStyle="1" w:styleId="EBListnum">
    <w:name w:val="_EB_List_num"/>
    <w:basedOn w:val="afb"/>
    <w:link w:val="EBListnum0"/>
    <w:semiHidden/>
    <w:rsid w:val="00D73B2F"/>
    <w:pPr>
      <w:tabs>
        <w:tab w:val="num" w:pos="1305"/>
      </w:tabs>
      <w:spacing w:before="120" w:after="120"/>
      <w:ind w:left="1305" w:hanging="454"/>
      <w:contextualSpacing/>
      <w:jc w:val="left"/>
    </w:pPr>
    <w:rPr>
      <w:sz w:val="28"/>
      <w:szCs w:val="24"/>
    </w:rPr>
  </w:style>
  <w:style w:type="paragraph" w:customStyle="1" w:styleId="EBListnum2">
    <w:name w:val="_EB_List_num2"/>
    <w:basedOn w:val="EBListnum"/>
    <w:semiHidden/>
    <w:rsid w:val="00D73B2F"/>
    <w:pPr>
      <w:tabs>
        <w:tab w:val="clear" w:pos="1305"/>
        <w:tab w:val="num" w:pos="1588"/>
      </w:tabs>
      <w:ind w:left="1588" w:hanging="567"/>
    </w:pPr>
  </w:style>
  <w:style w:type="paragraph" w:customStyle="1" w:styleId="EBListmark3">
    <w:name w:val="_EB_List_mark3"/>
    <w:basedOn w:val="afb"/>
    <w:uiPriority w:val="99"/>
    <w:rsid w:val="00D73B2F"/>
    <w:pPr>
      <w:numPr>
        <w:numId w:val="23"/>
      </w:numPr>
      <w:tabs>
        <w:tab w:val="left" w:pos="1418"/>
      </w:tabs>
      <w:spacing w:after="60"/>
      <w:ind w:left="1418" w:hanging="284"/>
    </w:pPr>
    <w:rPr>
      <w:snapToGrid w:val="0"/>
      <w:sz w:val="28"/>
    </w:rPr>
  </w:style>
  <w:style w:type="character" w:customStyle="1" w:styleId="EBListmark10">
    <w:name w:val="_EB_List_mark1 Знак"/>
    <w:link w:val="EBListmark1"/>
    <w:semiHidden/>
    <w:rsid w:val="007009B5"/>
    <w:rPr>
      <w:snapToGrid w:val="0"/>
      <w:sz w:val="28"/>
    </w:rPr>
  </w:style>
  <w:style w:type="character" w:customStyle="1" w:styleId="EBSymBold">
    <w:name w:val="_EB_Sym_Bold"/>
    <w:semiHidden/>
    <w:rsid w:val="00D73B2F"/>
    <w:rPr>
      <w:rFonts w:ascii="Times New Roman" w:hAnsi="Times New Roman"/>
      <w:b/>
      <w:sz w:val="28"/>
    </w:rPr>
  </w:style>
  <w:style w:type="paragraph" w:customStyle="1" w:styleId="EBFigure">
    <w:name w:val="_EB_Figure"/>
    <w:next w:val="afb"/>
    <w:link w:val="EBFigure0"/>
    <w:semiHidden/>
    <w:rsid w:val="00B45D39"/>
    <w:pPr>
      <w:keepNext/>
      <w:suppressAutoHyphens/>
      <w:spacing w:before="120" w:after="120"/>
      <w:jc w:val="center"/>
    </w:pPr>
    <w:rPr>
      <w:sz w:val="24"/>
    </w:rPr>
  </w:style>
  <w:style w:type="paragraph" w:customStyle="1" w:styleId="EBFigName">
    <w:name w:val="_EB_Fig_Name"/>
    <w:basedOn w:val="EBFigure"/>
    <w:next w:val="afb"/>
    <w:link w:val="EBFigName0"/>
    <w:semiHidden/>
    <w:rsid w:val="00B45D39"/>
    <w:pPr>
      <w:keepNext w:val="0"/>
      <w:tabs>
        <w:tab w:val="num" w:pos="1276"/>
      </w:tabs>
      <w:ind w:left="1276"/>
      <w:contextualSpacing/>
    </w:pPr>
    <w:rPr>
      <w:b/>
      <w:sz w:val="28"/>
      <w:szCs w:val="28"/>
    </w:rPr>
  </w:style>
  <w:style w:type="paragraph" w:customStyle="1" w:styleId="EBheader">
    <w:name w:val="_EB_header"/>
    <w:semiHidden/>
    <w:rsid w:val="00B45D39"/>
    <w:pPr>
      <w:suppressAutoHyphens/>
    </w:pPr>
    <w:rPr>
      <w:b/>
      <w:color w:val="808080"/>
      <w:sz w:val="24"/>
    </w:rPr>
  </w:style>
  <w:style w:type="paragraph" w:customStyle="1" w:styleId="EBListnormal">
    <w:name w:val="_EB_List_normal"/>
    <w:semiHidden/>
    <w:rsid w:val="00B45D39"/>
    <w:pPr>
      <w:tabs>
        <w:tab w:val="left" w:pos="284"/>
      </w:tabs>
      <w:spacing w:after="60"/>
      <w:ind w:left="1021"/>
      <w:contextualSpacing/>
      <w:jc w:val="both"/>
    </w:pPr>
    <w:rPr>
      <w:snapToGrid w:val="0"/>
      <w:sz w:val="28"/>
    </w:rPr>
  </w:style>
  <w:style w:type="paragraph" w:customStyle="1" w:styleId="EBNameTable">
    <w:name w:val="_EB_Name_Table"/>
    <w:semiHidden/>
    <w:rsid w:val="00B45D39"/>
    <w:pPr>
      <w:keepNext/>
      <w:tabs>
        <w:tab w:val="num" w:pos="567"/>
      </w:tabs>
      <w:suppressAutoHyphens/>
      <w:spacing w:before="240" w:after="120"/>
      <w:ind w:firstLine="567"/>
    </w:pPr>
    <w:rPr>
      <w:b/>
      <w:sz w:val="28"/>
    </w:rPr>
  </w:style>
  <w:style w:type="paragraph" w:customStyle="1" w:styleId="EBNote">
    <w:name w:val="_EB_Note"/>
    <w:semiHidden/>
    <w:rsid w:val="00B45D39"/>
    <w:pPr>
      <w:spacing w:before="120" w:after="120"/>
      <w:ind w:left="1701" w:hanging="1701"/>
      <w:jc w:val="both"/>
    </w:pPr>
    <w:rPr>
      <w:sz w:val="28"/>
    </w:rPr>
  </w:style>
  <w:style w:type="paragraph" w:customStyle="1" w:styleId="EBNoteContinue">
    <w:name w:val="_EB_Note_Continue"/>
    <w:basedOn w:val="EBNote"/>
    <w:semiHidden/>
    <w:rsid w:val="00B45D39"/>
    <w:pPr>
      <w:ind w:firstLine="0"/>
    </w:pPr>
  </w:style>
  <w:style w:type="paragraph" w:customStyle="1" w:styleId="EBReg">
    <w:name w:val="_EB_Reg"/>
    <w:semiHidden/>
    <w:rsid w:val="00B45D39"/>
    <w:pPr>
      <w:keepNext/>
      <w:pageBreakBefore/>
      <w:spacing w:before="120" w:after="120"/>
      <w:contextualSpacing/>
      <w:jc w:val="center"/>
      <w:outlineLvl w:val="0"/>
    </w:pPr>
    <w:rPr>
      <w:b/>
      <w:caps/>
      <w:sz w:val="28"/>
    </w:rPr>
  </w:style>
  <w:style w:type="paragraph" w:customStyle="1" w:styleId="EBSign">
    <w:name w:val="_EB_Sign"/>
    <w:basedOn w:val="EBReg"/>
    <w:semiHidden/>
    <w:rsid w:val="00B45D39"/>
    <w:pPr>
      <w:pageBreakBefore w:val="0"/>
      <w:outlineLvl w:val="9"/>
    </w:pPr>
    <w:rPr>
      <w:caps w:val="0"/>
    </w:rPr>
  </w:style>
  <w:style w:type="character" w:customStyle="1" w:styleId="EBSymBoldItalic">
    <w:name w:val="_EB_Sym_Bold_Italic"/>
    <w:semiHidden/>
    <w:rsid w:val="00B45D39"/>
    <w:rPr>
      <w:rFonts w:ascii="Times New Roman" w:hAnsi="Times New Roman"/>
      <w:b/>
      <w:i/>
      <w:sz w:val="28"/>
    </w:rPr>
  </w:style>
  <w:style w:type="character" w:customStyle="1" w:styleId="EBSymItalic">
    <w:name w:val="_EB_Sym_Italic"/>
    <w:semiHidden/>
    <w:rsid w:val="00B45D39"/>
    <w:rPr>
      <w:rFonts w:ascii="Times New Roman" w:hAnsi="Times New Roman"/>
      <w:i/>
      <w:sz w:val="28"/>
    </w:rPr>
  </w:style>
  <w:style w:type="paragraph" w:customStyle="1" w:styleId="EBTableListMark">
    <w:name w:val="_EB_Table_List_Mark"/>
    <w:link w:val="EBTableListMark0"/>
    <w:semiHidden/>
    <w:rsid w:val="00B45D39"/>
    <w:pPr>
      <w:tabs>
        <w:tab w:val="left" w:pos="170"/>
        <w:tab w:val="num" w:pos="340"/>
      </w:tabs>
      <w:spacing w:before="60" w:after="60"/>
      <w:ind w:left="340" w:hanging="198"/>
    </w:pPr>
    <w:rPr>
      <w:sz w:val="24"/>
    </w:rPr>
  </w:style>
  <w:style w:type="paragraph" w:customStyle="1" w:styleId="EBTableListNum">
    <w:name w:val="_EB_Table_List_Num"/>
    <w:basedOn w:val="afb"/>
    <w:semiHidden/>
    <w:rsid w:val="00B45D39"/>
    <w:pPr>
      <w:tabs>
        <w:tab w:val="num" w:pos="284"/>
      </w:tabs>
      <w:spacing w:before="60" w:after="60"/>
      <w:ind w:left="284" w:right="57" w:hanging="284"/>
      <w:contextualSpacing/>
      <w:jc w:val="left"/>
    </w:pPr>
    <w:rPr>
      <w:szCs w:val="22"/>
    </w:rPr>
  </w:style>
  <w:style w:type="paragraph" w:customStyle="1" w:styleId="EBTableNumc">
    <w:name w:val="_EB_Table_Num"/>
    <w:semiHidden/>
    <w:rsid w:val="00B45D39"/>
    <w:pPr>
      <w:tabs>
        <w:tab w:val="num" w:pos="113"/>
      </w:tabs>
      <w:spacing w:before="60" w:after="60"/>
      <w:ind w:left="284" w:hanging="171"/>
    </w:pPr>
    <w:rPr>
      <w:rFonts w:cs="Franklin Gothic Book"/>
      <w:sz w:val="24"/>
    </w:rPr>
  </w:style>
  <w:style w:type="paragraph" w:customStyle="1" w:styleId="EBTitul0">
    <w:name w:val="_EB_Titul_0"/>
    <w:semiHidden/>
    <w:rsid w:val="00B45D39"/>
    <w:pPr>
      <w:spacing w:line="360" w:lineRule="auto"/>
      <w:contextualSpacing/>
      <w:jc w:val="center"/>
    </w:pPr>
    <w:rPr>
      <w:sz w:val="28"/>
      <w:szCs w:val="28"/>
    </w:rPr>
  </w:style>
  <w:style w:type="paragraph" w:customStyle="1" w:styleId="EBTitul1">
    <w:name w:val="_EB_Titul_1"/>
    <w:semiHidden/>
    <w:rsid w:val="00B45D39"/>
    <w:pPr>
      <w:spacing w:before="240" w:after="240"/>
      <w:contextualSpacing/>
      <w:jc w:val="center"/>
    </w:pPr>
    <w:rPr>
      <w:sz w:val="32"/>
      <w:szCs w:val="28"/>
    </w:rPr>
  </w:style>
  <w:style w:type="paragraph" w:customStyle="1" w:styleId="EBTitulnamedoc">
    <w:name w:val="_EB_Titul_name_doc"/>
    <w:semiHidden/>
    <w:rsid w:val="00B45D39"/>
    <w:pPr>
      <w:spacing w:before="200" w:after="400"/>
      <w:contextualSpacing/>
      <w:jc w:val="center"/>
    </w:pPr>
    <w:rPr>
      <w:b/>
      <w:sz w:val="32"/>
      <w:szCs w:val="28"/>
    </w:rPr>
  </w:style>
  <w:style w:type="paragraph" w:customStyle="1" w:styleId="EBScript">
    <w:name w:val="_EB_Script"/>
    <w:basedOn w:val="afb"/>
    <w:semiHidden/>
    <w:rsid w:val="00B45D39"/>
    <w:pPr>
      <w:pBdr>
        <w:top w:val="dotted" w:sz="4" w:space="1" w:color="auto"/>
        <w:left w:val="dotted" w:sz="4" w:space="4" w:color="auto"/>
        <w:bottom w:val="dotted" w:sz="4" w:space="1" w:color="auto"/>
        <w:right w:val="dotted" w:sz="4" w:space="4" w:color="auto"/>
      </w:pBdr>
      <w:ind w:left="567" w:right="29" w:firstLine="0"/>
      <w:jc w:val="left"/>
    </w:pPr>
    <w:rPr>
      <w:rFonts w:ascii="Courier New" w:hAnsi="Courier New"/>
      <w:spacing w:val="-20"/>
      <w:sz w:val="22"/>
      <w:szCs w:val="24"/>
      <w:lang w:val="en-US"/>
    </w:rPr>
  </w:style>
  <w:style w:type="paragraph" w:customStyle="1" w:styleId="OTRTitulnamedoc">
    <w:name w:val="OTR_Titul_name_doc"/>
    <w:basedOn w:val="afb"/>
    <w:semiHidden/>
    <w:rsid w:val="00B45D39"/>
    <w:pPr>
      <w:spacing w:before="200" w:after="400"/>
      <w:ind w:firstLine="0"/>
      <w:contextualSpacing/>
      <w:jc w:val="center"/>
    </w:pPr>
    <w:rPr>
      <w:b/>
      <w:sz w:val="32"/>
      <w:szCs w:val="28"/>
    </w:rPr>
  </w:style>
  <w:style w:type="paragraph" w:customStyle="1" w:styleId="TableText">
    <w:name w:val="TableText"/>
    <w:basedOn w:val="afb"/>
    <w:rsid w:val="00B45D39"/>
    <w:pPr>
      <w:keepLines/>
      <w:spacing w:line="288" w:lineRule="auto"/>
      <w:ind w:firstLine="0"/>
      <w:jc w:val="left"/>
    </w:pPr>
    <w:rPr>
      <w:sz w:val="28"/>
      <w:szCs w:val="24"/>
    </w:rPr>
  </w:style>
  <w:style w:type="paragraph" w:customStyle="1" w:styleId="OTRTITULnew">
    <w:name w:val="OTR_TITUL_new"/>
    <w:basedOn w:val="afb"/>
    <w:rsid w:val="00B45D39"/>
    <w:pPr>
      <w:spacing w:line="360" w:lineRule="auto"/>
      <w:ind w:firstLine="0"/>
      <w:jc w:val="center"/>
    </w:pPr>
    <w:rPr>
      <w:sz w:val="28"/>
      <w:szCs w:val="28"/>
    </w:rPr>
  </w:style>
  <w:style w:type="paragraph" w:customStyle="1" w:styleId="OTRTitulnew1">
    <w:name w:val="OTR_Titul_new_1"/>
    <w:basedOn w:val="afb"/>
    <w:semiHidden/>
    <w:rsid w:val="00B45D39"/>
    <w:pPr>
      <w:spacing w:before="240" w:after="240"/>
      <w:ind w:firstLine="0"/>
      <w:contextualSpacing/>
      <w:jc w:val="center"/>
    </w:pPr>
    <w:rPr>
      <w:sz w:val="32"/>
      <w:szCs w:val="28"/>
    </w:rPr>
  </w:style>
  <w:style w:type="paragraph" w:customStyle="1" w:styleId="OTRTitulLU">
    <w:name w:val="OTR_Titul_LU"/>
    <w:basedOn w:val="afb"/>
    <w:semiHidden/>
    <w:rsid w:val="00B45D39"/>
    <w:pPr>
      <w:spacing w:before="240" w:after="240"/>
      <w:ind w:firstLine="0"/>
      <w:contextualSpacing/>
      <w:jc w:val="center"/>
    </w:pPr>
    <w:rPr>
      <w:sz w:val="32"/>
      <w:szCs w:val="28"/>
    </w:rPr>
  </w:style>
  <w:style w:type="paragraph" w:customStyle="1" w:styleId="EBNormalWithout">
    <w:name w:val="_EB_Normal_Without"/>
    <w:basedOn w:val="EBNormal0"/>
    <w:next w:val="EBNormal0"/>
    <w:semiHidden/>
    <w:qFormat/>
    <w:rsid w:val="00B45D39"/>
    <w:pPr>
      <w:keepNext/>
    </w:pPr>
  </w:style>
  <w:style w:type="paragraph" w:customStyle="1" w:styleId="EB">
    <w:name w:val="_EB_Приложение_А"/>
    <w:next w:val="EBNormal0"/>
    <w:link w:val="EB0"/>
    <w:semiHidden/>
    <w:rsid w:val="00B45D39"/>
    <w:pPr>
      <w:keepNext/>
      <w:pageBreakBefore/>
      <w:numPr>
        <w:numId w:val="26"/>
      </w:numPr>
      <w:suppressAutoHyphens/>
      <w:spacing w:before="240" w:after="240"/>
      <w:ind w:left="0" w:firstLine="0"/>
      <w:jc w:val="center"/>
      <w:outlineLvl w:val="0"/>
    </w:pPr>
    <w:rPr>
      <w:b/>
      <w:bCs/>
      <w:caps/>
      <w:sz w:val="32"/>
      <w:lang w:eastAsia="en-US"/>
    </w:rPr>
  </w:style>
  <w:style w:type="paragraph" w:customStyle="1" w:styleId="EBAn">
    <w:name w:val="_EB_An"/>
    <w:next w:val="EBNormal0"/>
    <w:semiHidden/>
    <w:rsid w:val="00B45D39"/>
    <w:pPr>
      <w:keepNext/>
      <w:spacing w:before="120" w:after="240"/>
      <w:contextualSpacing/>
      <w:jc w:val="center"/>
    </w:pPr>
    <w:rPr>
      <w:b/>
      <w:sz w:val="32"/>
      <w:szCs w:val="28"/>
    </w:rPr>
  </w:style>
  <w:style w:type="paragraph" w:customStyle="1" w:styleId="EBListmark4">
    <w:name w:val="_EB_List_mark4"/>
    <w:basedOn w:val="EBListmark3"/>
    <w:semiHidden/>
    <w:rsid w:val="00B45D39"/>
    <w:pPr>
      <w:numPr>
        <w:numId w:val="25"/>
      </w:numPr>
      <w:tabs>
        <w:tab w:val="clear" w:pos="1418"/>
        <w:tab w:val="left" w:pos="1701"/>
      </w:tabs>
      <w:ind w:left="1702" w:hanging="284"/>
    </w:pPr>
    <w:rPr>
      <w:szCs w:val="28"/>
    </w:rPr>
  </w:style>
  <w:style w:type="paragraph" w:customStyle="1" w:styleId="EBListmark5">
    <w:name w:val="_EB_List_mark5"/>
    <w:basedOn w:val="EBListmark4"/>
    <w:semiHidden/>
    <w:rsid w:val="00B45D39"/>
    <w:pPr>
      <w:tabs>
        <w:tab w:val="clear" w:pos="1701"/>
        <w:tab w:val="left" w:pos="1985"/>
      </w:tabs>
      <w:ind w:left="1985"/>
    </w:pPr>
  </w:style>
  <w:style w:type="paragraph" w:customStyle="1" w:styleId="EB1">
    <w:name w:val="_EB_Приложение_А.1"/>
    <w:next w:val="EBNormal0"/>
    <w:semiHidden/>
    <w:rsid w:val="00B45D39"/>
    <w:pPr>
      <w:keepNext/>
      <w:numPr>
        <w:ilvl w:val="1"/>
        <w:numId w:val="26"/>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B45D39"/>
    <w:pPr>
      <w:keepNext/>
      <w:numPr>
        <w:ilvl w:val="2"/>
        <w:numId w:val="26"/>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B45D39"/>
    <w:pPr>
      <w:numPr>
        <w:ilvl w:val="3"/>
        <w:numId w:val="26"/>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B45D39"/>
    <w:pPr>
      <w:numPr>
        <w:ilvl w:val="4"/>
        <w:numId w:val="26"/>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basedOn w:val="afc"/>
    <w:link w:val="EB"/>
    <w:semiHidden/>
    <w:rsid w:val="007009B5"/>
    <w:rPr>
      <w:b/>
      <w:bCs/>
      <w:caps/>
      <w:sz w:val="32"/>
      <w:lang w:eastAsia="en-US"/>
    </w:rPr>
  </w:style>
  <w:style w:type="paragraph" w:customStyle="1" w:styleId="EBListmark2">
    <w:name w:val="_EB_List_mark2"/>
    <w:basedOn w:val="EBListmark1"/>
    <w:semiHidden/>
    <w:rsid w:val="00B45D39"/>
    <w:pPr>
      <w:numPr>
        <w:numId w:val="24"/>
      </w:numPr>
      <w:tabs>
        <w:tab w:val="clear" w:pos="851"/>
        <w:tab w:val="left" w:pos="1134"/>
      </w:tabs>
      <w:ind w:left="1135" w:hanging="284"/>
    </w:pPr>
  </w:style>
  <w:style w:type="paragraph" w:customStyle="1" w:styleId="OTRTableNum">
    <w:name w:val="_OTR_Table_Num"/>
    <w:basedOn w:val="afb"/>
    <w:semiHidden/>
    <w:rsid w:val="00B45D39"/>
    <w:pPr>
      <w:spacing w:before="60" w:after="60"/>
      <w:ind w:firstLine="0"/>
      <w:jc w:val="left"/>
    </w:pPr>
  </w:style>
  <w:style w:type="table" w:customStyle="1" w:styleId="OTRTabl01">
    <w:name w:val="_OTR_Tabl_01"/>
    <w:basedOn w:val="afd"/>
    <w:semiHidden/>
    <w:rsid w:val="00B45D39"/>
    <w:pPr>
      <w:jc w:val="both"/>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B45D39"/>
    <w:pPr>
      <w:spacing w:before="60" w:after="60"/>
      <w:contextualSpacing/>
      <w:jc w:val="both"/>
    </w:pPr>
    <w:rPr>
      <w:sz w:val="24"/>
    </w:rPr>
  </w:style>
  <w:style w:type="character" w:customStyle="1" w:styleId="EBFigure0">
    <w:name w:val="_EB_Figure Знак"/>
    <w:link w:val="EBFigure"/>
    <w:semiHidden/>
    <w:rsid w:val="007009B5"/>
    <w:rPr>
      <w:sz w:val="24"/>
    </w:rPr>
  </w:style>
  <w:style w:type="character" w:customStyle="1" w:styleId="EBFigName0">
    <w:name w:val="_EB_Fig_Name Знак"/>
    <w:link w:val="EBFigName"/>
    <w:semiHidden/>
    <w:rsid w:val="007009B5"/>
    <w:rPr>
      <w:b/>
      <w:sz w:val="28"/>
      <w:szCs w:val="28"/>
    </w:rPr>
  </w:style>
  <w:style w:type="paragraph" w:styleId="afffffd">
    <w:name w:val="Revision"/>
    <w:hidden/>
    <w:uiPriority w:val="99"/>
    <w:semiHidden/>
    <w:rsid w:val="00B45D39"/>
    <w:rPr>
      <w:sz w:val="24"/>
      <w:szCs w:val="24"/>
    </w:rPr>
  </w:style>
  <w:style w:type="paragraph" w:customStyle="1" w:styleId="ASFKListmark1">
    <w:name w:val="_ASFK_List_mark1"/>
    <w:link w:val="ASFKListmark10"/>
    <w:semiHidden/>
    <w:rsid w:val="00B45D39"/>
    <w:pPr>
      <w:tabs>
        <w:tab w:val="num" w:pos="851"/>
      </w:tabs>
      <w:ind w:left="851" w:hanging="284"/>
    </w:pPr>
    <w:rPr>
      <w:snapToGrid w:val="0"/>
      <w:sz w:val="24"/>
    </w:rPr>
  </w:style>
  <w:style w:type="paragraph" w:customStyle="1" w:styleId="ASFKNormal">
    <w:name w:val="_ASFK_Normal"/>
    <w:link w:val="ASFKNormal0"/>
    <w:semiHidden/>
    <w:rsid w:val="00B45D39"/>
    <w:pPr>
      <w:spacing w:before="120" w:after="60"/>
      <w:ind w:firstLine="567"/>
      <w:contextualSpacing/>
    </w:pPr>
    <w:rPr>
      <w:sz w:val="24"/>
    </w:rPr>
  </w:style>
  <w:style w:type="character" w:customStyle="1" w:styleId="ASFKListmark10">
    <w:name w:val="_ASFK_List_mark1 Знак Знак"/>
    <w:basedOn w:val="afc"/>
    <w:link w:val="ASFKListmark1"/>
    <w:semiHidden/>
    <w:rsid w:val="007009B5"/>
    <w:rPr>
      <w:snapToGrid w:val="0"/>
      <w:sz w:val="24"/>
    </w:rPr>
  </w:style>
  <w:style w:type="character" w:customStyle="1" w:styleId="ASFKNormal0">
    <w:name w:val="_ASFK_Normal Знак"/>
    <w:link w:val="ASFKNormal"/>
    <w:semiHidden/>
    <w:rsid w:val="007009B5"/>
    <w:rPr>
      <w:sz w:val="24"/>
    </w:rPr>
  </w:style>
  <w:style w:type="paragraph" w:customStyle="1" w:styleId="ASFKListmark2">
    <w:name w:val="_ASFK_List_mark2"/>
    <w:link w:val="ASFKListmark20"/>
    <w:semiHidden/>
    <w:rsid w:val="00B45D39"/>
    <w:pPr>
      <w:tabs>
        <w:tab w:val="num" w:pos="1134"/>
      </w:tabs>
      <w:ind w:left="1134" w:hanging="283"/>
    </w:pPr>
    <w:rPr>
      <w:snapToGrid w:val="0"/>
      <w:sz w:val="24"/>
    </w:rPr>
  </w:style>
  <w:style w:type="paragraph" w:customStyle="1" w:styleId="ASFKListnormal1">
    <w:name w:val="_ASFK_List_normal_1"/>
    <w:basedOn w:val="afb"/>
    <w:link w:val="ASFKListnormal18"/>
    <w:semiHidden/>
    <w:rsid w:val="00B45D39"/>
    <w:pPr>
      <w:tabs>
        <w:tab w:val="left" w:pos="851"/>
      </w:tabs>
      <w:spacing w:before="60" w:after="60"/>
      <w:ind w:left="851" w:firstLine="0"/>
      <w:contextualSpacing/>
      <w:jc w:val="left"/>
    </w:pPr>
    <w:rPr>
      <w:snapToGrid w:val="0"/>
    </w:rPr>
  </w:style>
  <w:style w:type="character" w:customStyle="1" w:styleId="ASFKListnormal18">
    <w:name w:val="_ASFK_List_normal_1;8 см Знак Знак"/>
    <w:basedOn w:val="afc"/>
    <w:link w:val="ASFKListnormal1"/>
    <w:semiHidden/>
    <w:rsid w:val="007009B5"/>
    <w:rPr>
      <w:snapToGrid w:val="0"/>
      <w:sz w:val="24"/>
    </w:rPr>
  </w:style>
  <w:style w:type="character" w:customStyle="1" w:styleId="ASFKListmark20">
    <w:name w:val="_ASFK_List_mark2 Знак"/>
    <w:link w:val="ASFKListmark2"/>
    <w:semiHidden/>
    <w:rsid w:val="007009B5"/>
    <w:rPr>
      <w:snapToGrid w:val="0"/>
      <w:sz w:val="24"/>
    </w:rPr>
  </w:style>
  <w:style w:type="paragraph" w:customStyle="1" w:styleId="29">
    <w:name w:val="Приложение29"/>
    <w:basedOn w:val="afb"/>
    <w:next w:val="afb"/>
    <w:semiHidden/>
    <w:rsid w:val="00B45D39"/>
    <w:pPr>
      <w:pageBreakBefore/>
      <w:widowControl w:val="0"/>
      <w:numPr>
        <w:numId w:val="27"/>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ppendix2">
    <w:name w:val="Appendix 2"/>
    <w:basedOn w:val="2a"/>
    <w:semiHidden/>
    <w:rsid w:val="00B45D39"/>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a">
    <w:name w:val="Абзац жирный+курсив"/>
    <w:basedOn w:val="afb"/>
    <w:semiHidden/>
    <w:rsid w:val="00B45D39"/>
    <w:pPr>
      <w:widowControl w:val="0"/>
      <w:numPr>
        <w:numId w:val="28"/>
      </w:numPr>
      <w:tabs>
        <w:tab w:val="clear" w:pos="1428"/>
        <w:tab w:val="num" w:pos="360"/>
      </w:tabs>
      <w:autoSpaceDE w:val="0"/>
      <w:autoSpaceDN w:val="0"/>
      <w:adjustRightInd w:val="0"/>
      <w:spacing w:line="360" w:lineRule="atLeast"/>
      <w:ind w:left="0" w:firstLine="0"/>
      <w:textAlignment w:val="baseline"/>
    </w:pPr>
  </w:style>
  <w:style w:type="paragraph" w:styleId="afffffe">
    <w:name w:val="List Paragraph"/>
    <w:aliases w:val="МаркированныйЕПБС,4.2.2,Абзац маркированнный,Цветной список - Акцент 111"/>
    <w:basedOn w:val="afb"/>
    <w:link w:val="affffff"/>
    <w:uiPriority w:val="34"/>
    <w:qFormat/>
    <w:rsid w:val="00B45D39"/>
    <w:pPr>
      <w:ind w:left="720" w:firstLine="0"/>
      <w:contextualSpacing/>
      <w:jc w:val="left"/>
    </w:pPr>
    <w:rPr>
      <w:rFonts w:ascii="Calibri" w:eastAsia="Calibri" w:hAnsi="Calibri"/>
      <w:sz w:val="22"/>
      <w:szCs w:val="22"/>
    </w:rPr>
  </w:style>
  <w:style w:type="paragraph" w:customStyle="1" w:styleId="ASFKTitulnamedoc">
    <w:name w:val="_ASFK_Titul_name_doc"/>
    <w:semiHidden/>
    <w:rsid w:val="00B45D39"/>
    <w:pPr>
      <w:spacing w:before="200" w:after="400"/>
      <w:contextualSpacing/>
      <w:jc w:val="center"/>
    </w:pPr>
    <w:rPr>
      <w:b/>
      <w:sz w:val="32"/>
      <w:szCs w:val="28"/>
    </w:rPr>
  </w:style>
  <w:style w:type="character" w:customStyle="1" w:styleId="ASFKSymBold">
    <w:name w:val="_ASFK_Sym_Bold"/>
    <w:semiHidden/>
    <w:rsid w:val="00B45D39"/>
    <w:rPr>
      <w:b/>
    </w:rPr>
  </w:style>
  <w:style w:type="paragraph" w:customStyle="1" w:styleId="Normal20">
    <w:name w:val="Normal20"/>
    <w:autoRedefine/>
    <w:semiHidden/>
    <w:rsid w:val="00B45D39"/>
    <w:pPr>
      <w:tabs>
        <w:tab w:val="num" w:pos="567"/>
      </w:tabs>
      <w:spacing w:line="360" w:lineRule="auto"/>
      <w:ind w:left="567"/>
      <w:jc w:val="center"/>
    </w:pPr>
    <w:rPr>
      <w:b/>
      <w:sz w:val="28"/>
      <w:szCs w:val="28"/>
    </w:rPr>
  </w:style>
  <w:style w:type="character" w:customStyle="1" w:styleId="afff0">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ff"/>
    <w:rsid w:val="00B45D39"/>
  </w:style>
  <w:style w:type="character" w:customStyle="1" w:styleId="afffffb">
    <w:name w:val="Нижний колонтитул Знак"/>
    <w:link w:val="afffffa"/>
    <w:rsid w:val="00B45D39"/>
    <w:rPr>
      <w:sz w:val="24"/>
    </w:rPr>
  </w:style>
  <w:style w:type="character" w:customStyle="1" w:styleId="2f5">
    <w:name w:val="Основной текст 2 Знак"/>
    <w:basedOn w:val="afc"/>
    <w:link w:val="2f4"/>
    <w:rsid w:val="00B45D39"/>
    <w:rPr>
      <w:sz w:val="24"/>
    </w:rPr>
  </w:style>
  <w:style w:type="character" w:customStyle="1" w:styleId="afffff0">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fc"/>
    <w:link w:val="afffff"/>
    <w:rsid w:val="00B45D39"/>
    <w:rPr>
      <w:sz w:val="24"/>
    </w:rPr>
  </w:style>
  <w:style w:type="paragraph" w:customStyle="1" w:styleId="GOSTTableListNum10">
    <w:name w:val="_GOST_Table_List_Num 1)"/>
    <w:rsid w:val="00031EAE"/>
    <w:pPr>
      <w:numPr>
        <w:numId w:val="29"/>
      </w:numPr>
      <w:tabs>
        <w:tab w:val="clear" w:pos="284"/>
        <w:tab w:val="left" w:pos="340"/>
      </w:tabs>
      <w:ind w:left="341" w:hanging="284"/>
    </w:pPr>
    <w:rPr>
      <w:sz w:val="22"/>
      <w:szCs w:val="22"/>
    </w:rPr>
  </w:style>
  <w:style w:type="paragraph" w:customStyle="1" w:styleId="GOSTTableListNum">
    <w:name w:val="_GOST_Table_List_Num абв)"/>
    <w:rsid w:val="00031EAE"/>
    <w:pPr>
      <w:numPr>
        <w:numId w:val="30"/>
      </w:numPr>
      <w:tabs>
        <w:tab w:val="clear" w:pos="284"/>
        <w:tab w:val="left" w:pos="340"/>
      </w:tabs>
      <w:ind w:left="341" w:hanging="284"/>
    </w:pPr>
    <w:rPr>
      <w:sz w:val="22"/>
      <w:szCs w:val="22"/>
    </w:rPr>
  </w:style>
  <w:style w:type="character" w:customStyle="1" w:styleId="CharStyle21">
    <w:name w:val="Char Style 21"/>
    <w:link w:val="Style20"/>
    <w:uiPriority w:val="99"/>
    <w:rsid w:val="00F31CA0"/>
    <w:rPr>
      <w:sz w:val="26"/>
      <w:szCs w:val="26"/>
      <w:shd w:val="clear" w:color="auto" w:fill="FFFFFF"/>
    </w:rPr>
  </w:style>
  <w:style w:type="paragraph" w:customStyle="1" w:styleId="Style20">
    <w:name w:val="Style 20"/>
    <w:basedOn w:val="afb"/>
    <w:link w:val="CharStyle21"/>
    <w:uiPriority w:val="99"/>
    <w:rsid w:val="00F31CA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fc"/>
    <w:rsid w:val="00F31CA0"/>
  </w:style>
  <w:style w:type="character" w:customStyle="1" w:styleId="template-mark-data2">
    <w:name w:val="template-mark-data2"/>
    <w:basedOn w:val="afc"/>
    <w:rsid w:val="008317C4"/>
  </w:style>
  <w:style w:type="character" w:customStyle="1" w:styleId="GOSTTablenorm0">
    <w:name w:val="_GOST_Table_norm Знак"/>
    <w:link w:val="GOSTTablenorm"/>
    <w:qFormat/>
    <w:rsid w:val="004A57C2"/>
    <w:rPr>
      <w:sz w:val="22"/>
    </w:rPr>
  </w:style>
  <w:style w:type="paragraph" w:customStyle="1" w:styleId="affffff0">
    <w:name w:val="Обычный (тбл)"/>
    <w:basedOn w:val="afb"/>
    <w:link w:val="affffff1"/>
    <w:rsid w:val="009369E5"/>
    <w:pPr>
      <w:spacing w:before="40" w:after="80"/>
      <w:ind w:firstLine="0"/>
      <w:jc w:val="left"/>
    </w:pPr>
    <w:rPr>
      <w:bCs/>
      <w:szCs w:val="18"/>
    </w:rPr>
  </w:style>
  <w:style w:type="character" w:customStyle="1" w:styleId="affffff1">
    <w:name w:val="Обычный (тбл) Знак"/>
    <w:link w:val="affffff0"/>
    <w:locked/>
    <w:rsid w:val="009369E5"/>
    <w:rPr>
      <w:bCs/>
      <w:sz w:val="24"/>
      <w:szCs w:val="18"/>
    </w:rPr>
  </w:style>
  <w:style w:type="character" w:customStyle="1" w:styleId="apple-converted-space">
    <w:name w:val="apple-converted-space"/>
    <w:basedOn w:val="afc"/>
    <w:rsid w:val="009369E5"/>
  </w:style>
  <w:style w:type="character" w:customStyle="1" w:styleId="aff0">
    <w:name w:val="Верхний колонтитул Знак"/>
    <w:link w:val="aff"/>
    <w:rsid w:val="008F7BBE"/>
    <w:rPr>
      <w:sz w:val="24"/>
    </w:rPr>
  </w:style>
  <w:style w:type="paragraph" w:customStyle="1" w:styleId="af8">
    <w:name w:val="КомментарийГОСТСписок"/>
    <w:basedOn w:val="afb"/>
    <w:rsid w:val="008F7BBE"/>
    <w:pPr>
      <w:numPr>
        <w:numId w:val="31"/>
      </w:numPr>
      <w:spacing w:before="120" w:after="120"/>
    </w:pPr>
    <w:rPr>
      <w:color w:val="800000"/>
      <w:szCs w:val="24"/>
    </w:rPr>
  </w:style>
  <w:style w:type="paragraph" w:customStyle="1" w:styleId="affffff2">
    <w:name w:val="Название таблицы"/>
    <w:basedOn w:val="afb"/>
    <w:next w:val="afb"/>
    <w:qFormat/>
    <w:rsid w:val="008F7BBE"/>
    <w:pPr>
      <w:keepNext/>
      <w:keepLines/>
      <w:spacing w:before="120" w:after="120"/>
      <w:ind w:firstLine="0"/>
    </w:pPr>
    <w:rPr>
      <w:sz w:val="28"/>
      <w:szCs w:val="24"/>
    </w:rPr>
  </w:style>
  <w:style w:type="paragraph" w:customStyle="1" w:styleId="affffff3">
    <w:name w:val="Шапка таблицы"/>
    <w:basedOn w:val="affffff0"/>
    <w:link w:val="affffff4"/>
    <w:qFormat/>
    <w:rsid w:val="008F7BBE"/>
    <w:pPr>
      <w:keepNext/>
      <w:spacing w:before="60"/>
    </w:pPr>
    <w:rPr>
      <w:b/>
    </w:rPr>
  </w:style>
  <w:style w:type="character" w:customStyle="1" w:styleId="affffff4">
    <w:name w:val="Шапка таблицы Знак"/>
    <w:link w:val="affffff3"/>
    <w:locked/>
    <w:rsid w:val="008F7BBE"/>
    <w:rPr>
      <w:b/>
      <w:bCs/>
      <w:sz w:val="24"/>
      <w:szCs w:val="18"/>
    </w:rPr>
  </w:style>
  <w:style w:type="paragraph" w:customStyle="1" w:styleId="affffff5">
    <w:name w:val="Примечание"/>
    <w:basedOn w:val="afb"/>
    <w:next w:val="afb"/>
    <w:rsid w:val="008F7BBE"/>
    <w:pPr>
      <w:keepNext/>
      <w:spacing w:before="60" w:after="120"/>
      <w:ind w:firstLine="0"/>
    </w:pPr>
    <w:rPr>
      <w:rFonts w:cs="Arial"/>
      <w:b/>
      <w:bCs/>
      <w:sz w:val="28"/>
      <w:szCs w:val="22"/>
    </w:rPr>
  </w:style>
  <w:style w:type="paragraph" w:customStyle="1" w:styleId="affffff6">
    <w:name w:val="Объект"/>
    <w:basedOn w:val="afb"/>
    <w:next w:val="afb"/>
    <w:autoRedefine/>
    <w:rsid w:val="008E4FED"/>
    <w:pPr>
      <w:keepNext/>
      <w:spacing w:before="200" w:after="240"/>
      <w:ind w:firstLine="0"/>
      <w:jc w:val="left"/>
    </w:pPr>
    <w:rPr>
      <w:szCs w:val="24"/>
    </w:rPr>
  </w:style>
  <w:style w:type="paragraph" w:customStyle="1" w:styleId="00">
    <w:name w:val="ТЗ0 основной"/>
    <w:basedOn w:val="afb"/>
    <w:link w:val="07"/>
    <w:uiPriority w:val="99"/>
    <w:qFormat/>
    <w:rsid w:val="00EF05BD"/>
    <w:pPr>
      <w:suppressAutoHyphens/>
      <w:spacing w:before="60" w:after="60" w:line="360" w:lineRule="auto"/>
    </w:pPr>
    <w:rPr>
      <w:bCs/>
      <w:color w:val="000000"/>
      <w:spacing w:val="-1"/>
      <w:sz w:val="28"/>
      <w:szCs w:val="26"/>
      <w:lang w:eastAsia="zh-CN"/>
    </w:rPr>
  </w:style>
  <w:style w:type="character" w:customStyle="1" w:styleId="07">
    <w:name w:val="ТЗ0 основной Знак"/>
    <w:link w:val="00"/>
    <w:uiPriority w:val="99"/>
    <w:locked/>
    <w:rsid w:val="00EF05BD"/>
    <w:rPr>
      <w:bCs/>
      <w:color w:val="000000"/>
      <w:spacing w:val="-1"/>
      <w:sz w:val="28"/>
      <w:szCs w:val="26"/>
      <w:lang w:eastAsia="zh-CN"/>
    </w:rPr>
  </w:style>
  <w:style w:type="paragraph" w:customStyle="1" w:styleId="affffff7">
    <w:name w:val="Маркированный список (тбл)"/>
    <w:basedOn w:val="afb"/>
    <w:link w:val="affffff8"/>
    <w:autoRedefine/>
    <w:rsid w:val="00766236"/>
    <w:pPr>
      <w:spacing w:before="40" w:after="80"/>
      <w:ind w:left="57" w:right="57" w:firstLine="0"/>
      <w:jc w:val="left"/>
    </w:pPr>
    <w:rPr>
      <w:b/>
      <w:bCs/>
      <w:szCs w:val="18"/>
    </w:rPr>
  </w:style>
  <w:style w:type="paragraph" w:customStyle="1" w:styleId="affffff9">
    <w:name w:val="Стиль Название таблицы + По центру"/>
    <w:basedOn w:val="affffff2"/>
    <w:rsid w:val="00D55F61"/>
    <w:pPr>
      <w:jc w:val="left"/>
    </w:pPr>
    <w:rPr>
      <w:szCs w:val="20"/>
    </w:rPr>
  </w:style>
  <w:style w:type="character" w:customStyle="1" w:styleId="affffff8">
    <w:name w:val="Маркированный список (тбл) Знак"/>
    <w:link w:val="affffff7"/>
    <w:rsid w:val="00766236"/>
    <w:rPr>
      <w:b/>
      <w:bCs/>
      <w:sz w:val="24"/>
      <w:szCs w:val="18"/>
    </w:rPr>
  </w:style>
  <w:style w:type="paragraph" w:customStyle="1" w:styleId="5d">
    <w:name w:val="Стиль Заголовок 5"/>
    <w:aliases w:val="I"/>
    <w:basedOn w:val="54"/>
    <w:autoRedefine/>
    <w:rsid w:val="00D55F61"/>
    <w:pPr>
      <w:tabs>
        <w:tab w:val="clear" w:pos="1276"/>
        <w:tab w:val="left" w:pos="1"/>
        <w:tab w:val="left" w:pos="284"/>
        <w:tab w:val="left" w:pos="851"/>
        <w:tab w:val="left" w:pos="1418"/>
        <w:tab w:val="left" w:pos="1701"/>
        <w:tab w:val="left" w:pos="1985"/>
      </w:tabs>
      <w:ind w:left="1" w:firstLine="850"/>
      <w:contextualSpacing w:val="0"/>
    </w:pPr>
    <w:rPr>
      <w:bCs w:val="0"/>
      <w:sz w:val="28"/>
      <w:szCs w:val="28"/>
      <w:lang w:eastAsia="ru-RU"/>
    </w:rPr>
  </w:style>
  <w:style w:type="paragraph" w:customStyle="1" w:styleId="6">
    <w:name w:val="Стиль Заголовок 6"/>
    <w:basedOn w:val="60"/>
    <w:autoRedefine/>
    <w:rsid w:val="00D55F61"/>
    <w:pPr>
      <w:numPr>
        <w:numId w:val="22"/>
      </w:numPr>
      <w:tabs>
        <w:tab w:val="clear" w:pos="868"/>
        <w:tab w:val="left" w:pos="1"/>
        <w:tab w:val="left" w:pos="284"/>
        <w:tab w:val="left" w:pos="568"/>
        <w:tab w:val="left" w:pos="851"/>
        <w:tab w:val="num" w:pos="949"/>
        <w:tab w:val="left" w:pos="1134"/>
        <w:tab w:val="left" w:pos="1701"/>
        <w:tab w:val="left" w:pos="1985"/>
      </w:tabs>
      <w:ind w:left="1" w:hanging="1"/>
    </w:pPr>
    <w:rPr>
      <w:b w:val="0"/>
      <w:bCs/>
      <w:sz w:val="28"/>
    </w:rPr>
  </w:style>
  <w:style w:type="paragraph" w:customStyle="1" w:styleId="Web">
    <w:name w:val="Обычный (Web)"/>
    <w:basedOn w:val="afb"/>
    <w:rsid w:val="00165BC3"/>
    <w:pPr>
      <w:spacing w:before="100" w:after="100"/>
      <w:ind w:firstLine="709"/>
    </w:pPr>
    <w:rPr>
      <w:sz w:val="28"/>
    </w:rPr>
  </w:style>
  <w:style w:type="paragraph" w:customStyle="1" w:styleId="OTRHeaderCenter">
    <w:name w:val="OTR_Header_Center"/>
    <w:basedOn w:val="OTRHeader"/>
    <w:semiHidden/>
    <w:rsid w:val="00165BC3"/>
    <w:pPr>
      <w:jc w:val="center"/>
    </w:pPr>
  </w:style>
  <w:style w:type="paragraph" w:customStyle="1" w:styleId="OTRHeaderRight">
    <w:name w:val="OTR_Header_Right"/>
    <w:basedOn w:val="afb"/>
    <w:semiHidden/>
    <w:rsid w:val="00165BC3"/>
    <w:pPr>
      <w:spacing w:before="120" w:after="120"/>
    </w:pPr>
    <w:rPr>
      <w:rFonts w:ascii="Arial" w:hAnsi="Arial"/>
      <w:b/>
      <w:sz w:val="20"/>
    </w:rPr>
  </w:style>
  <w:style w:type="paragraph" w:customStyle="1" w:styleId="OTRHeader">
    <w:name w:val="OTR_Header"/>
    <w:rsid w:val="00165BC3"/>
    <w:pPr>
      <w:ind w:left="21"/>
    </w:pPr>
    <w:rPr>
      <w:rFonts w:ascii="Arial" w:hAnsi="Arial" w:cs="Arial"/>
      <w:b/>
      <w:bCs/>
    </w:rPr>
  </w:style>
  <w:style w:type="paragraph" w:customStyle="1" w:styleId="OTRTableHead">
    <w:name w:val="OTR_Table_Head"/>
    <w:basedOn w:val="afb"/>
    <w:link w:val="OTRTableHead0"/>
    <w:qFormat/>
    <w:rsid w:val="00165BC3"/>
    <w:pPr>
      <w:keepNext/>
      <w:spacing w:before="60" w:after="60"/>
      <w:jc w:val="center"/>
    </w:pPr>
    <w:rPr>
      <w:b/>
      <w:sz w:val="28"/>
    </w:rPr>
  </w:style>
  <w:style w:type="character" w:customStyle="1" w:styleId="OTRTableHead0">
    <w:name w:val="OTR_Table_Head Знак"/>
    <w:link w:val="OTRTableHead"/>
    <w:rsid w:val="00165BC3"/>
    <w:rPr>
      <w:b/>
      <w:sz w:val="28"/>
    </w:rPr>
  </w:style>
  <w:style w:type="paragraph" w:customStyle="1" w:styleId="OTRNormal">
    <w:name w:val="OTR_Normal"/>
    <w:basedOn w:val="afb"/>
    <w:link w:val="OTRNormal0"/>
    <w:qFormat/>
    <w:rsid w:val="00165BC3"/>
    <w:pPr>
      <w:spacing w:before="60" w:after="120"/>
    </w:pPr>
    <w:rPr>
      <w:sz w:val="28"/>
    </w:rPr>
  </w:style>
  <w:style w:type="character" w:customStyle="1" w:styleId="OTRNormal0">
    <w:name w:val="OTR_Normal Знак"/>
    <w:link w:val="OTRNormal"/>
    <w:qFormat/>
    <w:rsid w:val="00165BC3"/>
    <w:rPr>
      <w:sz w:val="28"/>
    </w:rPr>
  </w:style>
  <w:style w:type="character" w:customStyle="1" w:styleId="WW8Num4z4">
    <w:name w:val="WW8Num4z4"/>
    <w:rsid w:val="00165BC3"/>
  </w:style>
  <w:style w:type="character" w:customStyle="1" w:styleId="docinfolabel">
    <w:name w:val="docinfolabel"/>
    <w:rsid w:val="00165BC3"/>
  </w:style>
  <w:style w:type="character" w:customStyle="1" w:styleId="z-label">
    <w:name w:val="z-label"/>
    <w:rsid w:val="00165BC3"/>
  </w:style>
  <w:style w:type="paragraph" w:customStyle="1" w:styleId="affffffa">
    <w:name w:val="ЕПБС_Обычный"/>
    <w:basedOn w:val="afb"/>
    <w:rsid w:val="00165BC3"/>
    <w:pPr>
      <w:suppressAutoHyphens/>
      <w:spacing w:before="120" w:after="120" w:line="360" w:lineRule="exact"/>
      <w:ind w:firstLine="357"/>
    </w:pPr>
    <w:rPr>
      <w:sz w:val="28"/>
      <w:szCs w:val="24"/>
      <w:lang w:eastAsia="zh-CN"/>
    </w:rPr>
  </w:style>
  <w:style w:type="character" w:customStyle="1" w:styleId="61">
    <w:name w:val="Заголовок 6 Знак"/>
    <w:aliases w:val="_GOST_6 Знак,ITT t6 Знак,PA Appendix Знак,6 Знак,heading 6 Знак,Bullet list Знак,Bullet list1 Знак,Bullet list2 Знак,Bullet list11 Знак,Bullet list3 Знак,Bullet list12 Знак,Bullet list21 Знак,Bullet list111 Знак,Bullet lis Знак"/>
    <w:link w:val="60"/>
    <w:rsid w:val="00165BC3"/>
    <w:rPr>
      <w:b/>
      <w:i/>
      <w:sz w:val="24"/>
      <w:szCs w:val="22"/>
      <w:lang w:eastAsia="ko-KR"/>
    </w:rPr>
  </w:style>
  <w:style w:type="character" w:customStyle="1" w:styleId="80">
    <w:name w:val="Заголовок 8 Знак"/>
    <w:aliases w:val="Legal Level 1.1.1. Знак"/>
    <w:link w:val="8"/>
    <w:rsid w:val="00165BC3"/>
    <w:rPr>
      <w:i/>
      <w:iCs/>
      <w:sz w:val="24"/>
    </w:rPr>
  </w:style>
  <w:style w:type="character" w:customStyle="1" w:styleId="90">
    <w:name w:val="Заголовок 9 Знак"/>
    <w:aliases w:val="Legal Level 1.1.1.1. Знак,aaa Знак,PIM 9 Знак,Titre 10 Знак"/>
    <w:link w:val="9"/>
    <w:rsid w:val="00165BC3"/>
    <w:rPr>
      <w:rFonts w:ascii="Arial" w:hAnsi="Arial"/>
      <w:sz w:val="22"/>
      <w:szCs w:val="22"/>
    </w:rPr>
  </w:style>
  <w:style w:type="character" w:customStyle="1" w:styleId="1a">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Название организации Знак,GOST_1 Знак,Знак Знак,Загол 1 Знак"/>
    <w:link w:val="17"/>
    <w:rsid w:val="00165BC3"/>
    <w:rPr>
      <w:b/>
      <w:caps/>
      <w:sz w:val="32"/>
      <w:szCs w:val="36"/>
    </w:rPr>
  </w:style>
  <w:style w:type="character" w:customStyle="1" w:styleId="2e">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link w:val="2a"/>
    <w:rsid w:val="00165BC3"/>
    <w:rPr>
      <w:rFonts w:cs="Arial"/>
      <w:b/>
      <w:bCs/>
      <w:iCs/>
      <w:sz w:val="32"/>
      <w:szCs w:val="32"/>
    </w:rPr>
  </w:style>
  <w:style w:type="character" w:customStyle="1" w:styleId="3b">
    <w:name w:val="Заголовок 3 Знак"/>
    <w:aliases w:val="_GOST_3 Знак,_EB_3 Знак,o Знак,h:3 Знак,h Знак,3 Знак,31 Знак,ITT t3 Знак,PA Minor Section Знак,TE Heading Знак,H3 Знак,Title3 Знак,list Знак,l3 Знак,Level 3 Head Знак,heading 3 Знак,h3 Знак,H31 Знак,H32 Знак,H33 Знак,H34 Знак,H35 Знак"/>
    <w:link w:val="38"/>
    <w:rsid w:val="00165BC3"/>
    <w:rPr>
      <w:rFonts w:cs="Arial"/>
      <w:b/>
      <w:iCs/>
      <w:sz w:val="26"/>
      <w:szCs w:val="26"/>
    </w:rPr>
  </w:style>
  <w:style w:type="character" w:customStyle="1" w:styleId="47">
    <w:name w:val="Заголовок 4 Знак"/>
    <w:aliases w:val="_GOST_4 Знак,_EB_4 Знак,H4 Знак,Заголовок 4 (Приложение) Знак,Sub-Minor Знак,????????? 4 (??????????) Знак,h:4 Знак,h4 Знак,ITT t4 Знак,PA Micro Section Знак,TE Heading 4 Знак,4 Знак,heading 4 + Indent: Left 0.5 in Знак,a. Знак,I4 Знак"/>
    <w:link w:val="45"/>
    <w:rsid w:val="00165BC3"/>
    <w:rPr>
      <w:rFonts w:cs="Arial"/>
      <w:b/>
      <w:iCs/>
      <w:sz w:val="24"/>
      <w:szCs w:val="26"/>
    </w:rPr>
  </w:style>
  <w:style w:type="character" w:customStyle="1" w:styleId="56">
    <w:name w:val="Заголовок 5 Знак"/>
    <w:aliases w:val="_GOST_5 Знак,_EB_5 Знак,ASFK_5 Знак,ITT t5 Знак,PA Pico Section Знак,5 Знак,Roman list Знак,h5 Знак,Roman list1 Знак,Roman list2 Знак,Roman list11 Знак,Roman list3 Знак,Roman list12 Знак,Roman list21 Знак,Roman list111 Знак,GOST_5 Знак"/>
    <w:link w:val="54"/>
    <w:rsid w:val="00165BC3"/>
    <w:rPr>
      <w:b/>
      <w:bCs/>
      <w:sz w:val="24"/>
      <w:szCs w:val="26"/>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165BC3"/>
    <w:rPr>
      <w:sz w:val="24"/>
    </w:rPr>
  </w:style>
  <w:style w:type="paragraph" w:customStyle="1" w:styleId="-11">
    <w:name w:val="Цветной список - Акцент 11"/>
    <w:aliases w:val="Абзац списка для документа"/>
    <w:basedOn w:val="afb"/>
    <w:link w:val="-12"/>
    <w:uiPriority w:val="34"/>
    <w:rsid w:val="00165BC3"/>
    <w:pPr>
      <w:spacing w:before="100" w:beforeAutospacing="1" w:after="100" w:afterAutospacing="1" w:line="288" w:lineRule="auto"/>
      <w:ind w:left="513" w:hanging="360"/>
      <w:contextualSpacing/>
    </w:pPr>
    <w:rPr>
      <w:sz w:val="28"/>
      <w:szCs w:val="24"/>
      <w:lang w:val="en-US"/>
    </w:rPr>
  </w:style>
  <w:style w:type="character" w:customStyle="1" w:styleId="-12">
    <w:name w:val="Цветной список - Акцент 1 Знак"/>
    <w:aliases w:val="Абзац списка для документа Знак"/>
    <w:link w:val="-11"/>
    <w:uiPriority w:val="34"/>
    <w:rsid w:val="00165BC3"/>
    <w:rPr>
      <w:sz w:val="28"/>
      <w:szCs w:val="24"/>
      <w:lang w:val="en-US"/>
    </w:rPr>
  </w:style>
  <w:style w:type="paragraph" w:customStyle="1" w:styleId="1f4">
    <w:name w:val="Заголовок 1 без номера"/>
    <w:basedOn w:val="17"/>
    <w:link w:val="1f5"/>
    <w:rsid w:val="00165BC3"/>
    <w:pPr>
      <w:keepLines/>
      <w:numPr>
        <w:numId w:val="0"/>
      </w:numPr>
      <w:tabs>
        <w:tab w:val="left" w:pos="1"/>
        <w:tab w:val="left" w:pos="284"/>
        <w:tab w:val="left" w:pos="851"/>
        <w:tab w:val="left" w:pos="1418"/>
        <w:tab w:val="left" w:pos="1701"/>
        <w:tab w:val="left" w:pos="1985"/>
      </w:tabs>
      <w:spacing w:after="240"/>
      <w:ind w:firstLine="709"/>
      <w:contextualSpacing w:val="0"/>
      <w:outlineLvl w:val="9"/>
    </w:pPr>
    <w:rPr>
      <w:szCs w:val="28"/>
      <w:lang w:val="en-US"/>
    </w:rPr>
  </w:style>
  <w:style w:type="character" w:customStyle="1" w:styleId="1f5">
    <w:name w:val="Заголовок 1 без номера Знак"/>
    <w:link w:val="1f4"/>
    <w:rsid w:val="00165BC3"/>
    <w:rPr>
      <w:b/>
      <w:caps/>
      <w:sz w:val="32"/>
      <w:szCs w:val="28"/>
      <w:lang w:val="en-US"/>
    </w:rPr>
  </w:style>
  <w:style w:type="character" w:customStyle="1" w:styleId="08">
    <w:name w:val="0 акцент_курсив"/>
    <w:uiPriority w:val="1"/>
    <w:rsid w:val="00165BC3"/>
    <w:rPr>
      <w:rFonts w:ascii="Times New Roman" w:hAnsi="Times New Roman"/>
      <w:i/>
      <w:sz w:val="24"/>
    </w:rPr>
  </w:style>
  <w:style w:type="character" w:customStyle="1" w:styleId="09">
    <w:name w:val="0 акцент_подчеркивание"/>
    <w:uiPriority w:val="1"/>
    <w:rsid w:val="00165BC3"/>
    <w:rPr>
      <w:rFonts w:ascii="Times New Roman" w:hAnsi="Times New Roman"/>
      <w:sz w:val="24"/>
      <w:u w:val="single"/>
    </w:rPr>
  </w:style>
  <w:style w:type="character" w:customStyle="1" w:styleId="0a">
    <w:name w:val="0 акцент_полужирный"/>
    <w:uiPriority w:val="1"/>
    <w:rsid w:val="00165BC3"/>
    <w:rPr>
      <w:rFonts w:ascii="Times New Roman" w:hAnsi="Times New Roman"/>
      <w:b/>
      <w:sz w:val="24"/>
    </w:rPr>
  </w:style>
  <w:style w:type="character" w:customStyle="1" w:styleId="0b">
    <w:name w:val="0 белый фон"/>
    <w:uiPriority w:val="1"/>
    <w:rsid w:val="00165BC3"/>
    <w:rPr>
      <w:rFonts w:ascii="Times New Roman" w:hAnsi="Times New Roman"/>
      <w:color w:val="FFFFFF"/>
      <w:sz w:val="24"/>
    </w:rPr>
  </w:style>
  <w:style w:type="paragraph" w:customStyle="1" w:styleId="0c">
    <w:name w:val="0 Заголовок (как Аннотация)"/>
    <w:next w:val="afb"/>
    <w:uiPriority w:val="1"/>
    <w:rsid w:val="00165BC3"/>
    <w:pPr>
      <w:pageBreakBefore/>
      <w:spacing w:line="360" w:lineRule="auto"/>
      <w:jc w:val="center"/>
    </w:pPr>
    <w:rPr>
      <w:b/>
      <w:color w:val="000000"/>
      <w:sz w:val="32"/>
      <w:szCs w:val="24"/>
    </w:rPr>
  </w:style>
  <w:style w:type="paragraph" w:customStyle="1" w:styleId="0d">
    <w:name w:val="0 Заголовок (как Перечень)"/>
    <w:next w:val="afb"/>
    <w:uiPriority w:val="1"/>
    <w:rsid w:val="00165BC3"/>
    <w:pPr>
      <w:pageBreakBefore/>
      <w:spacing w:line="360" w:lineRule="auto"/>
      <w:jc w:val="center"/>
      <w:outlineLvl w:val="0"/>
    </w:pPr>
    <w:rPr>
      <w:b/>
      <w:color w:val="000000"/>
      <w:sz w:val="32"/>
      <w:szCs w:val="24"/>
    </w:rPr>
  </w:style>
  <w:style w:type="paragraph" w:customStyle="1" w:styleId="014">
    <w:name w:val="0 Заголовок 1 ур"/>
    <w:next w:val="afb"/>
    <w:qFormat/>
    <w:rsid w:val="00165BC3"/>
    <w:pPr>
      <w:keepNext/>
      <w:keepLines/>
      <w:pageBreakBefore/>
      <w:tabs>
        <w:tab w:val="left" w:pos="1418"/>
      </w:tabs>
      <w:spacing w:line="360" w:lineRule="auto"/>
      <w:jc w:val="both"/>
      <w:outlineLvl w:val="0"/>
    </w:pPr>
    <w:rPr>
      <w:b/>
      <w:color w:val="000000"/>
      <w:sz w:val="32"/>
      <w:szCs w:val="24"/>
    </w:rPr>
  </w:style>
  <w:style w:type="paragraph" w:customStyle="1" w:styleId="023">
    <w:name w:val="0 Заголовок 2 ур"/>
    <w:next w:val="afb"/>
    <w:rsid w:val="00165BC3"/>
    <w:pPr>
      <w:keepNext/>
      <w:keepLines/>
      <w:tabs>
        <w:tab w:val="left" w:pos="1418"/>
      </w:tabs>
      <w:spacing w:before="120" w:line="360" w:lineRule="auto"/>
      <w:jc w:val="both"/>
      <w:outlineLvl w:val="1"/>
    </w:pPr>
    <w:rPr>
      <w:b/>
      <w:color w:val="000000"/>
      <w:sz w:val="28"/>
      <w:szCs w:val="24"/>
    </w:rPr>
  </w:style>
  <w:style w:type="paragraph" w:customStyle="1" w:styleId="032">
    <w:name w:val="0 Заголовок 3 ур"/>
    <w:next w:val="afb"/>
    <w:rsid w:val="00165BC3"/>
    <w:pPr>
      <w:keepLines/>
      <w:tabs>
        <w:tab w:val="left" w:pos="1418"/>
        <w:tab w:val="left" w:pos="1843"/>
      </w:tabs>
      <w:spacing w:before="120" w:line="360" w:lineRule="auto"/>
      <w:jc w:val="both"/>
      <w:outlineLvl w:val="2"/>
    </w:pPr>
    <w:rPr>
      <w:b/>
      <w:color w:val="000000"/>
      <w:sz w:val="28"/>
      <w:szCs w:val="24"/>
    </w:rPr>
  </w:style>
  <w:style w:type="paragraph" w:customStyle="1" w:styleId="041">
    <w:name w:val="0 Заголовок 4 ур"/>
    <w:next w:val="afb"/>
    <w:rsid w:val="00165BC3"/>
    <w:pPr>
      <w:keepNext/>
      <w:keepLines/>
      <w:tabs>
        <w:tab w:val="num" w:pos="709"/>
        <w:tab w:val="left" w:pos="1843"/>
        <w:tab w:val="left" w:pos="2126"/>
      </w:tabs>
      <w:spacing w:before="120" w:line="360" w:lineRule="auto"/>
      <w:ind w:left="709"/>
      <w:jc w:val="both"/>
      <w:outlineLvl w:val="3"/>
    </w:pPr>
    <w:rPr>
      <w:color w:val="000000"/>
      <w:sz w:val="28"/>
      <w:szCs w:val="24"/>
    </w:rPr>
  </w:style>
  <w:style w:type="paragraph" w:customStyle="1" w:styleId="042">
    <w:name w:val="0 Заголовок 4 ур не нумер"/>
    <w:basedOn w:val="041"/>
    <w:next w:val="afb"/>
    <w:rsid w:val="00165BC3"/>
    <w:pPr>
      <w:tabs>
        <w:tab w:val="clear" w:pos="709"/>
      </w:tabs>
      <w:ind w:left="0"/>
      <w:outlineLvl w:val="9"/>
    </w:pPr>
  </w:style>
  <w:style w:type="paragraph" w:customStyle="1" w:styleId="051">
    <w:name w:val="0 Заголовок 5 ур (не по ГОСТ)"/>
    <w:next w:val="afb"/>
    <w:rsid w:val="00165BC3"/>
    <w:pPr>
      <w:keepNext/>
      <w:keepLines/>
      <w:tabs>
        <w:tab w:val="left" w:pos="1843"/>
        <w:tab w:val="left" w:pos="2126"/>
        <w:tab w:val="left" w:pos="2410"/>
      </w:tabs>
      <w:spacing w:before="120" w:line="360" w:lineRule="auto"/>
    </w:pPr>
    <w:rPr>
      <w:b/>
      <w:color w:val="000000"/>
      <w:sz w:val="24"/>
      <w:szCs w:val="24"/>
    </w:rPr>
  </w:style>
  <w:style w:type="paragraph" w:customStyle="1" w:styleId="061">
    <w:name w:val="0 Заголовок 6 ур (не по ГОСТ)"/>
    <w:next w:val="afb"/>
    <w:rsid w:val="00165BC3"/>
    <w:pPr>
      <w:keepNext/>
      <w:keepLines/>
      <w:tabs>
        <w:tab w:val="left" w:pos="1843"/>
        <w:tab w:val="left" w:pos="2126"/>
        <w:tab w:val="left" w:pos="2410"/>
      </w:tabs>
      <w:spacing w:before="120" w:line="360" w:lineRule="auto"/>
    </w:pPr>
    <w:rPr>
      <w:b/>
      <w:color w:val="000000"/>
      <w:sz w:val="24"/>
      <w:szCs w:val="24"/>
    </w:rPr>
  </w:style>
  <w:style w:type="character" w:customStyle="1" w:styleId="0e">
    <w:name w:val="0 Надстрочный текст"/>
    <w:uiPriority w:val="1"/>
    <w:rsid w:val="00165BC3"/>
    <w:rPr>
      <w:rFonts w:ascii="Times New Roman" w:hAnsi="Times New Roman"/>
      <w:sz w:val="24"/>
      <w:vertAlign w:val="superscript"/>
    </w:rPr>
  </w:style>
  <w:style w:type="paragraph" w:customStyle="1" w:styleId="0f">
    <w:name w:val="0 Основной текст"/>
    <w:link w:val="0f0"/>
    <w:uiPriority w:val="99"/>
    <w:qFormat/>
    <w:rsid w:val="00165BC3"/>
    <w:pPr>
      <w:spacing w:before="120" w:line="360" w:lineRule="auto"/>
      <w:ind w:firstLine="709"/>
      <w:contextualSpacing/>
      <w:jc w:val="both"/>
    </w:pPr>
    <w:rPr>
      <w:color w:val="000000"/>
      <w:sz w:val="28"/>
      <w:szCs w:val="24"/>
    </w:rPr>
  </w:style>
  <w:style w:type="paragraph" w:customStyle="1" w:styleId="012">
    <w:name w:val="0 Прил Заголовок 1 ур"/>
    <w:next w:val="0f"/>
    <w:rsid w:val="00165BC3"/>
    <w:pPr>
      <w:pageBreakBefore/>
      <w:numPr>
        <w:numId w:val="32"/>
      </w:numPr>
      <w:spacing w:line="360" w:lineRule="auto"/>
      <w:jc w:val="center"/>
      <w:outlineLvl w:val="0"/>
    </w:pPr>
    <w:rPr>
      <w:b/>
      <w:color w:val="000000"/>
      <w:sz w:val="32"/>
      <w:szCs w:val="24"/>
    </w:rPr>
  </w:style>
  <w:style w:type="paragraph" w:customStyle="1" w:styleId="020">
    <w:name w:val="0 Прил Заголовок 2 ур"/>
    <w:next w:val="0f"/>
    <w:rsid w:val="00165BC3"/>
    <w:pPr>
      <w:numPr>
        <w:ilvl w:val="1"/>
        <w:numId w:val="32"/>
      </w:numPr>
      <w:tabs>
        <w:tab w:val="left" w:pos="1418"/>
      </w:tabs>
      <w:spacing w:before="120" w:line="360" w:lineRule="auto"/>
      <w:outlineLvl w:val="1"/>
    </w:pPr>
    <w:rPr>
      <w:b/>
      <w:color w:val="000000"/>
      <w:sz w:val="28"/>
      <w:szCs w:val="24"/>
    </w:rPr>
  </w:style>
  <w:style w:type="paragraph" w:customStyle="1" w:styleId="030">
    <w:name w:val="0 Прил Заголовок 3 ур"/>
    <w:basedOn w:val="020"/>
    <w:next w:val="afb"/>
    <w:rsid w:val="00165BC3"/>
    <w:pPr>
      <w:numPr>
        <w:ilvl w:val="2"/>
      </w:numPr>
      <w:tabs>
        <w:tab w:val="left" w:pos="1843"/>
      </w:tabs>
      <w:outlineLvl w:val="2"/>
    </w:pPr>
    <w:rPr>
      <w:sz w:val="24"/>
    </w:rPr>
  </w:style>
  <w:style w:type="paragraph" w:customStyle="1" w:styleId="040">
    <w:name w:val="0 Прил Заголовок 4 ур"/>
    <w:next w:val="0f"/>
    <w:rsid w:val="00165BC3"/>
    <w:pPr>
      <w:numPr>
        <w:ilvl w:val="3"/>
        <w:numId w:val="32"/>
      </w:numPr>
      <w:tabs>
        <w:tab w:val="left" w:pos="1843"/>
        <w:tab w:val="left" w:pos="2126"/>
      </w:tabs>
      <w:spacing w:before="120"/>
      <w:outlineLvl w:val="3"/>
    </w:pPr>
    <w:rPr>
      <w:b/>
      <w:color w:val="000000"/>
      <w:sz w:val="24"/>
      <w:szCs w:val="24"/>
    </w:rPr>
  </w:style>
  <w:style w:type="paragraph" w:customStyle="1" w:styleId="050">
    <w:name w:val="0 Прил Заголовок 5 ур (не по ГОСТ)"/>
    <w:next w:val="0f"/>
    <w:rsid w:val="00165BC3"/>
    <w:pPr>
      <w:keepNext/>
      <w:keepLines/>
      <w:numPr>
        <w:ilvl w:val="4"/>
        <w:numId w:val="32"/>
      </w:numPr>
      <w:tabs>
        <w:tab w:val="left" w:pos="2126"/>
      </w:tabs>
      <w:spacing w:before="120" w:line="360" w:lineRule="auto"/>
      <w:outlineLvl w:val="4"/>
    </w:pPr>
    <w:rPr>
      <w:b/>
      <w:color w:val="000000"/>
      <w:sz w:val="24"/>
      <w:szCs w:val="24"/>
    </w:rPr>
  </w:style>
  <w:style w:type="paragraph" w:customStyle="1" w:styleId="060">
    <w:name w:val="0 Прил Заголовок 6 ур (не по ГОСТ)"/>
    <w:next w:val="0f"/>
    <w:rsid w:val="00165BC3"/>
    <w:pPr>
      <w:keepNext/>
      <w:keepLines/>
      <w:numPr>
        <w:ilvl w:val="5"/>
        <w:numId w:val="32"/>
      </w:numPr>
      <w:tabs>
        <w:tab w:val="left" w:pos="2126"/>
      </w:tabs>
      <w:spacing w:before="120" w:line="360" w:lineRule="auto"/>
      <w:outlineLvl w:val="5"/>
    </w:pPr>
    <w:rPr>
      <w:b/>
      <w:color w:val="000000"/>
      <w:sz w:val="24"/>
      <w:szCs w:val="24"/>
    </w:rPr>
  </w:style>
  <w:style w:type="paragraph" w:customStyle="1" w:styleId="0f1">
    <w:name w:val="0 Рисунок  Тело"/>
    <w:next w:val="afb"/>
    <w:rsid w:val="00165BC3"/>
    <w:pPr>
      <w:keepNext/>
      <w:spacing w:before="120"/>
      <w:jc w:val="center"/>
    </w:pPr>
    <w:rPr>
      <w:color w:val="000000"/>
      <w:sz w:val="24"/>
      <w:szCs w:val="24"/>
    </w:rPr>
  </w:style>
  <w:style w:type="paragraph" w:customStyle="1" w:styleId="0f2">
    <w:name w:val="0 Рисунок Подпись"/>
    <w:next w:val="0f"/>
    <w:rsid w:val="00165BC3"/>
    <w:pPr>
      <w:spacing w:after="240"/>
      <w:contextualSpacing/>
      <w:jc w:val="center"/>
    </w:pPr>
    <w:rPr>
      <w:noProof/>
      <w:color w:val="000000"/>
      <w:sz w:val="24"/>
      <w:szCs w:val="24"/>
    </w:rPr>
  </w:style>
  <w:style w:type="paragraph" w:customStyle="1" w:styleId="010">
    <w:name w:val="0 Список 1 ур"/>
    <w:uiPriority w:val="99"/>
    <w:qFormat/>
    <w:rsid w:val="00165BC3"/>
    <w:pPr>
      <w:numPr>
        <w:numId w:val="33"/>
      </w:numPr>
      <w:spacing w:line="360" w:lineRule="auto"/>
      <w:jc w:val="both"/>
    </w:pPr>
    <w:rPr>
      <w:color w:val="000000"/>
      <w:sz w:val="28"/>
      <w:szCs w:val="24"/>
    </w:rPr>
  </w:style>
  <w:style w:type="paragraph" w:customStyle="1" w:styleId="02">
    <w:name w:val="0 Список 2 ур"/>
    <w:uiPriority w:val="99"/>
    <w:qFormat/>
    <w:rsid w:val="00165BC3"/>
    <w:pPr>
      <w:numPr>
        <w:ilvl w:val="1"/>
        <w:numId w:val="33"/>
      </w:numPr>
      <w:spacing w:line="360" w:lineRule="auto"/>
      <w:jc w:val="both"/>
    </w:pPr>
    <w:rPr>
      <w:color w:val="000000"/>
      <w:sz w:val="24"/>
      <w:szCs w:val="24"/>
    </w:rPr>
  </w:style>
  <w:style w:type="paragraph" w:customStyle="1" w:styleId="03">
    <w:name w:val="0 Список 3 ур"/>
    <w:uiPriority w:val="99"/>
    <w:qFormat/>
    <w:rsid w:val="00165BC3"/>
    <w:pPr>
      <w:numPr>
        <w:ilvl w:val="2"/>
        <w:numId w:val="33"/>
      </w:numPr>
      <w:spacing w:line="360" w:lineRule="auto"/>
      <w:jc w:val="both"/>
    </w:pPr>
    <w:rPr>
      <w:color w:val="000000"/>
      <w:sz w:val="24"/>
      <w:szCs w:val="24"/>
    </w:rPr>
  </w:style>
  <w:style w:type="paragraph" w:customStyle="1" w:styleId="04">
    <w:name w:val="0 Список 4 ур"/>
    <w:uiPriority w:val="99"/>
    <w:qFormat/>
    <w:rsid w:val="00165BC3"/>
    <w:pPr>
      <w:numPr>
        <w:ilvl w:val="3"/>
        <w:numId w:val="33"/>
      </w:numPr>
      <w:spacing w:line="360" w:lineRule="auto"/>
      <w:jc w:val="both"/>
    </w:pPr>
    <w:rPr>
      <w:color w:val="000000"/>
      <w:sz w:val="24"/>
      <w:szCs w:val="24"/>
    </w:rPr>
  </w:style>
  <w:style w:type="paragraph" w:customStyle="1" w:styleId="05">
    <w:name w:val="0 Список 5 ур"/>
    <w:uiPriority w:val="99"/>
    <w:qFormat/>
    <w:rsid w:val="00165BC3"/>
    <w:pPr>
      <w:numPr>
        <w:ilvl w:val="4"/>
        <w:numId w:val="33"/>
      </w:numPr>
      <w:spacing w:line="360" w:lineRule="auto"/>
      <w:jc w:val="both"/>
    </w:pPr>
    <w:rPr>
      <w:color w:val="000000"/>
      <w:sz w:val="24"/>
      <w:szCs w:val="24"/>
    </w:rPr>
  </w:style>
  <w:style w:type="paragraph" w:customStyle="1" w:styleId="06">
    <w:name w:val="0 Список 6 ур"/>
    <w:uiPriority w:val="99"/>
    <w:qFormat/>
    <w:rsid w:val="00165BC3"/>
    <w:pPr>
      <w:numPr>
        <w:ilvl w:val="5"/>
        <w:numId w:val="33"/>
      </w:numPr>
      <w:spacing w:line="360" w:lineRule="auto"/>
      <w:jc w:val="both"/>
    </w:pPr>
    <w:rPr>
      <w:color w:val="000000"/>
      <w:sz w:val="24"/>
      <w:szCs w:val="24"/>
    </w:rPr>
  </w:style>
  <w:style w:type="paragraph" w:customStyle="1" w:styleId="070">
    <w:name w:val="0 Список 7 ур"/>
    <w:basedOn w:val="06"/>
    <w:rsid w:val="00165BC3"/>
    <w:pPr>
      <w:numPr>
        <w:ilvl w:val="0"/>
        <w:numId w:val="0"/>
      </w:numPr>
    </w:pPr>
  </w:style>
  <w:style w:type="paragraph" w:customStyle="1" w:styleId="080">
    <w:name w:val="0 Список 8 ур"/>
    <w:basedOn w:val="070"/>
    <w:rsid w:val="00165BC3"/>
  </w:style>
  <w:style w:type="paragraph" w:customStyle="1" w:styleId="013">
    <w:name w:val="0 Список без нумер 1 ур"/>
    <w:uiPriority w:val="99"/>
    <w:qFormat/>
    <w:rsid w:val="00165BC3"/>
    <w:pPr>
      <w:numPr>
        <w:numId w:val="34"/>
      </w:numPr>
      <w:spacing w:line="360" w:lineRule="auto"/>
      <w:jc w:val="both"/>
    </w:pPr>
    <w:rPr>
      <w:color w:val="000000"/>
      <w:sz w:val="28"/>
      <w:szCs w:val="24"/>
    </w:rPr>
  </w:style>
  <w:style w:type="paragraph" w:customStyle="1" w:styleId="022">
    <w:name w:val="0 Список без нумер 2 ур"/>
    <w:uiPriority w:val="99"/>
    <w:qFormat/>
    <w:rsid w:val="00165BC3"/>
    <w:pPr>
      <w:numPr>
        <w:ilvl w:val="1"/>
        <w:numId w:val="34"/>
      </w:numPr>
      <w:spacing w:line="360" w:lineRule="auto"/>
      <w:jc w:val="both"/>
    </w:pPr>
    <w:rPr>
      <w:color w:val="000000"/>
      <w:sz w:val="24"/>
      <w:szCs w:val="24"/>
    </w:rPr>
  </w:style>
  <w:style w:type="paragraph" w:customStyle="1" w:styleId="031">
    <w:name w:val="0 Список без нумер 3 ур"/>
    <w:uiPriority w:val="99"/>
    <w:qFormat/>
    <w:rsid w:val="00165BC3"/>
    <w:pPr>
      <w:numPr>
        <w:ilvl w:val="2"/>
        <w:numId w:val="34"/>
      </w:numPr>
      <w:spacing w:line="360" w:lineRule="auto"/>
      <w:jc w:val="both"/>
    </w:pPr>
    <w:rPr>
      <w:color w:val="000000"/>
      <w:sz w:val="24"/>
      <w:szCs w:val="24"/>
    </w:rPr>
  </w:style>
  <w:style w:type="table" w:customStyle="1" w:styleId="015">
    <w:name w:val="0 таблица 1"/>
    <w:basedOn w:val="afffffc"/>
    <w:uiPriority w:val="99"/>
    <w:rsid w:val="00165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StylePr>
  </w:style>
  <w:style w:type="paragraph" w:customStyle="1" w:styleId="0150">
    <w:name w:val="0 Таблица Заголовок графы_1.5"/>
    <w:rsid w:val="00165BC3"/>
    <w:pPr>
      <w:spacing w:before="120" w:line="360" w:lineRule="auto"/>
      <w:jc w:val="center"/>
    </w:pPr>
    <w:rPr>
      <w:b/>
      <w:color w:val="000000"/>
      <w:sz w:val="24"/>
      <w:szCs w:val="24"/>
    </w:rPr>
  </w:style>
  <w:style w:type="paragraph" w:customStyle="1" w:styleId="016">
    <w:name w:val="0 Таблица заголовок графы_1"/>
    <w:basedOn w:val="0150"/>
    <w:uiPriority w:val="99"/>
    <w:rsid w:val="00165BC3"/>
    <w:pPr>
      <w:spacing w:line="240" w:lineRule="auto"/>
    </w:pPr>
    <w:rPr>
      <w:sz w:val="20"/>
    </w:rPr>
  </w:style>
  <w:style w:type="paragraph" w:customStyle="1" w:styleId="0151">
    <w:name w:val="0 Таблица Заголовок строки_1.5"/>
    <w:rsid w:val="00165BC3"/>
    <w:pPr>
      <w:spacing w:before="120" w:line="360" w:lineRule="auto"/>
    </w:pPr>
    <w:rPr>
      <w:b/>
      <w:color w:val="000000"/>
      <w:sz w:val="24"/>
      <w:szCs w:val="24"/>
    </w:rPr>
  </w:style>
  <w:style w:type="paragraph" w:customStyle="1" w:styleId="017">
    <w:name w:val="0 Таблица Заголовок строки_1"/>
    <w:basedOn w:val="0151"/>
    <w:rsid w:val="00165BC3"/>
    <w:pPr>
      <w:spacing w:line="240" w:lineRule="auto"/>
    </w:pPr>
  </w:style>
  <w:style w:type="paragraph" w:customStyle="1" w:styleId="0f3">
    <w:name w:val="0 Таблица Подпись"/>
    <w:rsid w:val="00165BC3"/>
    <w:pPr>
      <w:keepNext/>
      <w:spacing w:before="240"/>
      <w:contextualSpacing/>
    </w:pPr>
    <w:rPr>
      <w:color w:val="000000"/>
      <w:sz w:val="24"/>
      <w:szCs w:val="24"/>
    </w:rPr>
  </w:style>
  <w:style w:type="numbering" w:customStyle="1" w:styleId="01">
    <w:name w:val="0 Таблица Список 1"/>
    <w:basedOn w:val="afe"/>
    <w:uiPriority w:val="99"/>
    <w:rsid w:val="00165BC3"/>
    <w:pPr>
      <w:numPr>
        <w:numId w:val="35"/>
      </w:numPr>
    </w:pPr>
  </w:style>
  <w:style w:type="paragraph" w:customStyle="1" w:styleId="0115">
    <w:name w:val="0 Таблица Список 1 ур_1.5"/>
    <w:basedOn w:val="010"/>
    <w:rsid w:val="00165BC3"/>
    <w:pPr>
      <w:numPr>
        <w:numId w:val="37"/>
      </w:numPr>
      <w:contextualSpacing/>
    </w:pPr>
  </w:style>
  <w:style w:type="paragraph" w:customStyle="1" w:styleId="011">
    <w:name w:val="0 Таблица Список 1 ур_1"/>
    <w:basedOn w:val="0115"/>
    <w:uiPriority w:val="1"/>
    <w:rsid w:val="00165BC3"/>
    <w:pPr>
      <w:numPr>
        <w:numId w:val="36"/>
      </w:numPr>
      <w:tabs>
        <w:tab w:val="left" w:pos="567"/>
      </w:tabs>
      <w:spacing w:line="240" w:lineRule="auto"/>
    </w:pPr>
    <w:rPr>
      <w:sz w:val="20"/>
    </w:rPr>
  </w:style>
  <w:style w:type="paragraph" w:customStyle="1" w:styleId="0215">
    <w:name w:val="0 Таблица Список 2 ур_1.5"/>
    <w:basedOn w:val="02"/>
    <w:rsid w:val="00165BC3"/>
    <w:pPr>
      <w:numPr>
        <w:numId w:val="37"/>
      </w:numPr>
    </w:pPr>
  </w:style>
  <w:style w:type="paragraph" w:customStyle="1" w:styleId="021">
    <w:name w:val="0 Таблица Список 2 ур_1"/>
    <w:basedOn w:val="0215"/>
    <w:rsid w:val="00165BC3"/>
    <w:pPr>
      <w:numPr>
        <w:ilvl w:val="0"/>
        <w:numId w:val="38"/>
      </w:numPr>
      <w:tabs>
        <w:tab w:val="left" w:pos="567"/>
      </w:tabs>
      <w:spacing w:line="240" w:lineRule="auto"/>
    </w:pPr>
    <w:rPr>
      <w:sz w:val="20"/>
    </w:rPr>
  </w:style>
  <w:style w:type="paragraph" w:customStyle="1" w:styleId="018">
    <w:name w:val="0 Таблица Текст_1"/>
    <w:basedOn w:val="afb"/>
    <w:uiPriority w:val="99"/>
    <w:qFormat/>
    <w:rsid w:val="00165BC3"/>
    <w:pPr>
      <w:spacing w:before="120" w:after="120"/>
    </w:pPr>
    <w:rPr>
      <w:color w:val="000000"/>
      <w:szCs w:val="24"/>
      <w:lang w:val="en-US"/>
    </w:rPr>
  </w:style>
  <w:style w:type="paragraph" w:customStyle="1" w:styleId="0152">
    <w:name w:val="0 Таблица Текст_1.5"/>
    <w:rsid w:val="00165BC3"/>
    <w:pPr>
      <w:spacing w:before="120" w:line="360" w:lineRule="auto"/>
      <w:jc w:val="both"/>
    </w:pPr>
    <w:rPr>
      <w:color w:val="000000"/>
      <w:sz w:val="24"/>
      <w:szCs w:val="24"/>
    </w:rPr>
  </w:style>
  <w:style w:type="paragraph" w:customStyle="1" w:styleId="0f4">
    <w:name w:val="0 Текст сноски"/>
    <w:basedOn w:val="afff"/>
    <w:rsid w:val="00165BC3"/>
    <w:pPr>
      <w:spacing w:before="120" w:after="120"/>
      <w:ind w:left="850"/>
      <w:jc w:val="both"/>
    </w:pPr>
  </w:style>
  <w:style w:type="numbering" w:customStyle="1" w:styleId="0">
    <w:name w:val="0 Тест список"/>
    <w:rsid w:val="00165BC3"/>
    <w:pPr>
      <w:numPr>
        <w:numId w:val="39"/>
      </w:numPr>
    </w:pPr>
  </w:style>
  <w:style w:type="paragraph" w:customStyle="1" w:styleId="0f5">
    <w:name w:val="0 Титул"/>
    <w:qFormat/>
    <w:rsid w:val="00165BC3"/>
    <w:pPr>
      <w:spacing w:line="360" w:lineRule="auto"/>
    </w:pPr>
    <w:rPr>
      <w:sz w:val="24"/>
      <w:szCs w:val="24"/>
    </w:rPr>
  </w:style>
  <w:style w:type="paragraph" w:customStyle="1" w:styleId="0-">
    <w:name w:val="0 Титул - наименование документа"/>
    <w:basedOn w:val="0f5"/>
    <w:rsid w:val="00165BC3"/>
    <w:pPr>
      <w:jc w:val="center"/>
    </w:pPr>
    <w:rPr>
      <w:caps/>
      <w:sz w:val="28"/>
      <w:szCs w:val="20"/>
    </w:rPr>
  </w:style>
  <w:style w:type="paragraph" w:customStyle="1" w:styleId="0-0">
    <w:name w:val="0 Титул - Наименование организации и системы"/>
    <w:basedOn w:val="0f5"/>
    <w:rsid w:val="00165BC3"/>
    <w:pPr>
      <w:jc w:val="center"/>
    </w:pPr>
    <w:rPr>
      <w:b/>
      <w:bCs/>
      <w:caps/>
      <w:szCs w:val="20"/>
    </w:rPr>
  </w:style>
  <w:style w:type="paragraph" w:customStyle="1" w:styleId="0-1">
    <w:name w:val="0 Титул - утвержаю"/>
    <w:aliases w:val="согласовано"/>
    <w:basedOn w:val="0f5"/>
    <w:rsid w:val="00165BC3"/>
    <w:rPr>
      <w:b/>
      <w:bCs/>
    </w:rPr>
  </w:style>
  <w:style w:type="paragraph" w:customStyle="1" w:styleId="0-2">
    <w:name w:val="0 Титул - шифр"/>
    <w:aliases w:val="код,год и листаж"/>
    <w:basedOn w:val="0f5"/>
    <w:rsid w:val="00165BC3"/>
    <w:pPr>
      <w:jc w:val="center"/>
    </w:pPr>
    <w:rPr>
      <w:szCs w:val="20"/>
    </w:rPr>
  </w:style>
  <w:style w:type="paragraph" w:customStyle="1" w:styleId="ac">
    <w:name w:val="Многоуровневый_список"/>
    <w:basedOn w:val="afb"/>
    <w:link w:val="affffffb"/>
    <w:qFormat/>
    <w:rsid w:val="00165BC3"/>
    <w:pPr>
      <w:numPr>
        <w:numId w:val="41"/>
      </w:numPr>
      <w:spacing w:before="120" w:after="120" w:line="276" w:lineRule="auto"/>
      <w:contextualSpacing/>
    </w:pPr>
    <w:rPr>
      <w:sz w:val="28"/>
    </w:rPr>
  </w:style>
  <w:style w:type="paragraph" w:customStyle="1" w:styleId="a6">
    <w:name w:val="Маркированный абзац"/>
    <w:basedOn w:val="afb"/>
    <w:link w:val="affffffc"/>
    <w:qFormat/>
    <w:rsid w:val="00165BC3"/>
    <w:pPr>
      <w:numPr>
        <w:numId w:val="40"/>
      </w:numPr>
      <w:spacing w:before="120" w:after="60" w:line="276" w:lineRule="auto"/>
      <w:contextualSpacing/>
    </w:pPr>
    <w:rPr>
      <w:sz w:val="28"/>
    </w:rPr>
  </w:style>
  <w:style w:type="character" w:customStyle="1" w:styleId="affffffc">
    <w:name w:val="Маркированный абзац Знак"/>
    <w:link w:val="a6"/>
    <w:locked/>
    <w:rsid w:val="00165BC3"/>
    <w:rPr>
      <w:sz w:val="28"/>
    </w:rPr>
  </w:style>
  <w:style w:type="character" w:customStyle="1" w:styleId="affffffb">
    <w:name w:val="Многоуровневый_список Знак"/>
    <w:link w:val="ac"/>
    <w:locked/>
    <w:rsid w:val="00165BC3"/>
    <w:rPr>
      <w:sz w:val="28"/>
    </w:rPr>
  </w:style>
  <w:style w:type="paragraph" w:customStyle="1" w:styleId="ibscontenttitle">
    <w:name w:val="ibs_content_title"/>
    <w:rsid w:val="00165BC3"/>
    <w:pPr>
      <w:spacing w:before="240" w:after="240"/>
      <w:jc w:val="center"/>
    </w:pPr>
    <w:rPr>
      <w:rFonts w:eastAsia="MS Mincho"/>
      <w:b/>
      <w:bCs/>
      <w:sz w:val="28"/>
      <w:lang w:eastAsia="ja-JP"/>
    </w:rPr>
  </w:style>
  <w:style w:type="character" w:customStyle="1" w:styleId="HTML2">
    <w:name w:val="Стандартный HTML Знак"/>
    <w:link w:val="HTML1"/>
    <w:rsid w:val="00165BC3"/>
    <w:rPr>
      <w:rFonts w:ascii="Courier New" w:hAnsi="Courier New" w:cs="Courier New"/>
    </w:rPr>
  </w:style>
  <w:style w:type="paragraph" w:customStyle="1" w:styleId="affffffd">
    <w:name w:val="обычный текст"/>
    <w:basedOn w:val="afb"/>
    <w:link w:val="affffffe"/>
    <w:qFormat/>
    <w:rsid w:val="00165BC3"/>
    <w:pPr>
      <w:spacing w:before="120" w:after="120" w:line="276" w:lineRule="auto"/>
      <w:ind w:firstLine="709"/>
    </w:pPr>
    <w:rPr>
      <w:sz w:val="28"/>
      <w:szCs w:val="28"/>
    </w:rPr>
  </w:style>
  <w:style w:type="character" w:customStyle="1" w:styleId="affffffe">
    <w:name w:val="обычный текст Знак"/>
    <w:link w:val="affffffd"/>
    <w:rsid w:val="00165BC3"/>
    <w:rPr>
      <w:sz w:val="28"/>
      <w:szCs w:val="28"/>
    </w:rPr>
  </w:style>
  <w:style w:type="paragraph" w:customStyle="1" w:styleId="1f6">
    <w:name w:val="Заг 1 АННОТАЦИЯ"/>
    <w:basedOn w:val="afb"/>
    <w:next w:val="afb"/>
    <w:rsid w:val="00165BC3"/>
    <w:pPr>
      <w:pageBreakBefore/>
      <w:spacing w:before="120" w:after="60"/>
      <w:jc w:val="center"/>
    </w:pPr>
    <w:rPr>
      <w:rFonts w:ascii="Arial" w:hAnsi="Arial"/>
      <w:b/>
      <w:caps/>
      <w:kern w:val="28"/>
      <w:szCs w:val="24"/>
    </w:rPr>
  </w:style>
  <w:style w:type="character" w:customStyle="1" w:styleId="affb">
    <w:name w:val="Текст выноски Знак"/>
    <w:link w:val="affa"/>
    <w:rsid w:val="00165BC3"/>
    <w:rPr>
      <w:rFonts w:ascii="Tahoma" w:hAnsi="Tahoma" w:cs="Tahoma"/>
      <w:sz w:val="16"/>
      <w:szCs w:val="16"/>
    </w:rPr>
  </w:style>
  <w:style w:type="character" w:customStyle="1" w:styleId="EBListmark11">
    <w:name w:val="_EB_List_mark1 Знак Знак"/>
    <w:semiHidden/>
    <w:rsid w:val="00165BC3"/>
    <w:rPr>
      <w:snapToGrid w:val="0"/>
      <w:sz w:val="24"/>
      <w:szCs w:val="22"/>
      <w:lang w:val="en-US"/>
    </w:rPr>
  </w:style>
  <w:style w:type="paragraph" w:customStyle="1" w:styleId="0410">
    <w:name w:val="0 Заголовок 4 ур1"/>
    <w:next w:val="afb"/>
    <w:rsid w:val="00165BC3"/>
    <w:pPr>
      <w:keepNext/>
      <w:keepLines/>
      <w:tabs>
        <w:tab w:val="left" w:pos="1843"/>
        <w:tab w:val="left" w:pos="2126"/>
      </w:tabs>
      <w:spacing w:before="120" w:line="360" w:lineRule="auto"/>
      <w:jc w:val="both"/>
      <w:outlineLvl w:val="3"/>
    </w:pPr>
    <w:rPr>
      <w:color w:val="000000"/>
      <w:sz w:val="28"/>
      <w:szCs w:val="24"/>
    </w:rPr>
  </w:style>
  <w:style w:type="character" w:customStyle="1" w:styleId="affd">
    <w:name w:val="Тема примечания Знак"/>
    <w:link w:val="affc"/>
    <w:semiHidden/>
    <w:rsid w:val="00165BC3"/>
    <w:rPr>
      <w:b/>
      <w:bCs/>
    </w:rPr>
  </w:style>
  <w:style w:type="paragraph" w:customStyle="1" w:styleId="CharCharCharCharCharCharCharChar">
    <w:name w:val="Знак Знак Знак Char Char Знак Знак Char Char Знак Знак Char Char Знак Знак Char Char"/>
    <w:basedOn w:val="afb"/>
    <w:autoRedefine/>
    <w:rsid w:val="00165BC3"/>
    <w:pPr>
      <w:spacing w:before="120" w:after="160" w:line="240" w:lineRule="exact"/>
    </w:pPr>
    <w:rPr>
      <w:rFonts w:ascii="Arial" w:hAnsi="Arial"/>
      <w:sz w:val="28"/>
      <w:lang w:val="en-US" w:eastAsia="en-US"/>
    </w:rPr>
  </w:style>
  <w:style w:type="paragraph" w:styleId="afffffff">
    <w:name w:val="TOC Heading"/>
    <w:basedOn w:val="17"/>
    <w:next w:val="afb"/>
    <w:uiPriority w:val="39"/>
    <w:qFormat/>
    <w:rsid w:val="00165BC3"/>
    <w:pPr>
      <w:keepLines/>
      <w:numPr>
        <w:numId w:val="0"/>
      </w:numPr>
      <w:tabs>
        <w:tab w:val="clear" w:pos="567"/>
        <w:tab w:val="left" w:pos="1"/>
        <w:tab w:val="left" w:pos="284"/>
        <w:tab w:val="num" w:pos="360"/>
        <w:tab w:val="left" w:pos="568"/>
        <w:tab w:val="left" w:pos="851"/>
        <w:tab w:val="left" w:pos="1418"/>
        <w:tab w:val="left" w:pos="1701"/>
        <w:tab w:val="left" w:pos="1985"/>
      </w:tabs>
      <w:spacing w:after="60"/>
      <w:ind w:left="360" w:hanging="360"/>
      <w:contextualSpacing w:val="0"/>
      <w:jc w:val="left"/>
      <w:outlineLvl w:val="9"/>
    </w:pPr>
    <w:rPr>
      <w:caps w:val="0"/>
      <w:szCs w:val="44"/>
    </w:rPr>
  </w:style>
  <w:style w:type="paragraph" w:customStyle="1" w:styleId="TableHeader">
    <w:name w:val="Table Header"/>
    <w:basedOn w:val="afb"/>
    <w:rsid w:val="00165BC3"/>
    <w:pPr>
      <w:spacing w:before="120" w:after="120" w:line="360" w:lineRule="atLeast"/>
    </w:pPr>
    <w:rPr>
      <w:rFonts w:ascii="Arial" w:eastAsia="Calibri" w:hAnsi="Arial"/>
      <w:b/>
      <w:sz w:val="14"/>
      <w:szCs w:val="16"/>
      <w:lang w:eastAsia="es-ES"/>
    </w:rPr>
  </w:style>
  <w:style w:type="character" w:customStyle="1" w:styleId="aff9">
    <w:name w:val="Схема документа Знак"/>
    <w:link w:val="aff8"/>
    <w:rsid w:val="00165BC3"/>
    <w:rPr>
      <w:rFonts w:ascii="Tahoma" w:hAnsi="Tahoma" w:cs="Tahoma"/>
      <w:shd w:val="clear" w:color="auto" w:fill="000080"/>
    </w:rPr>
  </w:style>
  <w:style w:type="paragraph" w:customStyle="1" w:styleId="afffffff0">
    <w:name w:val="Таблица обычный"/>
    <w:basedOn w:val="afb"/>
    <w:rsid w:val="00165BC3"/>
    <w:pPr>
      <w:spacing w:before="60" w:after="60"/>
      <w:ind w:left="57"/>
    </w:pPr>
    <w:rPr>
      <w:rFonts w:ascii="Arial" w:eastAsia="Arial Unicode MS" w:hAnsi="Arial"/>
      <w:snapToGrid w:val="0"/>
      <w:sz w:val="20"/>
      <w:szCs w:val="24"/>
    </w:rPr>
  </w:style>
  <w:style w:type="paragraph" w:customStyle="1" w:styleId="afffffff1">
    <w:name w:val="Таблица шапка"/>
    <w:basedOn w:val="afffffff0"/>
    <w:rsid w:val="00165BC3"/>
    <w:pPr>
      <w:keepNext/>
      <w:ind w:right="57"/>
      <w:jc w:val="center"/>
    </w:pPr>
    <w:rPr>
      <w:b/>
    </w:rPr>
  </w:style>
  <w:style w:type="paragraph" w:customStyle="1" w:styleId="IBS">
    <w:name w:val="IBS Основной текст"/>
    <w:link w:val="IBS0"/>
    <w:rsid w:val="00165BC3"/>
    <w:pPr>
      <w:spacing w:after="240"/>
      <w:ind w:left="74" w:firstLine="709"/>
      <w:jc w:val="both"/>
    </w:pPr>
    <w:rPr>
      <w:sz w:val="24"/>
      <w:szCs w:val="24"/>
    </w:rPr>
  </w:style>
  <w:style w:type="character" w:customStyle="1" w:styleId="IBS0">
    <w:name w:val="IBS Основной текст Знак"/>
    <w:link w:val="IBS"/>
    <w:rsid w:val="00165BC3"/>
    <w:rPr>
      <w:sz w:val="24"/>
      <w:szCs w:val="24"/>
    </w:rPr>
  </w:style>
  <w:style w:type="paragraph" w:customStyle="1" w:styleId="IBS1">
    <w:name w:val="IBS Текст таблицы"/>
    <w:rsid w:val="00165BC3"/>
    <w:pPr>
      <w:spacing w:before="40" w:after="40"/>
    </w:pPr>
    <w:rPr>
      <w:rFonts w:ascii="Arial" w:hAnsi="Arial"/>
    </w:rPr>
  </w:style>
  <w:style w:type="numbering" w:customStyle="1" w:styleId="af1">
    <w:name w:val="Стиль нумерованный"/>
    <w:basedOn w:val="afe"/>
    <w:rsid w:val="00165BC3"/>
    <w:pPr>
      <w:numPr>
        <w:numId w:val="42"/>
      </w:numPr>
    </w:pPr>
  </w:style>
  <w:style w:type="paragraph" w:customStyle="1" w:styleId="afffffff2">
    <w:name w:val="Таблица название"/>
    <w:basedOn w:val="afb"/>
    <w:link w:val="afffffff3"/>
    <w:rsid w:val="00165BC3"/>
    <w:pPr>
      <w:keepNext/>
      <w:spacing w:before="60" w:after="60"/>
      <w:ind w:left="709"/>
      <w:jc w:val="right"/>
    </w:pPr>
    <w:rPr>
      <w:rFonts w:ascii="Arial" w:hAnsi="Arial"/>
      <w:b/>
      <w:sz w:val="20"/>
      <w:szCs w:val="24"/>
    </w:rPr>
  </w:style>
  <w:style w:type="paragraph" w:customStyle="1" w:styleId="afffffff4">
    <w:name w:val="Таблица маркированный"/>
    <w:basedOn w:val="a0"/>
    <w:rsid w:val="00165BC3"/>
    <w:pPr>
      <w:numPr>
        <w:numId w:val="0"/>
      </w:numPr>
      <w:tabs>
        <w:tab w:val="num" w:pos="643"/>
        <w:tab w:val="num" w:pos="992"/>
        <w:tab w:val="left" w:pos="1418"/>
      </w:tabs>
      <w:spacing w:before="120" w:after="120"/>
      <w:ind w:left="992" w:hanging="283"/>
    </w:pPr>
    <w:rPr>
      <w:sz w:val="20"/>
      <w:szCs w:val="24"/>
    </w:rPr>
  </w:style>
  <w:style w:type="paragraph" w:customStyle="1" w:styleId="a5">
    <w:name w:val="Маркированный *"/>
    <w:basedOn w:val="a0"/>
    <w:rsid w:val="00165BC3"/>
    <w:pPr>
      <w:keepNext/>
      <w:numPr>
        <w:numId w:val="43"/>
      </w:numPr>
      <w:tabs>
        <w:tab w:val="left" w:pos="1418"/>
      </w:tabs>
      <w:spacing w:before="120" w:after="120"/>
    </w:pPr>
    <w:rPr>
      <w:sz w:val="28"/>
      <w:szCs w:val="24"/>
    </w:rPr>
  </w:style>
  <w:style w:type="character" w:customStyle="1" w:styleId="afffffff3">
    <w:name w:val="Таблица название Знак"/>
    <w:link w:val="afffffff2"/>
    <w:rsid w:val="00165BC3"/>
    <w:rPr>
      <w:rFonts w:ascii="Arial" w:hAnsi="Arial"/>
      <w:b/>
      <w:szCs w:val="24"/>
    </w:rPr>
  </w:style>
  <w:style w:type="character" w:customStyle="1" w:styleId="afffffff5">
    <w:name w:val="Обычный полужирный"/>
    <w:rsid w:val="00165BC3"/>
    <w:rPr>
      <w:b/>
      <w:bCs/>
    </w:rPr>
  </w:style>
  <w:style w:type="character" w:customStyle="1" w:styleId="afffffff6">
    <w:name w:val="Стиль полужирный"/>
    <w:rsid w:val="00165BC3"/>
    <w:rPr>
      <w:rFonts w:ascii="Times New Roman" w:hAnsi="Times New Roman"/>
      <w:b/>
      <w:bCs/>
      <w:sz w:val="28"/>
    </w:rPr>
  </w:style>
  <w:style w:type="paragraph" w:customStyle="1" w:styleId="afffffff7">
    <w:name w:val="КомментарийГОСТ"/>
    <w:basedOn w:val="afb"/>
    <w:rsid w:val="00165BC3"/>
    <w:pPr>
      <w:spacing w:before="120" w:after="120"/>
      <w:ind w:firstLine="720"/>
    </w:pPr>
    <w:rPr>
      <w:noProof/>
      <w:color w:val="800000"/>
      <w:szCs w:val="24"/>
    </w:rPr>
  </w:style>
  <w:style w:type="paragraph" w:customStyle="1" w:styleId="afffffff8">
    <w:name w:val="Комментарий"/>
    <w:basedOn w:val="afb"/>
    <w:link w:val="afffffff9"/>
    <w:qFormat/>
    <w:rsid w:val="00165BC3"/>
    <w:pPr>
      <w:spacing w:before="120" w:after="120"/>
      <w:ind w:firstLine="720"/>
    </w:pPr>
    <w:rPr>
      <w:noProof/>
      <w:color w:val="0000FF"/>
      <w:szCs w:val="24"/>
    </w:rPr>
  </w:style>
  <w:style w:type="paragraph" w:customStyle="1" w:styleId="af2">
    <w:name w:val="Номер в таблице"/>
    <w:basedOn w:val="afffffe"/>
    <w:link w:val="afffffffa"/>
    <w:qFormat/>
    <w:rsid w:val="00165BC3"/>
    <w:pPr>
      <w:numPr>
        <w:numId w:val="44"/>
      </w:numPr>
      <w:spacing w:before="120" w:after="120"/>
      <w:ind w:left="0" w:firstLine="567"/>
      <w:contextualSpacing w:val="0"/>
      <w:jc w:val="right"/>
    </w:pPr>
    <w:rPr>
      <w:rFonts w:ascii="Times New Roman" w:eastAsia="Times New Roman" w:hAnsi="Times New Roman"/>
      <w:sz w:val="24"/>
      <w:szCs w:val="20"/>
    </w:rPr>
  </w:style>
  <w:style w:type="paragraph" w:customStyle="1" w:styleId="afffffffb">
    <w:name w:val="Ненум.список"/>
    <w:basedOn w:val="afff9"/>
    <w:link w:val="afffffffc"/>
    <w:qFormat/>
    <w:rsid w:val="00165BC3"/>
    <w:pPr>
      <w:tabs>
        <w:tab w:val="num" w:pos="927"/>
      </w:tabs>
      <w:spacing w:before="120" w:after="120" w:line="360" w:lineRule="atLeast"/>
      <w:ind w:left="0" w:firstLine="709"/>
    </w:pPr>
    <w:rPr>
      <w:sz w:val="28"/>
    </w:rPr>
  </w:style>
  <w:style w:type="character" w:customStyle="1" w:styleId="afffffffc">
    <w:name w:val="Ненум.список Знак"/>
    <w:link w:val="afffffffb"/>
    <w:locked/>
    <w:rsid w:val="00165BC3"/>
    <w:rPr>
      <w:sz w:val="28"/>
    </w:rPr>
  </w:style>
  <w:style w:type="paragraph" w:customStyle="1" w:styleId="afffffffd">
    <w:name w:val="Основной т."/>
    <w:basedOn w:val="afb"/>
    <w:link w:val="afffffffe"/>
    <w:qFormat/>
    <w:rsid w:val="00165BC3"/>
    <w:pPr>
      <w:spacing w:before="100" w:beforeAutospacing="1" w:after="100" w:afterAutospacing="1" w:line="360" w:lineRule="atLeast"/>
      <w:ind w:firstLine="709"/>
    </w:pPr>
    <w:rPr>
      <w:sz w:val="28"/>
    </w:rPr>
  </w:style>
  <w:style w:type="character" w:customStyle="1" w:styleId="afffffffe">
    <w:name w:val="Основной т. Знак"/>
    <w:link w:val="afffffffd"/>
    <w:locked/>
    <w:rsid w:val="00165BC3"/>
    <w:rPr>
      <w:sz w:val="28"/>
    </w:rPr>
  </w:style>
  <w:style w:type="paragraph" w:customStyle="1" w:styleId="-9">
    <w:name w:val="Таблица - наименование"/>
    <w:basedOn w:val="afb"/>
    <w:qFormat/>
    <w:rsid w:val="00165BC3"/>
    <w:pPr>
      <w:keepNext/>
      <w:spacing w:before="120" w:after="120"/>
      <w:jc w:val="left"/>
    </w:pPr>
    <w:rPr>
      <w:sz w:val="28"/>
      <w:szCs w:val="24"/>
    </w:rPr>
  </w:style>
  <w:style w:type="paragraph" w:customStyle="1" w:styleId="12-">
    <w:name w:val="Таблица (12) - Заголовки"/>
    <w:basedOn w:val="afb"/>
    <w:qFormat/>
    <w:rsid w:val="00165BC3"/>
    <w:pPr>
      <w:spacing w:before="60" w:after="60"/>
      <w:jc w:val="left"/>
    </w:pPr>
    <w:rPr>
      <w:rFonts w:ascii="Arial" w:hAnsi="Arial" w:cs="Arial"/>
      <w:b/>
      <w:sz w:val="28"/>
      <w:szCs w:val="24"/>
    </w:rPr>
  </w:style>
  <w:style w:type="paragraph" w:customStyle="1" w:styleId="12-0">
    <w:name w:val="Таблица (12) - осн. текст"/>
    <w:basedOn w:val="afb"/>
    <w:qFormat/>
    <w:rsid w:val="00165BC3"/>
    <w:pPr>
      <w:spacing w:before="60" w:after="60"/>
      <w:jc w:val="left"/>
    </w:pPr>
    <w:rPr>
      <w:sz w:val="28"/>
      <w:szCs w:val="24"/>
    </w:rPr>
  </w:style>
  <w:style w:type="character" w:customStyle="1" w:styleId="affffffff">
    <w:name w:val="Выделение жирным шрифтом"/>
    <w:qFormat/>
    <w:rsid w:val="00165BC3"/>
    <w:rPr>
      <w:b/>
    </w:rPr>
  </w:style>
  <w:style w:type="character" w:customStyle="1" w:styleId="affffffff0">
    <w:name w:val="Выделение курсивом"/>
    <w:qFormat/>
    <w:rsid w:val="00165BC3"/>
    <w:rPr>
      <w:i/>
    </w:rPr>
  </w:style>
  <w:style w:type="character" w:customStyle="1" w:styleId="affffffff1">
    <w:name w:val="Выделение подчеркиванием"/>
    <w:qFormat/>
    <w:rsid w:val="00165BC3"/>
    <w:rPr>
      <w:u w:val="single"/>
    </w:rPr>
  </w:style>
  <w:style w:type="paragraph" w:customStyle="1" w:styleId="1f7">
    <w:name w:val="я_Технический стиль 1"/>
    <w:basedOn w:val="afb"/>
    <w:link w:val="1f8"/>
    <w:qFormat/>
    <w:rsid w:val="00165BC3"/>
    <w:pPr>
      <w:pBdr>
        <w:bottom w:val="single" w:sz="12" w:space="1" w:color="auto"/>
      </w:pBdr>
      <w:suppressAutoHyphens/>
      <w:spacing w:before="120" w:after="120"/>
      <w:ind w:left="142" w:right="140"/>
      <w:jc w:val="center"/>
    </w:pPr>
    <w:rPr>
      <w:rFonts w:ascii="Arial" w:hAnsi="Arial" w:cs="Arial"/>
      <w:b/>
      <w:bCs/>
      <w:sz w:val="28"/>
      <w:szCs w:val="24"/>
    </w:rPr>
  </w:style>
  <w:style w:type="character" w:customStyle="1" w:styleId="1f8">
    <w:name w:val="я_Технический стиль 1 Знак"/>
    <w:link w:val="1f7"/>
    <w:rsid w:val="00165BC3"/>
    <w:rPr>
      <w:rFonts w:ascii="Arial" w:hAnsi="Arial" w:cs="Arial"/>
      <w:b/>
      <w:bCs/>
      <w:sz w:val="28"/>
      <w:szCs w:val="24"/>
    </w:rPr>
  </w:style>
  <w:style w:type="paragraph" w:customStyle="1" w:styleId="2ff4">
    <w:name w:val="я_Технический стиль 2"/>
    <w:basedOn w:val="afb"/>
    <w:link w:val="2ff5"/>
    <w:qFormat/>
    <w:rsid w:val="00165BC3"/>
    <w:pPr>
      <w:suppressAutoHyphens/>
      <w:spacing w:before="120" w:after="120"/>
      <w:jc w:val="left"/>
    </w:pPr>
    <w:rPr>
      <w:rFonts w:cs="Arial"/>
      <w:sz w:val="28"/>
      <w:szCs w:val="24"/>
      <w:u w:val="single"/>
    </w:rPr>
  </w:style>
  <w:style w:type="character" w:customStyle="1" w:styleId="2ff5">
    <w:name w:val="я_Технический стиль 2 Знак"/>
    <w:link w:val="2ff4"/>
    <w:rsid w:val="00165BC3"/>
    <w:rPr>
      <w:rFonts w:cs="Arial"/>
      <w:sz w:val="28"/>
      <w:szCs w:val="24"/>
      <w:u w:val="single"/>
    </w:rPr>
  </w:style>
  <w:style w:type="paragraph" w:customStyle="1" w:styleId="3fb">
    <w:name w:val="я_Технический стиль 3"/>
    <w:basedOn w:val="afb"/>
    <w:link w:val="3fc"/>
    <w:qFormat/>
    <w:rsid w:val="00165BC3"/>
    <w:pPr>
      <w:spacing w:before="120" w:after="120"/>
      <w:jc w:val="left"/>
    </w:pPr>
    <w:rPr>
      <w:rFonts w:ascii="Arial" w:hAnsi="Arial" w:cs="Arial"/>
      <w:b/>
      <w:sz w:val="28"/>
      <w:szCs w:val="24"/>
    </w:rPr>
  </w:style>
  <w:style w:type="character" w:customStyle="1" w:styleId="3fc">
    <w:name w:val="я_Технический стиль 3 Знак"/>
    <w:link w:val="3fb"/>
    <w:rsid w:val="00165BC3"/>
    <w:rPr>
      <w:rFonts w:ascii="Arial" w:hAnsi="Arial" w:cs="Arial"/>
      <w:b/>
      <w:sz w:val="28"/>
      <w:szCs w:val="24"/>
    </w:rPr>
  </w:style>
  <w:style w:type="character" w:customStyle="1" w:styleId="affffffff2">
    <w:name w:val="Выделение цветом (желтый)"/>
    <w:qFormat/>
    <w:rsid w:val="00165BC3"/>
    <w:rPr>
      <w:bdr w:val="none" w:sz="0" w:space="0" w:color="auto"/>
      <w:shd w:val="clear" w:color="auto" w:fill="FFFF00"/>
    </w:rPr>
  </w:style>
  <w:style w:type="character" w:customStyle="1" w:styleId="affffff">
    <w:name w:val="Абзац списка Знак"/>
    <w:aliases w:val="МаркированныйЕПБС Знак,4.2.2 Знак,Абзац маркированнный Знак,Цветной список - Акцент 111 Знак"/>
    <w:link w:val="afffffe"/>
    <w:uiPriority w:val="34"/>
    <w:locked/>
    <w:rsid w:val="00165BC3"/>
    <w:rPr>
      <w:rFonts w:ascii="Calibri" w:eastAsia="Calibri" w:hAnsi="Calibri"/>
      <w:sz w:val="22"/>
      <w:szCs w:val="22"/>
    </w:rPr>
  </w:style>
  <w:style w:type="paragraph" w:customStyle="1" w:styleId="affffffff3">
    <w:name w:val="Абз. перед списком"/>
    <w:basedOn w:val="afffffffd"/>
    <w:next w:val="afffffffb"/>
    <w:link w:val="affffffff4"/>
    <w:qFormat/>
    <w:rsid w:val="00165BC3"/>
    <w:pPr>
      <w:keepNext/>
      <w:spacing w:after="120"/>
    </w:pPr>
  </w:style>
  <w:style w:type="character" w:customStyle="1" w:styleId="affffffff4">
    <w:name w:val="Абз. перед списком Знак"/>
    <w:link w:val="affffffff3"/>
    <w:locked/>
    <w:rsid w:val="00165BC3"/>
    <w:rPr>
      <w:sz w:val="28"/>
    </w:rPr>
  </w:style>
  <w:style w:type="paragraph" w:customStyle="1" w:styleId="4f0">
    <w:name w:val="Абзац списка4"/>
    <w:basedOn w:val="afb"/>
    <w:qFormat/>
    <w:rsid w:val="00165BC3"/>
    <w:pPr>
      <w:spacing w:before="120" w:after="120"/>
      <w:ind w:left="708"/>
      <w:jc w:val="left"/>
    </w:pPr>
    <w:rPr>
      <w:sz w:val="28"/>
      <w:szCs w:val="24"/>
    </w:rPr>
  </w:style>
  <w:style w:type="paragraph" w:customStyle="1" w:styleId="affffffff5">
    <w:name w:val="Текст таблицы"/>
    <w:basedOn w:val="afb"/>
    <w:link w:val="affffffff6"/>
    <w:qFormat/>
    <w:rsid w:val="00165BC3"/>
    <w:pPr>
      <w:spacing w:before="120" w:after="120"/>
      <w:jc w:val="left"/>
    </w:pPr>
    <w:rPr>
      <w:sz w:val="28"/>
      <w:szCs w:val="22"/>
    </w:rPr>
  </w:style>
  <w:style w:type="paragraph" w:customStyle="1" w:styleId="affffffff7">
    <w:name w:val="Базовый заголовок"/>
    <w:basedOn w:val="affffffff8"/>
    <w:next w:val="afb"/>
    <w:rsid w:val="00165BC3"/>
    <w:pPr>
      <w:keepNext/>
      <w:tabs>
        <w:tab w:val="left" w:pos="1"/>
        <w:tab w:val="left" w:pos="284"/>
        <w:tab w:val="left" w:pos="568"/>
        <w:tab w:val="left" w:pos="851"/>
        <w:tab w:val="left" w:pos="1134"/>
        <w:tab w:val="left" w:pos="1418"/>
        <w:tab w:val="left" w:pos="1701"/>
        <w:tab w:val="left" w:pos="1985"/>
      </w:tabs>
      <w:suppressAutoHyphens/>
      <w:ind w:left="1"/>
    </w:pPr>
    <w:rPr>
      <w:b/>
      <w:szCs w:val="22"/>
    </w:rPr>
  </w:style>
  <w:style w:type="paragraph" w:customStyle="1" w:styleId="affffffff8">
    <w:name w:val="Обычный (без отступа)"/>
    <w:basedOn w:val="afb"/>
    <w:rsid w:val="00165BC3"/>
    <w:pPr>
      <w:spacing w:before="120" w:after="120"/>
      <w:ind w:firstLine="0"/>
    </w:pPr>
    <w:rPr>
      <w:sz w:val="28"/>
      <w:szCs w:val="24"/>
    </w:rPr>
  </w:style>
  <w:style w:type="character" w:customStyle="1" w:styleId="affffffff9">
    <w:name w:val="Базовый стиль символов"/>
    <w:rsid w:val="00165BC3"/>
    <w:rPr>
      <w:rFonts w:ascii="Times New Roman" w:hAnsi="Times New Roman" w:cs="Times New Roman"/>
    </w:rPr>
  </w:style>
  <w:style w:type="paragraph" w:styleId="z-">
    <w:name w:val="HTML Bottom of Form"/>
    <w:basedOn w:val="afb"/>
    <w:next w:val="afb"/>
    <w:link w:val="z-0"/>
    <w:hidden/>
    <w:rsid w:val="00165BC3"/>
    <w:pPr>
      <w:pBdr>
        <w:top w:val="single" w:sz="6" w:space="1" w:color="auto"/>
      </w:pBdr>
      <w:spacing w:before="120" w:after="120"/>
      <w:jc w:val="center"/>
    </w:pPr>
    <w:rPr>
      <w:rFonts w:ascii="Arial" w:hAnsi="Arial" w:cs="Arial"/>
      <w:vanish/>
      <w:sz w:val="16"/>
      <w:szCs w:val="16"/>
    </w:rPr>
  </w:style>
  <w:style w:type="character" w:customStyle="1" w:styleId="z-0">
    <w:name w:val="z-Конец формы Знак"/>
    <w:basedOn w:val="afc"/>
    <w:link w:val="z-"/>
    <w:rsid w:val="00165BC3"/>
    <w:rPr>
      <w:rFonts w:ascii="Arial" w:hAnsi="Arial" w:cs="Arial"/>
      <w:vanish/>
      <w:sz w:val="16"/>
      <w:szCs w:val="16"/>
    </w:rPr>
  </w:style>
  <w:style w:type="paragraph" w:customStyle="1" w:styleId="affffffffa">
    <w:name w:val="Базовый нумерованный список"/>
    <w:basedOn w:val="affffffffb"/>
    <w:rsid w:val="00165BC3"/>
  </w:style>
  <w:style w:type="paragraph" w:customStyle="1" w:styleId="affffffffb">
    <w:name w:val="Базовый список"/>
    <w:basedOn w:val="affffffff8"/>
    <w:rsid w:val="00165BC3"/>
  </w:style>
  <w:style w:type="character" w:customStyle="1" w:styleId="affffffffc">
    <w:name w:val="Кнопка (с контуром)"/>
    <w:rsid w:val="00165BC3"/>
    <w:rPr>
      <w:b/>
      <w:position w:val="-2"/>
      <w:bdr w:val="single" w:sz="4" w:space="0" w:color="C0C0C0" w:shadow="1"/>
    </w:rPr>
  </w:style>
  <w:style w:type="character" w:customStyle="1" w:styleId="affffffffd">
    <w:name w:val="Кнопка"/>
    <w:rsid w:val="00165BC3"/>
    <w:rPr>
      <w:position w:val="-2"/>
      <w:bdr w:val="none" w:sz="0" w:space="0" w:color="auto"/>
    </w:rPr>
  </w:style>
  <w:style w:type="paragraph" w:customStyle="1" w:styleId="affffffffe">
    <w:name w:val="Базовый стиль Продолжение списка"/>
    <w:basedOn w:val="affffffffb"/>
    <w:rsid w:val="00165BC3"/>
  </w:style>
  <w:style w:type="paragraph" w:styleId="z-1">
    <w:name w:val="HTML Top of Form"/>
    <w:basedOn w:val="afb"/>
    <w:next w:val="afb"/>
    <w:link w:val="z-2"/>
    <w:hidden/>
    <w:rsid w:val="00165BC3"/>
    <w:pPr>
      <w:pBdr>
        <w:bottom w:val="single" w:sz="6" w:space="1" w:color="auto"/>
      </w:pBdr>
      <w:spacing w:before="120" w:after="120"/>
      <w:jc w:val="center"/>
    </w:pPr>
    <w:rPr>
      <w:rFonts w:ascii="Arial" w:hAnsi="Arial" w:cs="Arial"/>
      <w:vanish/>
      <w:sz w:val="16"/>
      <w:szCs w:val="16"/>
    </w:rPr>
  </w:style>
  <w:style w:type="character" w:customStyle="1" w:styleId="z-2">
    <w:name w:val="z-Начало формы Знак"/>
    <w:basedOn w:val="afc"/>
    <w:link w:val="z-1"/>
    <w:rsid w:val="00165BC3"/>
    <w:rPr>
      <w:rFonts w:ascii="Arial" w:hAnsi="Arial" w:cs="Arial"/>
      <w:vanish/>
      <w:sz w:val="16"/>
      <w:szCs w:val="16"/>
    </w:rPr>
  </w:style>
  <w:style w:type="paragraph" w:customStyle="1" w:styleId="afffffffff">
    <w:name w:val="Базовый маркированный список"/>
    <w:basedOn w:val="affffffffb"/>
    <w:rsid w:val="00165BC3"/>
  </w:style>
  <w:style w:type="paragraph" w:customStyle="1" w:styleId="afffffffff0">
    <w:name w:val="Базовый дополнительный список"/>
    <w:basedOn w:val="affffffffb"/>
    <w:rsid w:val="00165BC3"/>
  </w:style>
  <w:style w:type="paragraph" w:customStyle="1" w:styleId="a9">
    <w:name w:val="Нумерованный список (тбл)"/>
    <w:basedOn w:val="afffffffff1"/>
    <w:rsid w:val="00165BC3"/>
    <w:pPr>
      <w:numPr>
        <w:numId w:val="46"/>
      </w:numPr>
      <w:tabs>
        <w:tab w:val="clear" w:pos="567"/>
      </w:tabs>
    </w:pPr>
  </w:style>
  <w:style w:type="paragraph" w:customStyle="1" w:styleId="afffffffff1">
    <w:name w:val="Базовый нумерованный список (тбл)"/>
    <w:basedOn w:val="afffffffff2"/>
    <w:rsid w:val="00165BC3"/>
  </w:style>
  <w:style w:type="paragraph" w:customStyle="1" w:styleId="afffffffff2">
    <w:name w:val="Базовый список (тбл)"/>
    <w:basedOn w:val="affffff0"/>
    <w:rsid w:val="00165BC3"/>
  </w:style>
  <w:style w:type="paragraph" w:customStyle="1" w:styleId="27">
    <w:name w:val="Нумерованный список 2 (тбл)"/>
    <w:basedOn w:val="afffffffff1"/>
    <w:rsid w:val="00165BC3"/>
    <w:pPr>
      <w:numPr>
        <w:numId w:val="47"/>
      </w:numPr>
    </w:pPr>
    <w:rPr>
      <w:bCs w:val="0"/>
      <w:szCs w:val="24"/>
    </w:rPr>
  </w:style>
  <w:style w:type="paragraph" w:customStyle="1" w:styleId="39">
    <w:name w:val="Нумерованный список 3 (тбл)"/>
    <w:basedOn w:val="a9"/>
    <w:rsid w:val="00165BC3"/>
    <w:pPr>
      <w:numPr>
        <w:numId w:val="48"/>
      </w:numPr>
      <w:ind w:left="1707"/>
    </w:pPr>
  </w:style>
  <w:style w:type="paragraph" w:customStyle="1" w:styleId="afffffffff3">
    <w:name w:val="Базовый маркированный список (тбл)"/>
    <w:basedOn w:val="afffffffff2"/>
    <w:rsid w:val="00165BC3"/>
  </w:style>
  <w:style w:type="paragraph" w:customStyle="1" w:styleId="23">
    <w:name w:val="Маркированный список 2 (тбл)"/>
    <w:basedOn w:val="afffffffff3"/>
    <w:autoRedefine/>
    <w:rsid w:val="00165BC3"/>
    <w:pPr>
      <w:numPr>
        <w:numId w:val="49"/>
      </w:numPr>
    </w:pPr>
  </w:style>
  <w:style w:type="paragraph" w:customStyle="1" w:styleId="37">
    <w:name w:val="Маркированный список 3 (тбл)"/>
    <w:basedOn w:val="afffffffff3"/>
    <w:rsid w:val="00165BC3"/>
    <w:pPr>
      <w:numPr>
        <w:numId w:val="45"/>
      </w:numPr>
    </w:pPr>
  </w:style>
  <w:style w:type="paragraph" w:customStyle="1" w:styleId="afffffffff4">
    <w:name w:val="Продолжение списка (тбл)"/>
    <w:basedOn w:val="afffffffff5"/>
    <w:rsid w:val="00165BC3"/>
    <w:pPr>
      <w:ind w:left="567"/>
    </w:pPr>
  </w:style>
  <w:style w:type="paragraph" w:customStyle="1" w:styleId="afffffffff5">
    <w:name w:val="Базовый стиль Продолжение списка (тбл)"/>
    <w:basedOn w:val="afffffffff2"/>
    <w:rsid w:val="00165BC3"/>
  </w:style>
  <w:style w:type="paragraph" w:customStyle="1" w:styleId="2ff6">
    <w:name w:val="Продолжение списка 2 (тбл)"/>
    <w:basedOn w:val="afffffffff5"/>
    <w:rsid w:val="00165BC3"/>
    <w:pPr>
      <w:ind w:left="1134"/>
    </w:pPr>
  </w:style>
  <w:style w:type="paragraph" w:customStyle="1" w:styleId="3fd">
    <w:name w:val="Продолжение списка 3 (тбл)"/>
    <w:basedOn w:val="afffffffff5"/>
    <w:rsid w:val="00165BC3"/>
    <w:pPr>
      <w:ind w:left="1701"/>
    </w:pPr>
  </w:style>
  <w:style w:type="paragraph" w:customStyle="1" w:styleId="afffffffff6">
    <w:name w:val="Базовый дополнительный элемент"/>
    <w:basedOn w:val="affffffff8"/>
    <w:rsid w:val="00165BC3"/>
    <w:pPr>
      <w:keepNext/>
      <w:spacing w:before="60"/>
    </w:pPr>
    <w:rPr>
      <w:szCs w:val="22"/>
    </w:rPr>
  </w:style>
  <w:style w:type="paragraph" w:customStyle="1" w:styleId="afffffffff7">
    <w:name w:val="Внимание!"/>
    <w:basedOn w:val="afffffffff6"/>
    <w:next w:val="afb"/>
    <w:rsid w:val="00165BC3"/>
    <w:rPr>
      <w:b/>
      <w:i/>
      <w:iCs/>
    </w:rPr>
  </w:style>
  <w:style w:type="character" w:customStyle="1" w:styleId="afffffffff8">
    <w:name w:val="Выделение (полужирный)"/>
    <w:rsid w:val="00165BC3"/>
    <w:rPr>
      <w:rFonts w:ascii="Times New Roman" w:hAnsi="Times New Roman" w:cs="Times New Roman"/>
      <w:b/>
      <w:color w:val="auto"/>
    </w:rPr>
  </w:style>
  <w:style w:type="character" w:customStyle="1" w:styleId="afffffffff9">
    <w:name w:val="Термин"/>
    <w:rsid w:val="00165BC3"/>
    <w:rPr>
      <w:rFonts w:ascii="Arial" w:hAnsi="Arial" w:cs="Times New Roman"/>
      <w:b/>
      <w:i/>
      <w:color w:val="auto"/>
    </w:rPr>
  </w:style>
  <w:style w:type="paragraph" w:customStyle="1" w:styleId="afffffffffa">
    <w:name w:val="Базовый стиль оглавлений"/>
    <w:basedOn w:val="affffffff8"/>
    <w:autoRedefine/>
    <w:rsid w:val="00165BC3"/>
    <w:pPr>
      <w:tabs>
        <w:tab w:val="right" w:pos="10093"/>
      </w:tabs>
    </w:pPr>
  </w:style>
  <w:style w:type="paragraph" w:customStyle="1" w:styleId="afffffffffb">
    <w:name w:val="Пример"/>
    <w:basedOn w:val="afffffffff6"/>
    <w:next w:val="afb"/>
    <w:rsid w:val="00165BC3"/>
    <w:rPr>
      <w:b/>
    </w:rPr>
  </w:style>
  <w:style w:type="character" w:customStyle="1" w:styleId="afffffffffc">
    <w:name w:val="Перекрестная ссылка"/>
    <w:rsid w:val="00165BC3"/>
    <w:rPr>
      <w:rFonts w:ascii="Times New Roman" w:hAnsi="Times New Roman" w:cs="Times New Roman"/>
      <w:color w:val="0000FF"/>
      <w:u w:val="single"/>
    </w:rPr>
  </w:style>
  <w:style w:type="paragraph" w:customStyle="1" w:styleId="afffffffffd">
    <w:name w:val="Объект (с отрывом)"/>
    <w:basedOn w:val="affffff6"/>
    <w:next w:val="afb"/>
    <w:rsid w:val="00165BC3"/>
    <w:pPr>
      <w:keepNext w:val="0"/>
      <w:spacing w:after="0"/>
    </w:pPr>
  </w:style>
  <w:style w:type="character" w:customStyle="1" w:styleId="afffffffffe">
    <w:name w:val="Выделение (шрифт)"/>
    <w:rsid w:val="00165BC3"/>
    <w:rPr>
      <w:rFonts w:ascii="Arial" w:hAnsi="Arial" w:cs="Times New Roman"/>
    </w:rPr>
  </w:style>
  <w:style w:type="paragraph" w:customStyle="1" w:styleId="affffffffff">
    <w:name w:val="Номер части"/>
    <w:next w:val="afb"/>
    <w:rsid w:val="00165BC3"/>
    <w:pPr>
      <w:keepNext/>
      <w:keepLines/>
      <w:pageBreakBefore/>
      <w:suppressAutoHyphens/>
      <w:spacing w:before="1200"/>
      <w:ind w:left="3969"/>
      <w:jc w:val="right"/>
    </w:pPr>
    <w:rPr>
      <w:rFonts w:ascii="Arial" w:hAnsi="Arial"/>
      <w:b/>
      <w:caps/>
      <w:sz w:val="48"/>
      <w:szCs w:val="80"/>
    </w:rPr>
  </w:style>
  <w:style w:type="character" w:customStyle="1" w:styleId="affff1">
    <w:name w:val="Шапка Знак"/>
    <w:link w:val="affff0"/>
    <w:rsid w:val="00165BC3"/>
    <w:rPr>
      <w:rFonts w:ascii="Arial" w:hAnsi="Arial" w:cs="Arial"/>
      <w:sz w:val="24"/>
      <w:shd w:val="pct20" w:color="auto" w:fill="auto"/>
    </w:rPr>
  </w:style>
  <w:style w:type="character" w:customStyle="1" w:styleId="affffffffff0">
    <w:name w:val="Моноширинный"/>
    <w:rsid w:val="00165BC3"/>
    <w:rPr>
      <w:rFonts w:ascii="Courier New" w:hAnsi="Courier New" w:cs="Times New Roman"/>
    </w:rPr>
  </w:style>
  <w:style w:type="paragraph" w:customStyle="1" w:styleId="affffffffff1">
    <w:name w:val="Заголовок (без уровня)"/>
    <w:basedOn w:val="5e"/>
    <w:next w:val="afb"/>
    <w:autoRedefine/>
    <w:rsid w:val="00165BC3"/>
    <w:pPr>
      <w:jc w:val="center"/>
      <w:outlineLvl w:val="9"/>
    </w:pPr>
    <w:rPr>
      <w:i/>
      <w:sz w:val="40"/>
    </w:rPr>
  </w:style>
  <w:style w:type="paragraph" w:customStyle="1" w:styleId="5e">
    <w:name w:val="Заголовок 5 (дополнительный)"/>
    <w:basedOn w:val="54"/>
    <w:next w:val="afb"/>
    <w:rsid w:val="00165BC3"/>
    <w:pPr>
      <w:numPr>
        <w:ilvl w:val="0"/>
        <w:numId w:val="0"/>
      </w:numPr>
      <w:tabs>
        <w:tab w:val="clear" w:pos="1276"/>
        <w:tab w:val="left" w:pos="1"/>
        <w:tab w:val="left" w:pos="284"/>
        <w:tab w:val="left" w:pos="851"/>
        <w:tab w:val="left" w:pos="1418"/>
        <w:tab w:val="left" w:pos="1701"/>
        <w:tab w:val="left" w:pos="1985"/>
      </w:tabs>
      <w:spacing w:before="120"/>
      <w:contextualSpacing w:val="0"/>
    </w:pPr>
    <w:rPr>
      <w:bCs w:val="0"/>
      <w:sz w:val="26"/>
      <w:szCs w:val="28"/>
      <w:lang w:eastAsia="ru-RU"/>
    </w:rPr>
  </w:style>
  <w:style w:type="paragraph" w:customStyle="1" w:styleId="2ff7">
    <w:name w:val="Заголовок 2 (дополнительный)"/>
    <w:basedOn w:val="2a"/>
    <w:next w:val="afb"/>
    <w:rsid w:val="00165BC3"/>
    <w:pPr>
      <w:numPr>
        <w:ilvl w:val="0"/>
        <w:numId w:val="0"/>
      </w:numPr>
      <w:tabs>
        <w:tab w:val="left" w:pos="0"/>
        <w:tab w:val="left" w:pos="1134"/>
      </w:tabs>
      <w:spacing w:before="120" w:after="120"/>
      <w:contextualSpacing w:val="0"/>
    </w:pPr>
    <w:rPr>
      <w:rFonts w:eastAsia="Arial Unicode MS" w:cs="Times New Roman"/>
      <w:bCs w:val="0"/>
      <w:iCs w:val="0"/>
      <w:szCs w:val="44"/>
    </w:rPr>
  </w:style>
  <w:style w:type="paragraph" w:customStyle="1" w:styleId="3fe">
    <w:name w:val="Заголовок 3 (дополнительный)"/>
    <w:basedOn w:val="38"/>
    <w:next w:val="afb"/>
    <w:rsid w:val="00165BC3"/>
    <w:pPr>
      <w:numPr>
        <w:ilvl w:val="0"/>
        <w:numId w:val="0"/>
      </w:numPr>
      <w:tabs>
        <w:tab w:val="left" w:pos="0"/>
        <w:tab w:val="left" w:pos="284"/>
        <w:tab w:val="left" w:pos="568"/>
        <w:tab w:val="left" w:pos="851"/>
        <w:tab w:val="left" w:pos="1418"/>
        <w:tab w:val="left" w:pos="1701"/>
        <w:tab w:val="left" w:pos="1985"/>
      </w:tabs>
      <w:spacing w:before="120" w:after="120"/>
      <w:contextualSpacing w:val="0"/>
    </w:pPr>
    <w:rPr>
      <w:rFonts w:cs="Times New Roman"/>
      <w:iCs w:val="0"/>
      <w:sz w:val="24"/>
      <w:szCs w:val="38"/>
    </w:rPr>
  </w:style>
  <w:style w:type="paragraph" w:customStyle="1" w:styleId="4f1">
    <w:name w:val="Заголовок 4 (дополнительный)"/>
    <w:basedOn w:val="45"/>
    <w:next w:val="afb"/>
    <w:rsid w:val="00165BC3"/>
    <w:pPr>
      <w:numPr>
        <w:ilvl w:val="0"/>
        <w:numId w:val="0"/>
      </w:numPr>
      <w:tabs>
        <w:tab w:val="left" w:pos="284"/>
        <w:tab w:val="left" w:pos="568"/>
        <w:tab w:val="left" w:pos="851"/>
        <w:tab w:val="left" w:pos="1418"/>
        <w:tab w:val="left" w:pos="1701"/>
        <w:tab w:val="left" w:pos="1985"/>
      </w:tabs>
      <w:spacing w:after="120"/>
      <w:contextualSpacing w:val="0"/>
    </w:pPr>
    <w:rPr>
      <w:rFonts w:cs="Times New Roman"/>
      <w:iCs w:val="0"/>
      <w:sz w:val="28"/>
      <w:szCs w:val="28"/>
    </w:rPr>
  </w:style>
  <w:style w:type="paragraph" w:customStyle="1" w:styleId="65">
    <w:name w:val="Заголовок 6 (дополнительный)"/>
    <w:basedOn w:val="60"/>
    <w:next w:val="afb"/>
    <w:rsid w:val="00165BC3"/>
    <w:pPr>
      <w:numPr>
        <w:ilvl w:val="0"/>
        <w:numId w:val="0"/>
      </w:numPr>
      <w:tabs>
        <w:tab w:val="left" w:pos="1"/>
        <w:tab w:val="left" w:pos="284"/>
        <w:tab w:val="left" w:pos="568"/>
        <w:tab w:val="left" w:pos="851"/>
        <w:tab w:val="left" w:pos="1134"/>
        <w:tab w:val="left" w:pos="1701"/>
        <w:tab w:val="left" w:pos="1985"/>
      </w:tabs>
    </w:pPr>
    <w:rPr>
      <w:bCs/>
      <w:sz w:val="26"/>
      <w:szCs w:val="24"/>
    </w:rPr>
  </w:style>
  <w:style w:type="paragraph" w:customStyle="1" w:styleId="74">
    <w:name w:val="Заголовок 7 (дополнительный)"/>
    <w:basedOn w:val="7"/>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sz w:val="28"/>
      <w:szCs w:val="24"/>
    </w:rPr>
  </w:style>
  <w:style w:type="paragraph" w:customStyle="1" w:styleId="84">
    <w:name w:val="Заголовок 8 (дополнительный)"/>
    <w:basedOn w:val="8"/>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val="0"/>
      <w:iCs w:val="0"/>
      <w:sz w:val="28"/>
      <w:szCs w:val="24"/>
    </w:rPr>
  </w:style>
  <w:style w:type="paragraph" w:customStyle="1" w:styleId="93">
    <w:name w:val="Заголовок 9 (дополнительный)"/>
    <w:basedOn w:val="9"/>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rFonts w:ascii="Times New Roman" w:hAnsi="Times New Roman"/>
      <w:sz w:val="28"/>
      <w:szCs w:val="24"/>
    </w:rPr>
  </w:style>
  <w:style w:type="character" w:customStyle="1" w:styleId="afff3">
    <w:name w:val="Подзаголовок Знак"/>
    <w:link w:val="afff2"/>
    <w:rsid w:val="00165BC3"/>
    <w:rPr>
      <w:rFonts w:ascii="Arial" w:hAnsi="Arial" w:cs="Arial"/>
      <w:sz w:val="24"/>
    </w:rPr>
  </w:style>
  <w:style w:type="paragraph" w:customStyle="1" w:styleId="affffffffff2">
    <w:name w:val="Подзаголовок (без уровня)"/>
    <w:basedOn w:val="afff2"/>
    <w:next w:val="afb"/>
    <w:rsid w:val="00165BC3"/>
    <w:pPr>
      <w:keepNext/>
      <w:pageBreakBefore/>
      <w:spacing w:before="120" w:after="120"/>
      <w:ind w:firstLine="0"/>
      <w:outlineLvl w:val="9"/>
    </w:pPr>
    <w:rPr>
      <w:rFonts w:ascii="Times New Roman" w:hAnsi="Times New Roman" w:cs="Times New Roman"/>
      <w:b/>
      <w:sz w:val="36"/>
      <w:szCs w:val="40"/>
    </w:rPr>
  </w:style>
  <w:style w:type="paragraph" w:customStyle="1" w:styleId="affffffffff3">
    <w:name w:val="Обычный (по центру)"/>
    <w:basedOn w:val="afb"/>
    <w:rsid w:val="00165BC3"/>
    <w:pPr>
      <w:spacing w:before="120" w:after="120"/>
      <w:ind w:left="1"/>
      <w:jc w:val="center"/>
    </w:pPr>
    <w:rPr>
      <w:sz w:val="28"/>
      <w:szCs w:val="24"/>
    </w:rPr>
  </w:style>
  <w:style w:type="paragraph" w:customStyle="1" w:styleId="affffffffff4">
    <w:name w:val="Обычный (по правому краю)"/>
    <w:basedOn w:val="afb"/>
    <w:rsid w:val="00165BC3"/>
    <w:pPr>
      <w:spacing w:before="120" w:after="120"/>
      <w:ind w:left="1"/>
      <w:jc w:val="right"/>
    </w:pPr>
    <w:rPr>
      <w:sz w:val="28"/>
      <w:szCs w:val="24"/>
    </w:rPr>
  </w:style>
  <w:style w:type="paragraph" w:customStyle="1" w:styleId="affffffffff5">
    <w:name w:val="Обычный (по левому краю)"/>
    <w:basedOn w:val="afb"/>
    <w:rsid w:val="00165BC3"/>
    <w:pPr>
      <w:spacing w:before="120" w:after="120"/>
      <w:ind w:left="1"/>
      <w:jc w:val="left"/>
    </w:pPr>
    <w:rPr>
      <w:sz w:val="28"/>
      <w:szCs w:val="24"/>
    </w:rPr>
  </w:style>
  <w:style w:type="paragraph" w:customStyle="1" w:styleId="affffffffff6">
    <w:name w:val="Базовый стиль надписей"/>
    <w:basedOn w:val="affffffff8"/>
    <w:rsid w:val="00165BC3"/>
    <w:pPr>
      <w:jc w:val="center"/>
    </w:pPr>
  </w:style>
  <w:style w:type="paragraph" w:customStyle="1" w:styleId="1f9">
    <w:name w:val="Надпись 1"/>
    <w:basedOn w:val="affffffffff6"/>
    <w:next w:val="afb"/>
    <w:rsid w:val="00165BC3"/>
    <w:rPr>
      <w:sz w:val="80"/>
    </w:rPr>
  </w:style>
  <w:style w:type="paragraph" w:customStyle="1" w:styleId="1fa">
    <w:name w:val="Надпись 1 (прописные)"/>
    <w:basedOn w:val="1f9"/>
    <w:next w:val="afb"/>
    <w:rsid w:val="00165BC3"/>
    <w:rPr>
      <w:caps/>
    </w:rPr>
  </w:style>
  <w:style w:type="paragraph" w:customStyle="1" w:styleId="2ff8">
    <w:name w:val="Надпись 2"/>
    <w:basedOn w:val="affffffffff6"/>
    <w:next w:val="afb"/>
    <w:rsid w:val="00165BC3"/>
    <w:rPr>
      <w:sz w:val="64"/>
    </w:rPr>
  </w:style>
  <w:style w:type="paragraph" w:customStyle="1" w:styleId="2ff9">
    <w:name w:val="Надпись 2 (прописные)"/>
    <w:basedOn w:val="2ff8"/>
    <w:next w:val="afb"/>
    <w:rsid w:val="00165BC3"/>
    <w:rPr>
      <w:caps/>
    </w:rPr>
  </w:style>
  <w:style w:type="paragraph" w:customStyle="1" w:styleId="3ff">
    <w:name w:val="Надпись 3"/>
    <w:basedOn w:val="affffffffff6"/>
    <w:next w:val="afb"/>
    <w:rsid w:val="00165BC3"/>
    <w:rPr>
      <w:sz w:val="52"/>
    </w:rPr>
  </w:style>
  <w:style w:type="paragraph" w:customStyle="1" w:styleId="3ff0">
    <w:name w:val="Надпись 3 (прописные)"/>
    <w:basedOn w:val="3ff"/>
    <w:next w:val="afb"/>
    <w:rsid w:val="00165BC3"/>
    <w:rPr>
      <w:caps/>
    </w:rPr>
  </w:style>
  <w:style w:type="paragraph" w:customStyle="1" w:styleId="4f2">
    <w:name w:val="Надпись 4"/>
    <w:basedOn w:val="affffffffff6"/>
    <w:next w:val="afb"/>
    <w:rsid w:val="00165BC3"/>
    <w:rPr>
      <w:b/>
      <w:sz w:val="44"/>
    </w:rPr>
  </w:style>
  <w:style w:type="paragraph" w:customStyle="1" w:styleId="4f3">
    <w:name w:val="Надпись 4 (прописные)"/>
    <w:basedOn w:val="4f2"/>
    <w:next w:val="afb"/>
    <w:rsid w:val="00165BC3"/>
    <w:rPr>
      <w:caps/>
    </w:rPr>
  </w:style>
  <w:style w:type="paragraph" w:customStyle="1" w:styleId="5f">
    <w:name w:val="Надпись 5"/>
    <w:basedOn w:val="affffffffff6"/>
    <w:next w:val="afb"/>
    <w:rsid w:val="00165BC3"/>
    <w:rPr>
      <w:b/>
      <w:sz w:val="40"/>
    </w:rPr>
  </w:style>
  <w:style w:type="paragraph" w:customStyle="1" w:styleId="5f0">
    <w:name w:val="Надпись 5 (прописные)"/>
    <w:basedOn w:val="5f"/>
    <w:next w:val="afb"/>
    <w:rsid w:val="00165BC3"/>
    <w:rPr>
      <w:caps/>
    </w:rPr>
  </w:style>
  <w:style w:type="paragraph" w:customStyle="1" w:styleId="66">
    <w:name w:val="Надпись 6"/>
    <w:basedOn w:val="affffffffff6"/>
    <w:next w:val="afb"/>
    <w:rsid w:val="00165BC3"/>
    <w:rPr>
      <w:b/>
      <w:sz w:val="36"/>
    </w:rPr>
  </w:style>
  <w:style w:type="paragraph" w:customStyle="1" w:styleId="67">
    <w:name w:val="Надпись 6 (прописные)"/>
    <w:basedOn w:val="66"/>
    <w:next w:val="afb"/>
    <w:rsid w:val="00165BC3"/>
    <w:rPr>
      <w:caps/>
    </w:rPr>
  </w:style>
  <w:style w:type="paragraph" w:customStyle="1" w:styleId="75">
    <w:name w:val="Надпись 7"/>
    <w:basedOn w:val="affffffffff6"/>
    <w:next w:val="afb"/>
    <w:rsid w:val="00165BC3"/>
    <w:rPr>
      <w:b/>
      <w:sz w:val="32"/>
    </w:rPr>
  </w:style>
  <w:style w:type="paragraph" w:customStyle="1" w:styleId="76">
    <w:name w:val="Надпись 7 (прописные)"/>
    <w:basedOn w:val="75"/>
    <w:next w:val="afb"/>
    <w:rsid w:val="00165BC3"/>
    <w:rPr>
      <w:caps/>
    </w:rPr>
  </w:style>
  <w:style w:type="paragraph" w:customStyle="1" w:styleId="85">
    <w:name w:val="Надпись 8"/>
    <w:basedOn w:val="affffffffff6"/>
    <w:next w:val="afb"/>
    <w:rsid w:val="00165BC3"/>
    <w:rPr>
      <w:b/>
    </w:rPr>
  </w:style>
  <w:style w:type="paragraph" w:customStyle="1" w:styleId="86">
    <w:name w:val="Надпись 8 (прописные)"/>
    <w:basedOn w:val="85"/>
    <w:next w:val="afb"/>
    <w:rsid w:val="00165BC3"/>
    <w:rPr>
      <w:caps/>
    </w:rPr>
  </w:style>
  <w:style w:type="paragraph" w:customStyle="1" w:styleId="94">
    <w:name w:val="Надпись 9"/>
    <w:basedOn w:val="affffffffff6"/>
    <w:next w:val="afb"/>
    <w:rsid w:val="00165BC3"/>
    <w:rPr>
      <w:sz w:val="24"/>
    </w:rPr>
  </w:style>
  <w:style w:type="paragraph" w:customStyle="1" w:styleId="95">
    <w:name w:val="Надпись 9 (прописные)"/>
    <w:basedOn w:val="94"/>
    <w:next w:val="afb"/>
    <w:rsid w:val="00165BC3"/>
    <w:rPr>
      <w:caps/>
    </w:rPr>
  </w:style>
  <w:style w:type="paragraph" w:customStyle="1" w:styleId="affffffffff7">
    <w:name w:val="Заголовок части"/>
    <w:basedOn w:val="affffffff7"/>
    <w:next w:val="afb"/>
    <w:rsid w:val="00165BC3"/>
    <w:pPr>
      <w:spacing w:before="1200" w:after="2600"/>
      <w:jc w:val="center"/>
      <w:outlineLvl w:val="0"/>
    </w:pPr>
    <w:rPr>
      <w:caps/>
      <w:sz w:val="48"/>
      <w:szCs w:val="60"/>
    </w:rPr>
  </w:style>
  <w:style w:type="paragraph" w:customStyle="1" w:styleId="affffffffff8">
    <w:name w:val="Название таблицы (по правому краю)"/>
    <w:basedOn w:val="affffff2"/>
    <w:next w:val="afb"/>
    <w:rsid w:val="00165BC3"/>
    <w:pPr>
      <w:jc w:val="right"/>
    </w:pPr>
  </w:style>
  <w:style w:type="paragraph" w:customStyle="1" w:styleId="affffffffff9">
    <w:name w:val="Подзаголовок приложения"/>
    <w:basedOn w:val="affffffff7"/>
    <w:next w:val="afb"/>
    <w:rsid w:val="00165BC3"/>
    <w:pPr>
      <w:spacing w:after="200"/>
      <w:ind w:left="0"/>
      <w:jc w:val="center"/>
    </w:pPr>
    <w:rPr>
      <w:sz w:val="32"/>
    </w:rPr>
  </w:style>
  <w:style w:type="paragraph" w:customStyle="1" w:styleId="affffffffffa">
    <w:name w:val="Заголовок приложения"/>
    <w:basedOn w:val="afff2"/>
    <w:rsid w:val="00165BC3"/>
    <w:pPr>
      <w:keepNext/>
      <w:pageBreakBefore/>
      <w:spacing w:before="120" w:after="120"/>
      <w:ind w:firstLine="0"/>
      <w:jc w:val="right"/>
      <w:outlineLvl w:val="0"/>
    </w:pPr>
    <w:rPr>
      <w:rFonts w:ascii="Times New Roman" w:hAnsi="Times New Roman" w:cs="Times New Roman"/>
      <w:b/>
      <w:sz w:val="36"/>
      <w:szCs w:val="40"/>
    </w:rPr>
  </w:style>
  <w:style w:type="paragraph" w:customStyle="1" w:styleId="affffffffffb">
    <w:name w:val="Тип приложения"/>
    <w:basedOn w:val="affffffffffa"/>
    <w:next w:val="affffffffff9"/>
    <w:rsid w:val="00165BC3"/>
    <w:pPr>
      <w:pageBreakBefore w:val="0"/>
      <w:outlineLvl w:val="9"/>
    </w:pPr>
    <w:rPr>
      <w:b w:val="0"/>
      <w:caps/>
      <w:sz w:val="24"/>
    </w:rPr>
  </w:style>
  <w:style w:type="character" w:customStyle="1" w:styleId="GOSTReporterror">
    <w:name w:val="_GOST_Report_error"/>
    <w:rsid w:val="00031EAE"/>
  </w:style>
  <w:style w:type="paragraph" w:customStyle="1" w:styleId="affffffffffc">
    <w:name w:val="ТЛ_Название_программы"/>
    <w:basedOn w:val="affffffff8"/>
    <w:rsid w:val="00165BC3"/>
    <w:pPr>
      <w:jc w:val="center"/>
    </w:pPr>
    <w:rPr>
      <w:caps/>
    </w:rPr>
  </w:style>
  <w:style w:type="paragraph" w:customStyle="1" w:styleId="affffffffffd">
    <w:name w:val="ТЛ_Название_документа"/>
    <w:basedOn w:val="affffffff8"/>
    <w:rsid w:val="00165BC3"/>
    <w:pPr>
      <w:jc w:val="center"/>
    </w:pPr>
    <w:rPr>
      <w:caps/>
    </w:rPr>
  </w:style>
  <w:style w:type="paragraph" w:customStyle="1" w:styleId="affffffffffe">
    <w:name w:val="Лист_утверждения"/>
    <w:basedOn w:val="affffffff8"/>
    <w:rsid w:val="00165BC3"/>
    <w:pPr>
      <w:jc w:val="center"/>
    </w:pPr>
    <w:rPr>
      <w:caps/>
      <w:sz w:val="32"/>
    </w:rPr>
  </w:style>
  <w:style w:type="paragraph" w:customStyle="1" w:styleId="afffffffffff">
    <w:name w:val="ТЛ_Название_учреждения"/>
    <w:basedOn w:val="affffffff8"/>
    <w:rsid w:val="00165BC3"/>
    <w:pPr>
      <w:jc w:val="center"/>
    </w:pPr>
    <w:rPr>
      <w:caps/>
    </w:rPr>
  </w:style>
  <w:style w:type="paragraph" w:customStyle="1" w:styleId="afffffffffff0">
    <w:name w:val="Титул_абзац_ГОСТ_Утверждено_Согласовано"/>
    <w:basedOn w:val="afb"/>
    <w:rsid w:val="00165BC3"/>
    <w:pPr>
      <w:spacing w:before="120" w:after="120"/>
      <w:ind w:left="-850" w:firstLine="0"/>
      <w:jc w:val="right"/>
    </w:pPr>
    <w:rPr>
      <w:caps/>
      <w:sz w:val="28"/>
      <w:szCs w:val="28"/>
    </w:rPr>
  </w:style>
  <w:style w:type="paragraph" w:customStyle="1" w:styleId="afffffffffff1">
    <w:name w:val="Титул_абзац_ГОСТ_Текст_Утверждено_Согласовано"/>
    <w:basedOn w:val="afb"/>
    <w:rsid w:val="00165BC3"/>
    <w:pPr>
      <w:spacing w:before="120" w:after="160"/>
      <w:ind w:left="-850" w:firstLine="0"/>
      <w:jc w:val="right"/>
    </w:pPr>
    <w:rPr>
      <w:sz w:val="28"/>
      <w:szCs w:val="24"/>
    </w:rPr>
  </w:style>
  <w:style w:type="paragraph" w:customStyle="1" w:styleId="afffffffffff2">
    <w:name w:val="Титул_абзац_ГОСТ_ЛУ_Наименование_программы"/>
    <w:basedOn w:val="afb"/>
    <w:rsid w:val="00165BC3"/>
    <w:pPr>
      <w:spacing w:before="120" w:after="120"/>
      <w:ind w:firstLine="0"/>
      <w:jc w:val="center"/>
    </w:pPr>
    <w:rPr>
      <w:caps/>
      <w:sz w:val="32"/>
      <w:szCs w:val="32"/>
    </w:rPr>
  </w:style>
  <w:style w:type="paragraph" w:customStyle="1" w:styleId="afffffffffff3">
    <w:name w:val="Титул_абзац_ГОСТ_ЛУ_Наименование_документа"/>
    <w:basedOn w:val="afb"/>
    <w:rsid w:val="00165BC3"/>
    <w:pPr>
      <w:spacing w:before="120" w:after="120"/>
      <w:ind w:firstLine="0"/>
      <w:jc w:val="center"/>
    </w:pPr>
    <w:rPr>
      <w:b/>
      <w:sz w:val="32"/>
      <w:szCs w:val="24"/>
    </w:rPr>
  </w:style>
  <w:style w:type="paragraph" w:customStyle="1" w:styleId="afffffffffff4">
    <w:name w:val="Титул_абзац_ГОСТ_ЛУ_Вид_документа"/>
    <w:basedOn w:val="afb"/>
    <w:rsid w:val="00165BC3"/>
    <w:pPr>
      <w:spacing w:before="120" w:after="120"/>
      <w:ind w:firstLine="0"/>
      <w:jc w:val="center"/>
    </w:pPr>
    <w:rPr>
      <w:sz w:val="28"/>
      <w:szCs w:val="24"/>
    </w:rPr>
  </w:style>
  <w:style w:type="paragraph" w:customStyle="1" w:styleId="afffffffffff5">
    <w:name w:val="Титул_абзац_ГОСТ_Лист_утверждения"/>
    <w:basedOn w:val="afb"/>
    <w:rsid w:val="00165BC3"/>
    <w:pPr>
      <w:spacing w:before="120" w:after="120"/>
      <w:ind w:left="-850" w:firstLine="0"/>
      <w:jc w:val="center"/>
    </w:pPr>
    <w:rPr>
      <w:b/>
      <w:sz w:val="52"/>
      <w:szCs w:val="48"/>
    </w:rPr>
  </w:style>
  <w:style w:type="paragraph" w:customStyle="1" w:styleId="afffffffffff6">
    <w:name w:val="Титул_абзац_ГОСТ_ЛУ_Обозначение_документа"/>
    <w:basedOn w:val="afb"/>
    <w:rsid w:val="00165BC3"/>
    <w:pPr>
      <w:spacing w:before="120" w:after="120"/>
      <w:ind w:firstLine="0"/>
      <w:jc w:val="center"/>
    </w:pPr>
    <w:rPr>
      <w:sz w:val="28"/>
      <w:szCs w:val="24"/>
    </w:rPr>
  </w:style>
  <w:style w:type="paragraph" w:customStyle="1" w:styleId="afffffffffff7">
    <w:name w:val="Титул_абзац_ГОСТ_Объем_документа"/>
    <w:basedOn w:val="afb"/>
    <w:rsid w:val="00165BC3"/>
    <w:pPr>
      <w:spacing w:before="120" w:after="120"/>
      <w:ind w:left="-850" w:firstLine="0"/>
      <w:jc w:val="center"/>
    </w:pPr>
    <w:rPr>
      <w:sz w:val="28"/>
      <w:szCs w:val="24"/>
    </w:rPr>
  </w:style>
  <w:style w:type="paragraph" w:customStyle="1" w:styleId="afffffffffff8">
    <w:name w:val="Титул_абзац_ГОСТ_ЛУ_Согласовано_подписи"/>
    <w:basedOn w:val="afffffffffff1"/>
    <w:rsid w:val="00165BC3"/>
    <w:pPr>
      <w:spacing w:after="0"/>
    </w:pPr>
  </w:style>
  <w:style w:type="paragraph" w:customStyle="1" w:styleId="afffffffffff9">
    <w:name w:val="Титул_абзац_ГОСТ_Год_издания"/>
    <w:basedOn w:val="afb"/>
    <w:rsid w:val="00165BC3"/>
    <w:pPr>
      <w:spacing w:before="120" w:after="120"/>
      <w:ind w:left="-850" w:firstLine="0"/>
      <w:jc w:val="center"/>
    </w:pPr>
    <w:rPr>
      <w:rFonts w:ascii="Arial" w:hAnsi="Arial"/>
      <w:sz w:val="28"/>
      <w:szCs w:val="24"/>
    </w:rPr>
  </w:style>
  <w:style w:type="paragraph" w:styleId="afffffffffffa">
    <w:name w:val="endnote text"/>
    <w:basedOn w:val="afff"/>
    <w:link w:val="afffffffffffb"/>
    <w:uiPriority w:val="99"/>
    <w:rsid w:val="00165BC3"/>
    <w:pPr>
      <w:spacing w:before="120" w:after="120"/>
      <w:ind w:left="850"/>
      <w:jc w:val="both"/>
    </w:pPr>
  </w:style>
  <w:style w:type="character" w:customStyle="1" w:styleId="afffffffffffb">
    <w:name w:val="Текст концевой сноски Знак"/>
    <w:basedOn w:val="afc"/>
    <w:link w:val="afffffffffffa"/>
    <w:uiPriority w:val="99"/>
    <w:rsid w:val="00165BC3"/>
  </w:style>
  <w:style w:type="character" w:styleId="afffffffffffc">
    <w:name w:val="endnote reference"/>
    <w:uiPriority w:val="99"/>
    <w:rsid w:val="00165BC3"/>
  </w:style>
  <w:style w:type="paragraph" w:customStyle="1" w:styleId="afffffffffffd">
    <w:name w:val="Табличный (по левому краю)"/>
    <w:basedOn w:val="affffff0"/>
    <w:rsid w:val="00165BC3"/>
  </w:style>
  <w:style w:type="paragraph" w:customStyle="1" w:styleId="afffffffffffe">
    <w:name w:val="Табличный (по центру)"/>
    <w:basedOn w:val="affffff0"/>
    <w:rsid w:val="00165BC3"/>
    <w:pPr>
      <w:jc w:val="center"/>
    </w:pPr>
  </w:style>
  <w:style w:type="paragraph" w:customStyle="1" w:styleId="affffffffffff">
    <w:name w:val="Табличный (по правому краю)"/>
    <w:basedOn w:val="affffff0"/>
    <w:rsid w:val="00165BC3"/>
    <w:pPr>
      <w:jc w:val="right"/>
    </w:pPr>
  </w:style>
  <w:style w:type="paragraph" w:customStyle="1" w:styleId="affffffffffff0">
    <w:name w:val="Базовый дополнительный список (тбл)"/>
    <w:basedOn w:val="afffffffff2"/>
    <w:rsid w:val="00165BC3"/>
    <w:pPr>
      <w:ind w:left="567" w:hanging="567"/>
    </w:pPr>
  </w:style>
  <w:style w:type="paragraph" w:customStyle="1" w:styleId="affffffffffff1">
    <w:name w:val="Список (тбл)"/>
    <w:basedOn w:val="affffffffffff0"/>
    <w:rsid w:val="00165BC3"/>
    <w:pPr>
      <w:ind w:left="397" w:hanging="397"/>
    </w:pPr>
  </w:style>
  <w:style w:type="paragraph" w:customStyle="1" w:styleId="2ffa">
    <w:name w:val="Список 2 (тбл)"/>
    <w:basedOn w:val="affffffffffff0"/>
    <w:rsid w:val="00165BC3"/>
    <w:pPr>
      <w:ind w:left="1134" w:hanging="397"/>
    </w:pPr>
  </w:style>
  <w:style w:type="paragraph" w:customStyle="1" w:styleId="3ff1">
    <w:name w:val="Список 3 (тбл)"/>
    <w:basedOn w:val="affffffffffff0"/>
    <w:rsid w:val="00165BC3"/>
    <w:pPr>
      <w:ind w:left="1701" w:hanging="397"/>
    </w:pPr>
  </w:style>
  <w:style w:type="paragraph" w:customStyle="1" w:styleId="4f4">
    <w:name w:val="Список 4 (тбл)"/>
    <w:basedOn w:val="affffffffffff0"/>
    <w:rsid w:val="00165BC3"/>
    <w:pPr>
      <w:ind w:left="2268" w:hanging="397"/>
    </w:pPr>
  </w:style>
  <w:style w:type="paragraph" w:customStyle="1" w:styleId="5f1">
    <w:name w:val="Список 5 (тбл)"/>
    <w:basedOn w:val="affffffffffff0"/>
    <w:rsid w:val="00165BC3"/>
    <w:pPr>
      <w:ind w:left="2835"/>
    </w:pPr>
  </w:style>
  <w:style w:type="paragraph" w:customStyle="1" w:styleId="GOSTListnormal2">
    <w:name w:val="_GOST_List_normal_2"/>
    <w:rsid w:val="00031EAE"/>
    <w:pPr>
      <w:tabs>
        <w:tab w:val="left" w:pos="1134"/>
      </w:tabs>
      <w:spacing w:before="60" w:after="60"/>
      <w:ind w:left="1134"/>
      <w:contextualSpacing/>
      <w:jc w:val="both"/>
    </w:pPr>
    <w:rPr>
      <w:snapToGrid w:val="0"/>
      <w:sz w:val="24"/>
    </w:rPr>
  </w:style>
  <w:style w:type="paragraph" w:customStyle="1" w:styleId="affffffffffff2">
    <w:name w:val="Титул_абзац_Эмблема компании"/>
    <w:basedOn w:val="afb"/>
    <w:rsid w:val="00165BC3"/>
    <w:pPr>
      <w:spacing w:before="120"/>
      <w:ind w:left="-850" w:firstLine="0"/>
      <w:jc w:val="center"/>
    </w:pPr>
    <w:rPr>
      <w:rFonts w:ascii="Arial" w:hAnsi="Arial"/>
      <w:sz w:val="16"/>
      <w:szCs w:val="24"/>
      <w:lang w:val="en-US"/>
    </w:rPr>
  </w:style>
  <w:style w:type="paragraph" w:customStyle="1" w:styleId="affffffffffff3">
    <w:name w:val="Базовый указатель"/>
    <w:basedOn w:val="afb"/>
    <w:rsid w:val="00165BC3"/>
    <w:pPr>
      <w:spacing w:before="120" w:after="120"/>
    </w:pPr>
    <w:rPr>
      <w:sz w:val="28"/>
      <w:szCs w:val="24"/>
    </w:rPr>
  </w:style>
  <w:style w:type="paragraph" w:customStyle="1" w:styleId="2ffb">
    <w:name w:val="Название2"/>
    <w:basedOn w:val="afb"/>
    <w:autoRedefine/>
    <w:rsid w:val="00165BC3"/>
    <w:pPr>
      <w:spacing w:before="360" w:after="120"/>
      <w:ind w:firstLine="0"/>
      <w:jc w:val="center"/>
    </w:pPr>
    <w:rPr>
      <w:b/>
      <w:sz w:val="40"/>
      <w:szCs w:val="24"/>
    </w:rPr>
  </w:style>
  <w:style w:type="paragraph" w:customStyle="1" w:styleId="3ff2">
    <w:name w:val="Название3"/>
    <w:basedOn w:val="2ffb"/>
    <w:rsid w:val="00165BC3"/>
    <w:pPr>
      <w:spacing w:before="8400"/>
    </w:pPr>
    <w:rPr>
      <w:b w:val="0"/>
      <w:sz w:val="24"/>
    </w:rPr>
  </w:style>
  <w:style w:type="paragraph" w:customStyle="1" w:styleId="110">
    <w:name w:val="Заголовок 11"/>
    <w:basedOn w:val="affffffff7"/>
    <w:next w:val="afb"/>
    <w:qFormat/>
    <w:rsid w:val="00165BC3"/>
    <w:pPr>
      <w:keepLines/>
      <w:pageBreakBefore/>
      <w:tabs>
        <w:tab w:val="clear" w:pos="1134"/>
      </w:tabs>
      <w:spacing w:before="240" w:after="60"/>
      <w:ind w:hanging="1"/>
      <w:jc w:val="center"/>
    </w:pPr>
    <w:rPr>
      <w:sz w:val="32"/>
      <w:szCs w:val="44"/>
    </w:rPr>
  </w:style>
  <w:style w:type="character" w:customStyle="1" w:styleId="320">
    <w:name w:val="Знак Знак32"/>
    <w:rsid w:val="00165BC3"/>
    <w:rPr>
      <w:b/>
      <w:sz w:val="32"/>
      <w:szCs w:val="44"/>
      <w:lang w:val="ru-RU" w:eastAsia="ru-RU" w:bidi="ar-SA"/>
    </w:rPr>
  </w:style>
  <w:style w:type="character" w:customStyle="1" w:styleId="160">
    <w:name w:val="Знак Знак16"/>
    <w:rsid w:val="00165BC3"/>
    <w:rPr>
      <w:rFonts w:ascii="Arial" w:hAnsi="Arial"/>
      <w:i/>
      <w:sz w:val="18"/>
      <w:szCs w:val="24"/>
      <w:lang w:val="ru-RU" w:eastAsia="ru-RU" w:bidi="ar-SA"/>
    </w:rPr>
  </w:style>
  <w:style w:type="paragraph" w:customStyle="1" w:styleId="affffffffffff4">
    <w:name w:val="Заголовок таблицы"/>
    <w:basedOn w:val="afb"/>
    <w:qFormat/>
    <w:rsid w:val="00165BC3"/>
    <w:pPr>
      <w:spacing w:before="60" w:after="120"/>
      <w:jc w:val="center"/>
    </w:pPr>
    <w:rPr>
      <w:rFonts w:ascii="Calibri" w:hAnsi="Calibri"/>
      <w:b/>
      <w:sz w:val="20"/>
      <w:szCs w:val="22"/>
    </w:rPr>
  </w:style>
  <w:style w:type="character" w:customStyle="1" w:styleId="z-treecell-text">
    <w:name w:val="z-treecell-text"/>
    <w:rsid w:val="00165BC3"/>
  </w:style>
  <w:style w:type="paragraph" w:customStyle="1" w:styleId="ConsPlusNormal">
    <w:name w:val="ConsPlusNormal"/>
    <w:rsid w:val="00165BC3"/>
    <w:pPr>
      <w:widowControl w:val="0"/>
      <w:autoSpaceDE w:val="0"/>
      <w:autoSpaceDN w:val="0"/>
      <w:adjustRightInd w:val="0"/>
    </w:pPr>
    <w:rPr>
      <w:rFonts w:ascii="Arial" w:hAnsi="Arial" w:cs="Arial"/>
    </w:rPr>
  </w:style>
  <w:style w:type="paragraph" w:customStyle="1" w:styleId="ASFKListnum1">
    <w:name w:val="_ASFK_List_num1"/>
    <w:semiHidden/>
    <w:rsid w:val="00165BC3"/>
    <w:pPr>
      <w:numPr>
        <w:numId w:val="50"/>
      </w:numPr>
      <w:spacing w:before="120" w:after="120"/>
      <w:contextualSpacing/>
    </w:pPr>
    <w:rPr>
      <w:sz w:val="24"/>
    </w:rPr>
  </w:style>
  <w:style w:type="character" w:customStyle="1" w:styleId="z-radio">
    <w:name w:val="z-radio"/>
    <w:rsid w:val="00165BC3"/>
  </w:style>
  <w:style w:type="character" w:customStyle="1" w:styleId="321">
    <w:name w:val="Знак Знак321"/>
    <w:rsid w:val="00EF0B18"/>
    <w:rPr>
      <w:b/>
      <w:sz w:val="32"/>
      <w:szCs w:val="44"/>
      <w:lang w:val="ru-RU" w:eastAsia="ru-RU" w:bidi="ar-SA"/>
    </w:rPr>
  </w:style>
  <w:style w:type="character" w:customStyle="1" w:styleId="161">
    <w:name w:val="Знак Знак161"/>
    <w:rsid w:val="00EF0B18"/>
    <w:rPr>
      <w:rFonts w:ascii="Arial" w:hAnsi="Arial"/>
      <w:i/>
      <w:sz w:val="18"/>
      <w:szCs w:val="24"/>
      <w:lang w:val="ru-RU" w:eastAsia="ru-RU" w:bidi="ar-SA"/>
    </w:rPr>
  </w:style>
  <w:style w:type="character" w:customStyle="1" w:styleId="OTRTableNum0">
    <w:name w:val="OTR_Table_Num Знак"/>
    <w:link w:val="OTRTableNum1"/>
    <w:locked/>
    <w:rsid w:val="00920984"/>
    <w:rPr>
      <w:sz w:val="24"/>
    </w:rPr>
  </w:style>
  <w:style w:type="paragraph" w:customStyle="1" w:styleId="OTRTableNum1">
    <w:name w:val="OTR_Table_Num"/>
    <w:basedOn w:val="afb"/>
    <w:link w:val="OTRTableNum0"/>
    <w:rsid w:val="00920984"/>
    <w:pPr>
      <w:tabs>
        <w:tab w:val="num" w:pos="142"/>
      </w:tabs>
      <w:spacing w:before="60" w:after="60"/>
      <w:ind w:left="426" w:hanging="284"/>
      <w:jc w:val="left"/>
    </w:pPr>
  </w:style>
  <w:style w:type="paragraph" w:customStyle="1" w:styleId="affffffffffff5">
    <w:name w:val="Заголовки без нумерации"/>
    <w:basedOn w:val="17"/>
    <w:next w:val="afffff"/>
    <w:rsid w:val="00A52DD1"/>
    <w:pPr>
      <w:pageBreakBefore w:val="0"/>
      <w:numPr>
        <w:numId w:val="0"/>
      </w:numPr>
      <w:spacing w:before="360" w:after="120"/>
      <w:contextualSpacing w:val="0"/>
      <w:jc w:val="left"/>
    </w:pPr>
    <w:rPr>
      <w:rFonts w:ascii="Arial" w:hAnsi="Arial"/>
      <w:bCs/>
      <w:caps w:val="0"/>
      <w:snapToGrid w:val="0"/>
      <w:color w:val="000000"/>
      <w:sz w:val="36"/>
      <w:szCs w:val="20"/>
    </w:rPr>
  </w:style>
  <w:style w:type="paragraph" w:customStyle="1" w:styleId="affffffffffff6">
    <w:name w:val="Основной текст (без отступа)"/>
    <w:basedOn w:val="afffff"/>
    <w:rsid w:val="00A52DD1"/>
    <w:pPr>
      <w:overflowPunct/>
      <w:autoSpaceDE/>
      <w:autoSpaceDN/>
      <w:adjustRightInd/>
      <w:spacing w:before="120" w:after="120"/>
      <w:ind w:firstLine="0"/>
      <w:textAlignment w:val="auto"/>
    </w:pPr>
    <w:rPr>
      <w:snapToGrid w:val="0"/>
      <w:color w:val="000000"/>
      <w:sz w:val="28"/>
    </w:rPr>
  </w:style>
  <w:style w:type="paragraph" w:customStyle="1" w:styleId="affffffffffff7">
    <w:name w:val="я_технический стиль &quot;перечень&quot;"/>
    <w:basedOn w:val="afb"/>
    <w:qFormat/>
    <w:rsid w:val="00A52DD1"/>
    <w:pPr>
      <w:tabs>
        <w:tab w:val="right" w:leader="dot" w:pos="9627"/>
      </w:tabs>
      <w:spacing w:before="60" w:after="60"/>
      <w:ind w:firstLine="0"/>
    </w:pPr>
    <w:rPr>
      <w:noProof/>
      <w:snapToGrid w:val="0"/>
      <w:color w:val="000000"/>
      <w:sz w:val="28"/>
    </w:rPr>
  </w:style>
  <w:style w:type="paragraph" w:customStyle="1" w:styleId="2ffc">
    <w:name w:val="Пункт 2 уровня"/>
    <w:basedOn w:val="2a"/>
    <w:link w:val="2ffd"/>
    <w:rsid w:val="002559EB"/>
    <w:pPr>
      <w:keepNext w:val="0"/>
      <w:suppressAutoHyphens w:val="0"/>
      <w:spacing w:before="120" w:after="120"/>
      <w:ind w:left="0" w:firstLine="0"/>
      <w:contextualSpacing w:val="0"/>
      <w:jc w:val="both"/>
    </w:pPr>
    <w:rPr>
      <w:rFonts w:cs="Times New Roman"/>
      <w:b w:val="0"/>
      <w:iCs w:val="0"/>
      <w:snapToGrid w:val="0"/>
      <w:color w:val="000000"/>
      <w:sz w:val="28"/>
      <w:szCs w:val="20"/>
    </w:rPr>
  </w:style>
  <w:style w:type="character" w:customStyle="1" w:styleId="2ffd">
    <w:name w:val="Пункт 2 уровня Знак"/>
    <w:link w:val="2ffc"/>
    <w:rsid w:val="002559EB"/>
    <w:rPr>
      <w:bCs/>
      <w:snapToGrid w:val="0"/>
      <w:color w:val="000000"/>
      <w:sz w:val="28"/>
    </w:rPr>
  </w:style>
  <w:style w:type="paragraph" w:customStyle="1" w:styleId="44">
    <w:name w:val="Заг 4.КД_"/>
    <w:next w:val="afb"/>
    <w:autoRedefine/>
    <w:rsid w:val="001A2E24"/>
    <w:pPr>
      <w:numPr>
        <w:ilvl w:val="1"/>
        <w:numId w:val="51"/>
      </w:numPr>
      <w:tabs>
        <w:tab w:val="clear" w:pos="861"/>
        <w:tab w:val="num" w:pos="900"/>
      </w:tabs>
      <w:spacing w:before="120"/>
      <w:ind w:left="0" w:firstLine="0"/>
    </w:pPr>
    <w:rPr>
      <w:b/>
      <w:bCs/>
      <w:sz w:val="28"/>
      <w:szCs w:val="28"/>
      <w:lang w:eastAsia="en-US"/>
    </w:rPr>
  </w:style>
  <w:style w:type="paragraph" w:customStyle="1" w:styleId="303">
    <w:name w:val="Заг 3.КД_03"/>
    <w:next w:val="afb"/>
    <w:autoRedefine/>
    <w:rsid w:val="001A2E24"/>
    <w:pPr>
      <w:numPr>
        <w:numId w:val="51"/>
      </w:numPr>
      <w:tabs>
        <w:tab w:val="clear" w:pos="1080"/>
        <w:tab w:val="num" w:pos="540"/>
      </w:tabs>
      <w:spacing w:before="120"/>
      <w:ind w:left="0" w:firstLine="0"/>
    </w:pPr>
    <w:rPr>
      <w:b/>
      <w:bCs/>
      <w:sz w:val="28"/>
      <w:szCs w:val="28"/>
      <w:lang w:eastAsia="en-US"/>
    </w:rPr>
  </w:style>
  <w:style w:type="character" w:customStyle="1" w:styleId="afffd">
    <w:name w:val="Текст Знак"/>
    <w:aliases w:val="Нижний колонтитул Знак Знак Знак,Знак Знак Знак1 Знак,Знак Знак Знак Знак Знак Знак Знак Знак,Текст Знак Знак Знак1,Текст Знак Знак Знак Знак,Текст Знак1 Знак Знак,Знак2 Знак1 Знак Знак,Текст Знак2 Знак,Текст Знак Знак1 Знак"/>
    <w:basedOn w:val="afc"/>
    <w:link w:val="afffc"/>
    <w:rsid w:val="001A2E24"/>
    <w:rPr>
      <w:rFonts w:ascii="Courier New" w:hAnsi="Courier New" w:cs="Courier New"/>
    </w:rPr>
  </w:style>
  <w:style w:type="paragraph" w:customStyle="1" w:styleId="12">
    <w:name w:val="Список маркированный уровень 1"/>
    <w:basedOn w:val="afb"/>
    <w:rsid w:val="008E27CA"/>
    <w:pPr>
      <w:keepLines/>
      <w:numPr>
        <w:numId w:val="52"/>
      </w:numPr>
      <w:tabs>
        <w:tab w:val="clear" w:pos="284"/>
      </w:tabs>
      <w:spacing w:before="120" w:after="120"/>
      <w:ind w:left="992" w:hanging="425"/>
    </w:pPr>
    <w:rPr>
      <w:snapToGrid w:val="0"/>
      <w:sz w:val="28"/>
    </w:rPr>
  </w:style>
  <w:style w:type="character" w:customStyle="1" w:styleId="EBListnum0">
    <w:name w:val="_EB_List_num Знак"/>
    <w:link w:val="EBListnum"/>
    <w:semiHidden/>
    <w:locked/>
    <w:rsid w:val="007009B5"/>
    <w:rPr>
      <w:sz w:val="28"/>
      <w:szCs w:val="24"/>
    </w:rPr>
  </w:style>
  <w:style w:type="character" w:customStyle="1" w:styleId="aff4">
    <w:name w:val="Название объекта Знак"/>
    <w:aliases w:val="Рисунок название стить Знак,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
    <w:link w:val="aff3"/>
    <w:locked/>
    <w:rsid w:val="00F5518E"/>
    <w:rPr>
      <w:b/>
      <w:bCs/>
    </w:rPr>
  </w:style>
  <w:style w:type="paragraph" w:customStyle="1" w:styleId="OTRListlit">
    <w:name w:val="OTR_List_lit"/>
    <w:basedOn w:val="afb"/>
    <w:rsid w:val="000C4051"/>
    <w:pPr>
      <w:keepNext/>
      <w:numPr>
        <w:numId w:val="53"/>
      </w:numPr>
      <w:suppressAutoHyphens/>
      <w:autoSpaceDE w:val="0"/>
      <w:autoSpaceDN w:val="0"/>
      <w:adjustRightInd w:val="0"/>
      <w:spacing w:before="120" w:after="120"/>
    </w:pPr>
    <w:rPr>
      <w:bCs/>
      <w:color w:val="000000"/>
    </w:rPr>
  </w:style>
  <w:style w:type="character" w:customStyle="1" w:styleId="GOSTNormal0">
    <w:name w:val="_GOST_Normal Знак"/>
    <w:link w:val="GOSTNormal"/>
    <w:qFormat/>
    <w:rsid w:val="00A72C31"/>
    <w:rPr>
      <w:sz w:val="24"/>
    </w:rPr>
  </w:style>
  <w:style w:type="paragraph" w:customStyle="1" w:styleId="TableCellL">
    <w:name w:val="Table Cell L"/>
    <w:basedOn w:val="afb"/>
    <w:rsid w:val="00EA22E0"/>
    <w:pPr>
      <w:widowControl w:val="0"/>
      <w:suppressAutoHyphens/>
      <w:ind w:left="57" w:right="57" w:firstLine="0"/>
      <w:jc w:val="left"/>
    </w:pPr>
  </w:style>
  <w:style w:type="paragraph" w:customStyle="1" w:styleId="affffffffffff8">
    <w:name w:val="Обычный текст"/>
    <w:basedOn w:val="afb"/>
    <w:link w:val="affffffffffff9"/>
    <w:rsid w:val="008C20BE"/>
    <w:pPr>
      <w:spacing w:line="288" w:lineRule="auto"/>
      <w:ind w:left="68" w:right="57" w:firstLine="720"/>
    </w:pPr>
    <w:rPr>
      <w:rFonts w:eastAsia="Calibri"/>
      <w:sz w:val="28"/>
      <w:szCs w:val="24"/>
    </w:rPr>
  </w:style>
  <w:style w:type="character" w:customStyle="1" w:styleId="affffffffffff9">
    <w:name w:val="Обычный текст Знак"/>
    <w:link w:val="affffffffffff8"/>
    <w:locked/>
    <w:rsid w:val="008C20BE"/>
    <w:rPr>
      <w:rFonts w:eastAsia="Calibri"/>
      <w:sz w:val="28"/>
      <w:szCs w:val="24"/>
    </w:rPr>
  </w:style>
  <w:style w:type="numbering" w:customStyle="1" w:styleId="22">
    <w:name w:val="Стиль2"/>
    <w:uiPriority w:val="99"/>
    <w:rsid w:val="008C20BE"/>
    <w:pPr>
      <w:numPr>
        <w:numId w:val="55"/>
      </w:numPr>
    </w:pPr>
  </w:style>
  <w:style w:type="numbering" w:customStyle="1" w:styleId="18">
    <w:name w:val="Стиль1"/>
    <w:basedOn w:val="afe"/>
    <w:uiPriority w:val="99"/>
    <w:rsid w:val="008C20BE"/>
    <w:pPr>
      <w:numPr>
        <w:numId w:val="54"/>
      </w:numPr>
    </w:pPr>
  </w:style>
  <w:style w:type="numbering" w:customStyle="1" w:styleId="35">
    <w:name w:val="Стиль3"/>
    <w:uiPriority w:val="99"/>
    <w:rsid w:val="008C20BE"/>
    <w:pPr>
      <w:numPr>
        <w:numId w:val="56"/>
      </w:numPr>
    </w:pPr>
  </w:style>
  <w:style w:type="paragraph" w:customStyle="1" w:styleId="ae">
    <w:name w:val="Список маркированный"/>
    <w:basedOn w:val="afb"/>
    <w:semiHidden/>
    <w:locked/>
    <w:rsid w:val="008C20BE"/>
    <w:pPr>
      <w:numPr>
        <w:numId w:val="57"/>
      </w:numPr>
      <w:tabs>
        <w:tab w:val="clear" w:pos="992"/>
        <w:tab w:val="num" w:pos="360"/>
        <w:tab w:val="left" w:pos="1080"/>
      </w:tabs>
      <w:ind w:left="68" w:right="57" w:firstLine="0"/>
    </w:pPr>
    <w:rPr>
      <w:rFonts w:eastAsia="Calibri"/>
      <w:szCs w:val="24"/>
    </w:rPr>
  </w:style>
  <w:style w:type="paragraph" w:customStyle="1" w:styleId="10">
    <w:name w:val="Маркир. 1"/>
    <w:basedOn w:val="afb"/>
    <w:link w:val="1fb"/>
    <w:qFormat/>
    <w:rsid w:val="008C20BE"/>
    <w:pPr>
      <w:numPr>
        <w:numId w:val="58"/>
      </w:numPr>
      <w:tabs>
        <w:tab w:val="left" w:pos="170"/>
      </w:tabs>
      <w:spacing w:before="120" w:after="120" w:line="360" w:lineRule="exact"/>
      <w:ind w:right="57"/>
    </w:pPr>
    <w:rPr>
      <w:sz w:val="28"/>
    </w:rPr>
  </w:style>
  <w:style w:type="character" w:customStyle="1" w:styleId="1fb">
    <w:name w:val="Маркир. 1 Знак"/>
    <w:basedOn w:val="afc"/>
    <w:link w:val="10"/>
    <w:rsid w:val="008C20BE"/>
    <w:rPr>
      <w:sz w:val="28"/>
    </w:rPr>
  </w:style>
  <w:style w:type="paragraph" w:customStyle="1" w:styleId="ASFKNameTable12">
    <w:name w:val="Стиль _ASFK_Name_Table + 12 пт"/>
    <w:basedOn w:val="afb"/>
    <w:link w:val="ASFKNameTable120"/>
    <w:rsid w:val="008C20BE"/>
    <w:pPr>
      <w:keepNext/>
      <w:tabs>
        <w:tab w:val="num" w:pos="567"/>
      </w:tabs>
      <w:spacing w:before="240" w:after="120"/>
      <w:ind w:left="68" w:right="57" w:firstLine="0"/>
      <w:jc w:val="left"/>
    </w:pPr>
    <w:rPr>
      <w:rFonts w:eastAsia="Calibri"/>
      <w:b/>
      <w:sz w:val="28"/>
      <w:szCs w:val="24"/>
    </w:rPr>
  </w:style>
  <w:style w:type="character" w:customStyle="1" w:styleId="ASFKNameTable120">
    <w:name w:val="Стиль _ASFK_Name_Table + 12 пт Знак"/>
    <w:link w:val="ASFKNameTable12"/>
    <w:locked/>
    <w:rsid w:val="008C20BE"/>
    <w:rPr>
      <w:rFonts w:eastAsia="Calibri"/>
      <w:b/>
      <w:sz w:val="28"/>
      <w:szCs w:val="24"/>
    </w:rPr>
  </w:style>
  <w:style w:type="paragraph" w:customStyle="1" w:styleId="affffffffffffa">
    <w:name w:val="Текст документа"/>
    <w:basedOn w:val="afb"/>
    <w:link w:val="affffffffffffb"/>
    <w:qFormat/>
    <w:rsid w:val="008C20BE"/>
    <w:pPr>
      <w:spacing w:before="120" w:after="120" w:line="360" w:lineRule="exact"/>
    </w:pPr>
    <w:rPr>
      <w:sz w:val="28"/>
    </w:rPr>
  </w:style>
  <w:style w:type="character" w:customStyle="1" w:styleId="affffffffffffb">
    <w:name w:val="Текст документа Знак"/>
    <w:link w:val="affffffffffffa"/>
    <w:rsid w:val="008C20BE"/>
    <w:rPr>
      <w:sz w:val="28"/>
    </w:rPr>
  </w:style>
  <w:style w:type="paragraph" w:customStyle="1" w:styleId="2b">
    <w:name w:val="Обычный_марк2"/>
    <w:basedOn w:val="afb"/>
    <w:next w:val="a"/>
    <w:link w:val="2ffe"/>
    <w:rsid w:val="008C20BE"/>
    <w:pPr>
      <w:numPr>
        <w:numId w:val="59"/>
      </w:numPr>
      <w:tabs>
        <w:tab w:val="left" w:pos="1560"/>
      </w:tabs>
      <w:ind w:left="0" w:right="57" w:firstLine="1134"/>
      <w:jc w:val="left"/>
    </w:pPr>
    <w:rPr>
      <w:rFonts w:eastAsia="Calibri"/>
      <w:sz w:val="28"/>
      <w:szCs w:val="28"/>
      <w:lang w:eastAsia="ko-KR"/>
    </w:rPr>
  </w:style>
  <w:style w:type="character" w:customStyle="1" w:styleId="2ffe">
    <w:name w:val="Обычный_марк2 Знак"/>
    <w:link w:val="2b"/>
    <w:locked/>
    <w:rsid w:val="008C20BE"/>
    <w:rPr>
      <w:rFonts w:eastAsia="Calibri"/>
      <w:sz w:val="28"/>
      <w:szCs w:val="28"/>
      <w:lang w:eastAsia="ko-KR"/>
    </w:rPr>
  </w:style>
  <w:style w:type="paragraph" w:customStyle="1" w:styleId="-a">
    <w:name w:val="Табл-текст"/>
    <w:basedOn w:val="afb"/>
    <w:link w:val="-b"/>
    <w:qFormat/>
    <w:rsid w:val="008C20BE"/>
    <w:pPr>
      <w:spacing w:before="40" w:after="40"/>
      <w:ind w:left="28" w:right="28" w:firstLine="0"/>
      <w:jc w:val="left"/>
    </w:pPr>
    <w:rPr>
      <w:sz w:val="28"/>
    </w:rPr>
  </w:style>
  <w:style w:type="character" w:customStyle="1" w:styleId="-b">
    <w:name w:val="Табл-текст Знак"/>
    <w:link w:val="-a"/>
    <w:rsid w:val="008C20BE"/>
    <w:rPr>
      <w:sz w:val="28"/>
    </w:rPr>
  </w:style>
  <w:style w:type="paragraph" w:customStyle="1" w:styleId="ab">
    <w:name w:val="Нумер. список"/>
    <w:basedOn w:val="afb"/>
    <w:link w:val="affffffffffffc"/>
    <w:qFormat/>
    <w:rsid w:val="008C20BE"/>
    <w:pPr>
      <w:numPr>
        <w:numId w:val="60"/>
      </w:numPr>
      <w:spacing w:before="120" w:after="120" w:line="360" w:lineRule="exact"/>
    </w:pPr>
    <w:rPr>
      <w:sz w:val="28"/>
    </w:rPr>
  </w:style>
  <w:style w:type="character" w:customStyle="1" w:styleId="affffffffffffc">
    <w:name w:val="Нумер. список Знак"/>
    <w:basedOn w:val="afc"/>
    <w:link w:val="ab"/>
    <w:rsid w:val="008C20BE"/>
    <w:rPr>
      <w:sz w:val="28"/>
    </w:rPr>
  </w:style>
  <w:style w:type="numbering" w:customStyle="1" w:styleId="ArticleSection4">
    <w:name w:val="Article / Section4"/>
    <w:rsid w:val="008C20BE"/>
    <w:pPr>
      <w:numPr>
        <w:numId w:val="60"/>
      </w:numPr>
    </w:pPr>
  </w:style>
  <w:style w:type="paragraph" w:customStyle="1" w:styleId="24">
    <w:name w:val="Маркир. 2"/>
    <w:basedOn w:val="afb"/>
    <w:link w:val="2fff"/>
    <w:qFormat/>
    <w:rsid w:val="008C20BE"/>
    <w:pPr>
      <w:numPr>
        <w:numId w:val="61"/>
      </w:numPr>
      <w:spacing w:before="120" w:after="120" w:line="360" w:lineRule="exact"/>
      <w:contextualSpacing/>
    </w:pPr>
    <w:rPr>
      <w:sz w:val="28"/>
      <w:lang w:eastAsia="ko-KR"/>
    </w:rPr>
  </w:style>
  <w:style w:type="character" w:customStyle="1" w:styleId="2fff">
    <w:name w:val="Маркир. 2 Знак"/>
    <w:link w:val="24"/>
    <w:rsid w:val="008C20BE"/>
    <w:rPr>
      <w:sz w:val="28"/>
      <w:lang w:eastAsia="ko-KR"/>
    </w:rPr>
  </w:style>
  <w:style w:type="numbering" w:customStyle="1" w:styleId="43">
    <w:name w:val="Стиль4"/>
    <w:uiPriority w:val="99"/>
    <w:rsid w:val="008C20BE"/>
    <w:pPr>
      <w:numPr>
        <w:numId w:val="62"/>
      </w:numPr>
    </w:pPr>
  </w:style>
  <w:style w:type="numbering" w:customStyle="1" w:styleId="55">
    <w:name w:val="Стиль5"/>
    <w:uiPriority w:val="99"/>
    <w:rsid w:val="008C20BE"/>
    <w:pPr>
      <w:numPr>
        <w:numId w:val="63"/>
      </w:numPr>
    </w:pPr>
  </w:style>
  <w:style w:type="paragraph" w:customStyle="1" w:styleId="3ff3">
    <w:name w:val="Пункт 3 уровня"/>
    <w:basedOn w:val="38"/>
    <w:link w:val="3ff4"/>
    <w:rsid w:val="008C20BE"/>
    <w:pPr>
      <w:keepNext w:val="0"/>
      <w:keepLines w:val="0"/>
      <w:numPr>
        <w:ilvl w:val="0"/>
      </w:numPr>
      <w:tabs>
        <w:tab w:val="left" w:pos="284"/>
        <w:tab w:val="left" w:pos="851"/>
        <w:tab w:val="left" w:pos="1418"/>
        <w:tab w:val="left" w:pos="1701"/>
        <w:tab w:val="left" w:pos="1985"/>
      </w:tabs>
      <w:suppressAutoHyphens w:val="0"/>
      <w:spacing w:before="120" w:after="120"/>
      <w:ind w:left="720" w:hanging="360"/>
      <w:contextualSpacing w:val="0"/>
      <w:jc w:val="both"/>
    </w:pPr>
    <w:rPr>
      <w:rFonts w:cs="Times New Roman"/>
      <w:b w:val="0"/>
      <w:bCs/>
      <w:iCs w:val="0"/>
      <w:snapToGrid w:val="0"/>
      <w:color w:val="000000"/>
      <w:sz w:val="28"/>
      <w:szCs w:val="20"/>
    </w:rPr>
  </w:style>
  <w:style w:type="character" w:customStyle="1" w:styleId="3ff4">
    <w:name w:val="Пункт 3 уровня Знак"/>
    <w:link w:val="3ff3"/>
    <w:rsid w:val="008C20BE"/>
    <w:rPr>
      <w:bCs/>
      <w:snapToGrid w:val="0"/>
      <w:color w:val="000000"/>
      <w:sz w:val="28"/>
    </w:rPr>
  </w:style>
  <w:style w:type="paragraph" w:customStyle="1" w:styleId="52">
    <w:name w:val="Заг_5_приложение"/>
    <w:basedOn w:val="4f"/>
    <w:rsid w:val="008C20BE"/>
    <w:pPr>
      <w:numPr>
        <w:numId w:val="64"/>
      </w:numPr>
      <w:ind w:right="57"/>
    </w:pPr>
    <w:rPr>
      <w:rFonts w:eastAsia="Calibri"/>
    </w:rPr>
  </w:style>
  <w:style w:type="character" w:customStyle="1" w:styleId="1fc">
    <w:name w:val="Неразрешенное упоминание1"/>
    <w:basedOn w:val="afc"/>
    <w:uiPriority w:val="99"/>
    <w:semiHidden/>
    <w:unhideWhenUsed/>
    <w:rsid w:val="008C20BE"/>
    <w:rPr>
      <w:color w:val="808080"/>
      <w:shd w:val="clear" w:color="auto" w:fill="E6E6E6"/>
    </w:rPr>
  </w:style>
  <w:style w:type="paragraph" w:customStyle="1" w:styleId="1fd">
    <w:name w:val="Обычный1"/>
    <w:basedOn w:val="afb"/>
    <w:rsid w:val="008C20BE"/>
    <w:pPr>
      <w:ind w:firstLine="0"/>
      <w:jc w:val="left"/>
    </w:pPr>
    <w:rPr>
      <w:rFonts w:eastAsia="Calibri"/>
      <w:sz w:val="28"/>
      <w:szCs w:val="28"/>
      <w:lang w:eastAsia="ko-KR"/>
    </w:rPr>
  </w:style>
  <w:style w:type="paragraph" w:customStyle="1" w:styleId="mso-li">
    <w:name w:val="mso-li"/>
    <w:basedOn w:val="afb"/>
    <w:uiPriority w:val="99"/>
    <w:semiHidden/>
    <w:rsid w:val="008C20BE"/>
    <w:pPr>
      <w:ind w:firstLine="0"/>
    </w:pPr>
    <w:rPr>
      <w:rFonts w:eastAsia="Calibri"/>
      <w:sz w:val="28"/>
      <w:szCs w:val="28"/>
      <w:lang w:eastAsia="ko-KR"/>
    </w:rPr>
  </w:style>
  <w:style w:type="paragraph" w:customStyle="1" w:styleId="notoc">
    <w:name w:val="notoc"/>
    <w:basedOn w:val="afb"/>
    <w:uiPriority w:val="99"/>
    <w:semiHidden/>
    <w:rsid w:val="008C20BE"/>
    <w:pPr>
      <w:spacing w:after="120"/>
      <w:ind w:firstLine="0"/>
    </w:pPr>
    <w:rPr>
      <w:rFonts w:eastAsia="Calibri"/>
      <w:sz w:val="28"/>
      <w:szCs w:val="28"/>
      <w:lang w:eastAsia="ko-KR"/>
    </w:rPr>
  </w:style>
  <w:style w:type="paragraph" w:customStyle="1" w:styleId="anytext">
    <w:name w:val="anytext"/>
    <w:basedOn w:val="afb"/>
    <w:uiPriority w:val="99"/>
    <w:semiHidden/>
    <w:rsid w:val="008C20BE"/>
    <w:pPr>
      <w:spacing w:after="120"/>
      <w:ind w:firstLine="0"/>
    </w:pPr>
    <w:rPr>
      <w:rFonts w:eastAsia="Calibri"/>
      <w:sz w:val="28"/>
      <w:szCs w:val="28"/>
      <w:lang w:eastAsia="ko-KR"/>
    </w:rPr>
  </w:style>
  <w:style w:type="paragraph" w:customStyle="1" w:styleId="no-page-break">
    <w:name w:val="no-page-break"/>
    <w:basedOn w:val="afb"/>
    <w:uiPriority w:val="99"/>
    <w:semiHidden/>
    <w:rsid w:val="008C20BE"/>
    <w:pPr>
      <w:keepNext/>
      <w:spacing w:after="120"/>
      <w:ind w:firstLine="0"/>
    </w:pPr>
    <w:rPr>
      <w:rFonts w:eastAsia="Calibri"/>
      <w:sz w:val="28"/>
      <w:szCs w:val="28"/>
      <w:lang w:eastAsia="ko-KR"/>
    </w:rPr>
  </w:style>
  <w:style w:type="paragraph" w:customStyle="1" w:styleId="mw-headline-number">
    <w:name w:val="mw-headline-number"/>
    <w:basedOn w:val="afb"/>
    <w:uiPriority w:val="99"/>
    <w:semiHidden/>
    <w:rsid w:val="008C20BE"/>
    <w:pPr>
      <w:spacing w:after="120"/>
      <w:ind w:firstLine="0"/>
    </w:pPr>
    <w:rPr>
      <w:rFonts w:eastAsia="Calibri"/>
      <w:vanish/>
      <w:sz w:val="28"/>
      <w:szCs w:val="28"/>
      <w:lang w:eastAsia="ko-KR"/>
    </w:rPr>
  </w:style>
  <w:style w:type="paragraph" w:customStyle="1" w:styleId="center">
    <w:name w:val="center"/>
    <w:basedOn w:val="afb"/>
    <w:uiPriority w:val="99"/>
    <w:semiHidden/>
    <w:rsid w:val="008C20BE"/>
    <w:pPr>
      <w:spacing w:after="240"/>
      <w:ind w:firstLine="0"/>
      <w:jc w:val="center"/>
    </w:pPr>
    <w:rPr>
      <w:rFonts w:eastAsia="Calibri"/>
      <w:sz w:val="28"/>
      <w:szCs w:val="28"/>
      <w:lang w:eastAsia="ko-KR"/>
    </w:rPr>
  </w:style>
  <w:style w:type="paragraph" w:customStyle="1" w:styleId="img">
    <w:name w:val="img"/>
    <w:basedOn w:val="afb"/>
    <w:uiPriority w:val="99"/>
    <w:semiHidden/>
    <w:rsid w:val="008C20BE"/>
    <w:pPr>
      <w:spacing w:before="240" w:after="120"/>
      <w:ind w:firstLine="0"/>
    </w:pPr>
    <w:rPr>
      <w:rFonts w:eastAsia="Calibri"/>
      <w:sz w:val="28"/>
      <w:szCs w:val="28"/>
      <w:lang w:eastAsia="ko-KR"/>
    </w:rPr>
  </w:style>
  <w:style w:type="paragraph" w:customStyle="1" w:styleId="1fe">
    <w:name w:val="Название объекта1"/>
    <w:basedOn w:val="afb"/>
    <w:uiPriority w:val="99"/>
    <w:semiHidden/>
    <w:rsid w:val="008C20BE"/>
    <w:pPr>
      <w:spacing w:after="120"/>
      <w:ind w:firstLine="0"/>
      <w:jc w:val="center"/>
    </w:pPr>
    <w:rPr>
      <w:rFonts w:eastAsia="Calibri"/>
      <w:b/>
      <w:bCs/>
      <w:sz w:val="28"/>
      <w:szCs w:val="28"/>
      <w:lang w:eastAsia="ko-KR"/>
    </w:rPr>
  </w:style>
  <w:style w:type="paragraph" w:customStyle="1" w:styleId="caption-table">
    <w:name w:val="caption-table"/>
    <w:basedOn w:val="afb"/>
    <w:uiPriority w:val="99"/>
    <w:semiHidden/>
    <w:rsid w:val="008C20BE"/>
    <w:pPr>
      <w:keepNext/>
      <w:spacing w:before="240"/>
      <w:ind w:firstLine="0"/>
      <w:jc w:val="left"/>
    </w:pPr>
    <w:rPr>
      <w:rFonts w:eastAsia="Calibri"/>
      <w:b/>
      <w:bCs/>
      <w:sz w:val="28"/>
      <w:szCs w:val="28"/>
      <w:lang w:eastAsia="ko-KR"/>
    </w:rPr>
  </w:style>
  <w:style w:type="paragraph" w:customStyle="1" w:styleId="rank">
    <w:name w:val="rank"/>
    <w:basedOn w:val="afb"/>
    <w:uiPriority w:val="99"/>
    <w:semiHidden/>
    <w:rsid w:val="008C20BE"/>
    <w:pPr>
      <w:spacing w:after="120"/>
      <w:ind w:firstLine="0"/>
      <w:jc w:val="right"/>
    </w:pPr>
    <w:rPr>
      <w:rFonts w:eastAsia="Calibri"/>
      <w:sz w:val="28"/>
      <w:szCs w:val="28"/>
      <w:lang w:eastAsia="ko-KR"/>
    </w:rPr>
  </w:style>
  <w:style w:type="paragraph" w:customStyle="1" w:styleId="tocnumber">
    <w:name w:val="tocnumber"/>
    <w:basedOn w:val="afb"/>
    <w:uiPriority w:val="99"/>
    <w:semiHidden/>
    <w:rsid w:val="008C20BE"/>
    <w:pPr>
      <w:spacing w:after="120"/>
      <w:ind w:firstLine="0"/>
    </w:pPr>
    <w:rPr>
      <w:rFonts w:eastAsia="Calibri"/>
      <w:sz w:val="28"/>
      <w:szCs w:val="28"/>
      <w:lang w:eastAsia="ko-KR"/>
    </w:rPr>
  </w:style>
  <w:style w:type="paragraph" w:customStyle="1" w:styleId="template-mark-data">
    <w:name w:val="template-mark-data"/>
    <w:basedOn w:val="afb"/>
    <w:uiPriority w:val="99"/>
    <w:semiHidden/>
    <w:rsid w:val="008C20BE"/>
    <w:pPr>
      <w:spacing w:after="120"/>
      <w:ind w:firstLine="0"/>
    </w:pPr>
    <w:rPr>
      <w:rFonts w:eastAsia="Calibri"/>
      <w:sz w:val="28"/>
      <w:szCs w:val="28"/>
      <w:lang w:eastAsia="ko-KR"/>
    </w:rPr>
  </w:style>
  <w:style w:type="paragraph" w:customStyle="1" w:styleId="td">
    <w:name w:val="td"/>
    <w:basedOn w:val="afb"/>
    <w:uiPriority w:val="99"/>
    <w:semiHidden/>
    <w:rsid w:val="008C20BE"/>
    <w:pPr>
      <w:spacing w:after="120"/>
      <w:ind w:firstLine="0"/>
    </w:pPr>
    <w:rPr>
      <w:rFonts w:eastAsia="Calibri"/>
      <w:sz w:val="28"/>
      <w:szCs w:val="28"/>
      <w:lang w:eastAsia="ko-KR"/>
    </w:rPr>
  </w:style>
  <w:style w:type="paragraph" w:customStyle="1" w:styleId="th">
    <w:name w:val="th"/>
    <w:basedOn w:val="afb"/>
    <w:uiPriority w:val="99"/>
    <w:semiHidden/>
    <w:rsid w:val="008C20BE"/>
    <w:pPr>
      <w:spacing w:after="120"/>
      <w:ind w:firstLine="0"/>
    </w:pPr>
    <w:rPr>
      <w:rFonts w:eastAsia="Calibri"/>
      <w:sz w:val="28"/>
      <w:szCs w:val="28"/>
      <w:lang w:eastAsia="ko-KR"/>
    </w:rPr>
  </w:style>
  <w:style w:type="paragraph" w:customStyle="1" w:styleId="props">
    <w:name w:val="props"/>
    <w:basedOn w:val="afb"/>
    <w:uiPriority w:val="99"/>
    <w:semiHidden/>
    <w:rsid w:val="008C20BE"/>
    <w:pPr>
      <w:spacing w:after="120"/>
      <w:ind w:firstLine="0"/>
    </w:pPr>
    <w:rPr>
      <w:rFonts w:eastAsia="Calibri"/>
      <w:sz w:val="28"/>
      <w:szCs w:val="28"/>
      <w:lang w:eastAsia="ko-KR"/>
    </w:rPr>
  </w:style>
  <w:style w:type="paragraph" w:customStyle="1" w:styleId="regpart">
    <w:name w:val="reg_part"/>
    <w:basedOn w:val="afb"/>
    <w:uiPriority w:val="99"/>
    <w:semiHidden/>
    <w:rsid w:val="008C20BE"/>
    <w:pPr>
      <w:spacing w:after="120"/>
      <w:ind w:firstLine="0"/>
    </w:pPr>
    <w:rPr>
      <w:rFonts w:eastAsia="Calibri"/>
      <w:sz w:val="28"/>
      <w:szCs w:val="28"/>
      <w:lang w:eastAsia="ko-KR"/>
    </w:rPr>
  </w:style>
  <w:style w:type="paragraph" w:customStyle="1" w:styleId="anytext1">
    <w:name w:val="anytext1"/>
    <w:basedOn w:val="afb"/>
    <w:uiPriority w:val="99"/>
    <w:semiHidden/>
    <w:rsid w:val="008C20BE"/>
    <w:pPr>
      <w:spacing w:after="120" w:line="360" w:lineRule="auto"/>
      <w:ind w:firstLine="709"/>
    </w:pPr>
    <w:rPr>
      <w:rFonts w:eastAsia="Calibri"/>
      <w:sz w:val="28"/>
      <w:szCs w:val="28"/>
      <w:lang w:eastAsia="ko-KR"/>
    </w:rPr>
  </w:style>
  <w:style w:type="paragraph" w:customStyle="1" w:styleId="mso-li1">
    <w:name w:val="mso-li1"/>
    <w:basedOn w:val="afb"/>
    <w:uiPriority w:val="99"/>
    <w:semiHidden/>
    <w:rsid w:val="008C20BE"/>
    <w:pPr>
      <w:spacing w:line="360" w:lineRule="auto"/>
      <w:ind w:firstLine="709"/>
    </w:pPr>
    <w:rPr>
      <w:rFonts w:eastAsia="Calibri"/>
      <w:sz w:val="28"/>
      <w:szCs w:val="28"/>
      <w:lang w:eastAsia="ko-KR"/>
    </w:rPr>
  </w:style>
  <w:style w:type="paragraph" w:customStyle="1" w:styleId="mw-headline-number1">
    <w:name w:val="mw-headline-number1"/>
    <w:basedOn w:val="afb"/>
    <w:uiPriority w:val="99"/>
    <w:semiHidden/>
    <w:rsid w:val="008C20BE"/>
    <w:pPr>
      <w:spacing w:after="120"/>
      <w:ind w:firstLine="0"/>
    </w:pPr>
    <w:rPr>
      <w:rFonts w:eastAsia="Calibri"/>
      <w:vanish/>
      <w:sz w:val="28"/>
      <w:szCs w:val="28"/>
      <w:lang w:eastAsia="ko-KR"/>
    </w:rPr>
  </w:style>
  <w:style w:type="paragraph" w:customStyle="1" w:styleId="tocnumber1">
    <w:name w:val="tocnumber1"/>
    <w:basedOn w:val="afb"/>
    <w:uiPriority w:val="99"/>
    <w:semiHidden/>
    <w:rsid w:val="008C20BE"/>
    <w:pPr>
      <w:spacing w:after="120"/>
      <w:ind w:firstLine="0"/>
    </w:pPr>
    <w:rPr>
      <w:rFonts w:eastAsia="Calibri"/>
      <w:vanish/>
      <w:sz w:val="28"/>
      <w:szCs w:val="28"/>
      <w:lang w:eastAsia="ko-KR"/>
    </w:rPr>
  </w:style>
  <w:style w:type="paragraph" w:customStyle="1" w:styleId="notoc1">
    <w:name w:val="notoc1"/>
    <w:basedOn w:val="afb"/>
    <w:uiPriority w:val="99"/>
    <w:semiHidden/>
    <w:rsid w:val="008C20BE"/>
    <w:pPr>
      <w:keepNext/>
      <w:spacing w:before="100" w:beforeAutospacing="1" w:after="100" w:afterAutospacing="1" w:line="360" w:lineRule="auto"/>
      <w:ind w:firstLine="0"/>
      <w:jc w:val="center"/>
    </w:pPr>
    <w:rPr>
      <w:rFonts w:eastAsia="Calibri"/>
      <w:b/>
      <w:bCs/>
      <w:caps/>
      <w:sz w:val="28"/>
      <w:szCs w:val="28"/>
      <w:lang w:eastAsia="ko-KR"/>
    </w:rPr>
  </w:style>
  <w:style w:type="paragraph" w:customStyle="1" w:styleId="template-mark-data1">
    <w:name w:val="template-mark-data1"/>
    <w:basedOn w:val="afb"/>
    <w:uiPriority w:val="99"/>
    <w:semiHidden/>
    <w:rsid w:val="008C20BE"/>
    <w:pPr>
      <w:spacing w:after="120"/>
      <w:ind w:firstLine="0"/>
      <w:jc w:val="left"/>
    </w:pPr>
    <w:rPr>
      <w:rFonts w:eastAsia="Calibri"/>
      <w:sz w:val="28"/>
      <w:szCs w:val="28"/>
      <w:lang w:eastAsia="ko-KR"/>
    </w:rPr>
  </w:style>
  <w:style w:type="paragraph" w:customStyle="1" w:styleId="td1">
    <w:name w:val="td1"/>
    <w:basedOn w:val="afb"/>
    <w:uiPriority w:val="99"/>
    <w:semiHidden/>
    <w:rsid w:val="008C20BE"/>
    <w:pPr>
      <w:spacing w:after="120"/>
      <w:ind w:firstLine="0"/>
    </w:pPr>
    <w:rPr>
      <w:rFonts w:eastAsia="Calibri"/>
      <w:sz w:val="28"/>
      <w:szCs w:val="28"/>
      <w:lang w:eastAsia="ko-KR"/>
    </w:rPr>
  </w:style>
  <w:style w:type="paragraph" w:customStyle="1" w:styleId="th1">
    <w:name w:val="th1"/>
    <w:basedOn w:val="afb"/>
    <w:uiPriority w:val="99"/>
    <w:semiHidden/>
    <w:rsid w:val="008C20BE"/>
    <w:pPr>
      <w:spacing w:after="120"/>
      <w:ind w:firstLine="0"/>
    </w:pPr>
    <w:rPr>
      <w:rFonts w:eastAsia="Calibri"/>
      <w:sz w:val="28"/>
      <w:szCs w:val="28"/>
      <w:lang w:eastAsia="ko-KR"/>
    </w:rPr>
  </w:style>
  <w:style w:type="paragraph" w:customStyle="1" w:styleId="props1">
    <w:name w:val="props1"/>
    <w:basedOn w:val="afb"/>
    <w:uiPriority w:val="99"/>
    <w:semiHidden/>
    <w:rsid w:val="008C20BE"/>
    <w:pPr>
      <w:spacing w:after="120"/>
      <w:ind w:firstLine="0"/>
    </w:pPr>
    <w:rPr>
      <w:rFonts w:eastAsia="Calibri"/>
      <w:sz w:val="28"/>
      <w:szCs w:val="28"/>
      <w:lang w:eastAsia="ko-KR"/>
    </w:rPr>
  </w:style>
  <w:style w:type="paragraph" w:customStyle="1" w:styleId="regpart1">
    <w:name w:val="reg_part1"/>
    <w:basedOn w:val="afb"/>
    <w:uiPriority w:val="99"/>
    <w:semiHidden/>
    <w:rsid w:val="008C20BE"/>
    <w:pPr>
      <w:spacing w:after="120"/>
      <w:ind w:firstLine="0"/>
    </w:pPr>
    <w:rPr>
      <w:rFonts w:eastAsia="Calibri"/>
      <w:vanish/>
      <w:sz w:val="28"/>
      <w:szCs w:val="28"/>
      <w:lang w:eastAsia="ko-KR"/>
    </w:rPr>
  </w:style>
  <w:style w:type="paragraph" w:customStyle="1" w:styleId="affffffffffffd">
    <w:name w:val="Текст пункта"/>
    <w:link w:val="3ff5"/>
    <w:qFormat/>
    <w:rsid w:val="008C20BE"/>
    <w:pPr>
      <w:spacing w:line="360" w:lineRule="auto"/>
      <w:ind w:firstLine="709"/>
      <w:jc w:val="both"/>
    </w:pPr>
    <w:rPr>
      <w:spacing w:val="2"/>
      <w:sz w:val="28"/>
      <w:szCs w:val="28"/>
      <w:lang w:eastAsia="en-US"/>
    </w:rPr>
  </w:style>
  <w:style w:type="character" w:customStyle="1" w:styleId="3ff5">
    <w:name w:val="Текст пункта Знак3"/>
    <w:link w:val="affffffffffffd"/>
    <w:rsid w:val="008C20BE"/>
    <w:rPr>
      <w:spacing w:val="2"/>
      <w:sz w:val="28"/>
      <w:szCs w:val="28"/>
      <w:lang w:eastAsia="en-US"/>
    </w:rPr>
  </w:style>
  <w:style w:type="paragraph" w:customStyle="1" w:styleId="a3">
    <w:name w:val="Перечисление"/>
    <w:basedOn w:val="afb"/>
    <w:rsid w:val="008C20BE"/>
    <w:pPr>
      <w:numPr>
        <w:numId w:val="65"/>
      </w:numPr>
      <w:spacing w:line="360" w:lineRule="auto"/>
      <w:jc w:val="left"/>
    </w:pPr>
    <w:rPr>
      <w:rFonts w:eastAsia="Calibri"/>
      <w:sz w:val="28"/>
      <w:szCs w:val="28"/>
      <w:lang w:eastAsia="en-US"/>
    </w:rPr>
  </w:style>
  <w:style w:type="character" w:customStyle="1" w:styleId="aff7">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link w:val="aff6"/>
    <w:rsid w:val="008C20BE"/>
    <w:rPr>
      <w:snapToGrid w:val="0"/>
    </w:rPr>
  </w:style>
  <w:style w:type="paragraph" w:customStyle="1" w:styleId="affffffffffffe">
    <w:name w:val="Маркированное перечисление"/>
    <w:basedOn w:val="40"/>
    <w:rsid w:val="008C20BE"/>
    <w:pPr>
      <w:numPr>
        <w:numId w:val="0"/>
      </w:numPr>
      <w:tabs>
        <w:tab w:val="num" w:pos="1209"/>
      </w:tabs>
      <w:spacing w:line="360" w:lineRule="auto"/>
      <w:ind w:left="1209" w:hanging="360"/>
      <w:jc w:val="left"/>
    </w:pPr>
    <w:rPr>
      <w:rFonts w:eastAsia="Calibri"/>
      <w:sz w:val="28"/>
      <w:szCs w:val="24"/>
      <w:lang w:eastAsia="en-US"/>
    </w:rPr>
  </w:style>
  <w:style w:type="paragraph" w:customStyle="1" w:styleId="afffffffffffff">
    <w:name w:val="Стандартный текст"/>
    <w:basedOn w:val="afb"/>
    <w:link w:val="afffffffffffff0"/>
    <w:qFormat/>
    <w:rsid w:val="008C20BE"/>
    <w:pPr>
      <w:spacing w:line="360" w:lineRule="auto"/>
      <w:ind w:firstLine="709"/>
    </w:pPr>
    <w:rPr>
      <w:rFonts w:eastAsia="Calibri"/>
      <w:sz w:val="28"/>
      <w:lang w:eastAsia="ko-KR"/>
    </w:rPr>
  </w:style>
  <w:style w:type="paragraph" w:customStyle="1" w:styleId="a1">
    <w:name w:val="Приложение"/>
    <w:basedOn w:val="afb"/>
    <w:next w:val="afb"/>
    <w:autoRedefine/>
    <w:rsid w:val="008C20BE"/>
    <w:pPr>
      <w:pageBreakBefore/>
      <w:widowControl w:val="0"/>
      <w:numPr>
        <w:numId w:val="83"/>
      </w:numPr>
      <w:spacing w:line="360" w:lineRule="auto"/>
      <w:jc w:val="center"/>
      <w:outlineLvl w:val="0"/>
    </w:pPr>
    <w:rPr>
      <w:rFonts w:eastAsia="Calibri"/>
      <w:b/>
      <w:caps/>
      <w:snapToGrid w:val="0"/>
      <w:sz w:val="28"/>
      <w:lang w:eastAsia="ko-KR"/>
    </w:rPr>
  </w:style>
  <w:style w:type="paragraph" w:customStyle="1" w:styleId="afffffffffffff1">
    <w:name w:val="Заглавие"/>
    <w:basedOn w:val="afb"/>
    <w:next w:val="afffffffffffff"/>
    <w:rsid w:val="008C20BE"/>
    <w:pPr>
      <w:keepNext/>
      <w:pageBreakBefore/>
      <w:spacing w:after="240"/>
      <w:ind w:firstLine="0"/>
      <w:jc w:val="center"/>
    </w:pPr>
    <w:rPr>
      <w:rFonts w:ascii="Times New Roman Полужирный" w:eastAsia="Calibri" w:hAnsi="Times New Roman Полужирный"/>
      <w:b/>
      <w:caps/>
      <w:sz w:val="28"/>
      <w:szCs w:val="26"/>
      <w:lang w:eastAsia="ko-KR"/>
    </w:rPr>
  </w:style>
  <w:style w:type="paragraph" w:customStyle="1" w:styleId="afffffffffffff2">
    <w:name w:val="Заголовок рисунка"/>
    <w:basedOn w:val="afb"/>
    <w:qFormat/>
    <w:rsid w:val="008C20BE"/>
    <w:pPr>
      <w:keepNext/>
      <w:spacing w:before="120" w:after="120" w:line="276" w:lineRule="auto"/>
      <w:ind w:firstLine="0"/>
      <w:jc w:val="center"/>
    </w:pPr>
    <w:rPr>
      <w:rFonts w:eastAsia="Calibri"/>
      <w:bCs/>
      <w:i/>
      <w:sz w:val="28"/>
      <w:szCs w:val="28"/>
      <w:lang w:eastAsia="en-US"/>
    </w:rPr>
  </w:style>
  <w:style w:type="paragraph" w:customStyle="1" w:styleId="afffffffffffff3">
    <w:name w:val="рисунок"/>
    <w:basedOn w:val="afb"/>
    <w:qFormat/>
    <w:rsid w:val="008C20BE"/>
    <w:pPr>
      <w:keepNext/>
      <w:ind w:firstLine="0"/>
      <w:jc w:val="center"/>
    </w:pPr>
    <w:rPr>
      <w:rFonts w:eastAsia="Calibri"/>
      <w:sz w:val="28"/>
      <w:lang w:eastAsia="ko-KR"/>
    </w:rPr>
  </w:style>
  <w:style w:type="paragraph" w:customStyle="1" w:styleId="afffffffffffff4">
    <w:name w:val="Название рисунка"/>
    <w:basedOn w:val="aff3"/>
    <w:link w:val="afffffffffffff5"/>
    <w:qFormat/>
    <w:rsid w:val="008C20BE"/>
    <w:pPr>
      <w:spacing w:after="240" w:line="360" w:lineRule="atLeast"/>
      <w:ind w:firstLine="709"/>
      <w:jc w:val="center"/>
    </w:pPr>
    <w:rPr>
      <w:rFonts w:eastAsia="Calibri"/>
      <w:bCs w:val="0"/>
      <w:sz w:val="28"/>
      <w:szCs w:val="24"/>
      <w:lang w:eastAsia="en-US"/>
    </w:rPr>
  </w:style>
  <w:style w:type="paragraph" w:customStyle="1" w:styleId="2fff0">
    <w:name w:val="Приложение 2"/>
    <w:basedOn w:val="2a"/>
    <w:qFormat/>
    <w:rsid w:val="008C20BE"/>
    <w:pPr>
      <w:spacing w:before="480" w:after="120" w:line="276" w:lineRule="auto"/>
      <w:ind w:left="709" w:hanging="709"/>
      <w:contextualSpacing w:val="0"/>
    </w:pPr>
    <w:rPr>
      <w:rFonts w:ascii="Times New Roman Полужирный" w:eastAsiaTheme="minorEastAsia" w:hAnsi="Times New Roman Полужирный" w:cs="Times New Roman"/>
      <w:bCs w:val="0"/>
      <w:iCs w:val="0"/>
      <w:kern w:val="28"/>
      <w:sz w:val="28"/>
      <w:szCs w:val="20"/>
      <w:lang w:eastAsia="en-US"/>
    </w:rPr>
  </w:style>
  <w:style w:type="paragraph" w:customStyle="1" w:styleId="3ff6">
    <w:name w:val="Приложение 3"/>
    <w:basedOn w:val="38"/>
    <w:qFormat/>
    <w:rsid w:val="008C20BE"/>
    <w:pPr>
      <w:numPr>
        <w:ilvl w:val="0"/>
      </w:numPr>
      <w:tabs>
        <w:tab w:val="num" w:pos="1"/>
        <w:tab w:val="left" w:pos="284"/>
        <w:tab w:val="left" w:pos="851"/>
        <w:tab w:val="left" w:pos="1418"/>
        <w:tab w:val="left" w:pos="1701"/>
        <w:tab w:val="left" w:pos="1985"/>
      </w:tabs>
      <w:spacing w:before="200" w:after="120" w:line="276" w:lineRule="auto"/>
      <w:ind w:hanging="360"/>
      <w:contextualSpacing w:val="0"/>
      <w:jc w:val="both"/>
    </w:pPr>
    <w:rPr>
      <w:rFonts w:ascii="Times New Roman Полужирный" w:eastAsiaTheme="minorEastAsia" w:hAnsi="Times New Roman Полужирный" w:cs="Times New Roman"/>
      <w:bCs/>
      <w:iCs w:val="0"/>
      <w:kern w:val="28"/>
      <w:sz w:val="28"/>
      <w:szCs w:val="36"/>
      <w:lang w:eastAsia="en-US"/>
    </w:rPr>
  </w:style>
  <w:style w:type="paragraph" w:customStyle="1" w:styleId="afffffffffffff6">
    <w:name w:val="Заголовок без номера"/>
    <w:basedOn w:val="17"/>
    <w:qFormat/>
    <w:rsid w:val="008C20BE"/>
    <w:pPr>
      <w:keepLines/>
      <w:numPr>
        <w:numId w:val="0"/>
      </w:numPr>
      <w:spacing w:before="0" w:after="120" w:line="360" w:lineRule="atLeast"/>
      <w:contextualSpacing w:val="0"/>
    </w:pPr>
    <w:rPr>
      <w:rFonts w:eastAsiaTheme="minorEastAsia"/>
      <w:sz w:val="28"/>
      <w:lang w:eastAsia="ko-KR"/>
    </w:rPr>
  </w:style>
  <w:style w:type="paragraph" w:customStyle="1" w:styleId="2fff1">
    <w:name w:val="Методика 2"/>
    <w:basedOn w:val="afb"/>
    <w:next w:val="afffffffd"/>
    <w:link w:val="2fff2"/>
    <w:qFormat/>
    <w:rsid w:val="008C20BE"/>
    <w:pPr>
      <w:keepNext/>
      <w:spacing w:before="120" w:after="120"/>
      <w:ind w:firstLine="0"/>
      <w:jc w:val="left"/>
      <w:outlineLvl w:val="1"/>
    </w:pPr>
    <w:rPr>
      <w:rFonts w:eastAsia="Calibri"/>
      <w:b/>
      <w:sz w:val="28"/>
      <w:lang w:eastAsia="ko-KR"/>
    </w:rPr>
  </w:style>
  <w:style w:type="character" w:customStyle="1" w:styleId="afffffffffffff0">
    <w:name w:val="Стандартный текст Знак"/>
    <w:link w:val="afffffffffffff"/>
    <w:rsid w:val="008C20BE"/>
    <w:rPr>
      <w:rFonts w:eastAsia="Calibri"/>
      <w:sz w:val="28"/>
      <w:lang w:eastAsia="ko-KR"/>
    </w:rPr>
  </w:style>
  <w:style w:type="character" w:customStyle="1" w:styleId="2fff2">
    <w:name w:val="Методика 2 Знак"/>
    <w:link w:val="2fff1"/>
    <w:rsid w:val="008C20BE"/>
    <w:rPr>
      <w:rFonts w:eastAsia="Calibri"/>
      <w:b/>
      <w:sz w:val="28"/>
      <w:lang w:eastAsia="ko-KR"/>
    </w:rPr>
  </w:style>
  <w:style w:type="paragraph" w:customStyle="1" w:styleId="afffffffffffff7">
    <w:name w:val="После таблицы"/>
    <w:basedOn w:val="afffffffffffff"/>
    <w:link w:val="afffffffffffff8"/>
    <w:qFormat/>
    <w:rsid w:val="008C20BE"/>
    <w:pPr>
      <w:spacing w:before="240"/>
    </w:pPr>
  </w:style>
  <w:style w:type="character" w:customStyle="1" w:styleId="afffffffffffff8">
    <w:name w:val="После таблицы Знак"/>
    <w:link w:val="afffffffffffff7"/>
    <w:rsid w:val="008C20BE"/>
    <w:rPr>
      <w:rFonts w:eastAsia="Calibri"/>
      <w:sz w:val="28"/>
      <w:lang w:eastAsia="ko-KR"/>
    </w:rPr>
  </w:style>
  <w:style w:type="paragraph" w:customStyle="1" w:styleId="1ff">
    <w:name w:val="Методика 1"/>
    <w:basedOn w:val="afb"/>
    <w:qFormat/>
    <w:rsid w:val="008C20BE"/>
    <w:pPr>
      <w:keepNext/>
      <w:spacing w:after="120"/>
      <w:ind w:firstLine="0"/>
      <w:jc w:val="left"/>
      <w:outlineLvl w:val="0"/>
    </w:pPr>
    <w:rPr>
      <w:rFonts w:eastAsia="Calibri"/>
      <w:b/>
      <w:sz w:val="28"/>
      <w:lang w:eastAsia="ko-KR"/>
    </w:rPr>
  </w:style>
  <w:style w:type="character" w:customStyle="1" w:styleId="afffffffffffff5">
    <w:name w:val="Название рисунка Знак"/>
    <w:link w:val="afffffffffffff4"/>
    <w:rsid w:val="008C20BE"/>
    <w:rPr>
      <w:rFonts w:eastAsia="Calibri"/>
      <w:b/>
      <w:sz w:val="28"/>
      <w:szCs w:val="24"/>
      <w:lang w:eastAsia="en-US"/>
    </w:rPr>
  </w:style>
  <w:style w:type="paragraph" w:customStyle="1" w:styleId="af3">
    <w:name w:val="Нумерованный сп."/>
    <w:basedOn w:val="afb"/>
    <w:link w:val="afffffffffffff9"/>
    <w:qFormat/>
    <w:rsid w:val="008C20BE"/>
    <w:pPr>
      <w:numPr>
        <w:numId w:val="66"/>
      </w:numPr>
      <w:spacing w:after="120" w:line="360" w:lineRule="atLeast"/>
      <w:contextualSpacing/>
    </w:pPr>
    <w:rPr>
      <w:rFonts w:eastAsia="Calibri"/>
      <w:sz w:val="28"/>
      <w:lang w:eastAsia="ko-KR"/>
    </w:rPr>
  </w:style>
  <w:style w:type="character" w:customStyle="1" w:styleId="afffffffffffff9">
    <w:name w:val="Нумерованный сп. Знак"/>
    <w:link w:val="af3"/>
    <w:rsid w:val="008C20BE"/>
    <w:rPr>
      <w:rFonts w:eastAsia="Calibri"/>
      <w:sz w:val="28"/>
      <w:lang w:eastAsia="ko-KR"/>
    </w:rPr>
  </w:style>
  <w:style w:type="paragraph" w:customStyle="1" w:styleId="1ff0">
    <w:name w:val="Заголовок1"/>
    <w:basedOn w:val="afb"/>
    <w:next w:val="afb"/>
    <w:link w:val="afffffffffffffa"/>
    <w:uiPriority w:val="10"/>
    <w:qFormat/>
    <w:rsid w:val="008C20BE"/>
    <w:pPr>
      <w:keepNext/>
      <w:keepLines/>
      <w:spacing w:after="240" w:line="360" w:lineRule="atLeast"/>
      <w:ind w:firstLine="0"/>
      <w:contextualSpacing/>
      <w:jc w:val="center"/>
    </w:pPr>
    <w:rPr>
      <w:rFonts w:ascii="Times New Roman Полужирный" w:eastAsia="Calibri" w:hAnsi="Times New Roman Полужирный"/>
      <w:b/>
      <w:caps/>
      <w:spacing w:val="5"/>
      <w:kern w:val="28"/>
      <w:sz w:val="28"/>
      <w:szCs w:val="28"/>
      <w:lang w:eastAsia="ko-KR"/>
    </w:rPr>
  </w:style>
  <w:style w:type="character" w:customStyle="1" w:styleId="afffffffffffffa">
    <w:name w:val="Заголовок Знак"/>
    <w:link w:val="1ff0"/>
    <w:uiPriority w:val="10"/>
    <w:rsid w:val="008C20BE"/>
    <w:rPr>
      <w:rFonts w:ascii="Times New Roman Полужирный" w:eastAsia="Calibri" w:hAnsi="Times New Roman Полужирный"/>
      <w:b/>
      <w:caps/>
      <w:spacing w:val="5"/>
      <w:kern w:val="28"/>
      <w:sz w:val="28"/>
      <w:szCs w:val="28"/>
      <w:lang w:eastAsia="ko-KR"/>
    </w:rPr>
  </w:style>
  <w:style w:type="character" w:customStyle="1" w:styleId="afffffffa">
    <w:name w:val="Номер в таблице Знак"/>
    <w:link w:val="af2"/>
    <w:rsid w:val="008C20BE"/>
    <w:rPr>
      <w:sz w:val="24"/>
    </w:rPr>
  </w:style>
  <w:style w:type="paragraph" w:customStyle="1" w:styleId="3ff7">
    <w:name w:val="Методика 3"/>
    <w:basedOn w:val="38"/>
    <w:qFormat/>
    <w:rsid w:val="008C20BE"/>
    <w:pPr>
      <w:numPr>
        <w:ilvl w:val="0"/>
      </w:numPr>
      <w:tabs>
        <w:tab w:val="num" w:pos="1"/>
        <w:tab w:val="left" w:pos="284"/>
        <w:tab w:val="left" w:pos="851"/>
        <w:tab w:val="left" w:pos="1418"/>
        <w:tab w:val="left" w:pos="1701"/>
        <w:tab w:val="left" w:pos="1985"/>
      </w:tabs>
      <w:spacing w:after="120" w:line="360" w:lineRule="atLeast"/>
      <w:ind w:left="720" w:hanging="360"/>
      <w:contextualSpacing w:val="0"/>
    </w:pPr>
    <w:rPr>
      <w:rFonts w:ascii="Times New Roman Полужирный" w:eastAsiaTheme="minorEastAsia" w:hAnsi="Times New Roman Полужирный" w:cs="Times New Roman"/>
      <w:iCs w:val="0"/>
      <w:sz w:val="28"/>
      <w:szCs w:val="36"/>
      <w:lang w:eastAsia="ko-KR"/>
    </w:rPr>
  </w:style>
  <w:style w:type="paragraph" w:styleId="afffffffffffffb">
    <w:name w:val="No Spacing"/>
    <w:uiPriority w:val="1"/>
    <w:qFormat/>
    <w:rsid w:val="008C20BE"/>
    <w:rPr>
      <w:sz w:val="28"/>
    </w:rPr>
  </w:style>
  <w:style w:type="paragraph" w:customStyle="1" w:styleId="1ff1">
    <w:name w:val="Обычный 1"/>
    <w:basedOn w:val="afb"/>
    <w:link w:val="1ff2"/>
    <w:qFormat/>
    <w:rsid w:val="008C20BE"/>
    <w:pPr>
      <w:suppressAutoHyphens/>
      <w:autoSpaceDN w:val="0"/>
      <w:spacing w:before="60" w:after="60" w:line="360" w:lineRule="auto"/>
      <w:ind w:firstLine="709"/>
      <w:textAlignment w:val="baseline"/>
    </w:pPr>
    <w:rPr>
      <w:rFonts w:eastAsia="Calibri"/>
      <w:kern w:val="3"/>
      <w:sz w:val="28"/>
      <w:szCs w:val="28"/>
      <w:lang w:eastAsia="ko-KR"/>
    </w:rPr>
  </w:style>
  <w:style w:type="paragraph" w:customStyle="1" w:styleId="25">
    <w:name w:val="_Заголовок 2 уровня нум"/>
    <w:basedOn w:val="afb"/>
    <w:link w:val="2fff3"/>
    <w:qFormat/>
    <w:rsid w:val="008C20BE"/>
    <w:pPr>
      <w:keepNext/>
      <w:numPr>
        <w:ilvl w:val="1"/>
        <w:numId w:val="67"/>
      </w:numPr>
      <w:spacing w:before="240" w:after="240"/>
      <w:outlineLvl w:val="1"/>
    </w:pPr>
    <w:rPr>
      <w:rFonts w:eastAsia="Calibri"/>
      <w:b/>
      <w:sz w:val="28"/>
      <w:szCs w:val="28"/>
      <w:lang w:eastAsia="ko-KR"/>
    </w:rPr>
  </w:style>
  <w:style w:type="paragraph" w:customStyle="1" w:styleId="33">
    <w:name w:val="_Заголовок 3 уровня нум"/>
    <w:basedOn w:val="2a"/>
    <w:qFormat/>
    <w:rsid w:val="008C20BE"/>
    <w:pPr>
      <w:numPr>
        <w:ilvl w:val="2"/>
        <w:numId w:val="67"/>
      </w:numPr>
      <w:suppressAutoHyphens w:val="0"/>
      <w:contextualSpacing w:val="0"/>
      <w:jc w:val="both"/>
    </w:pPr>
    <w:rPr>
      <w:rFonts w:eastAsiaTheme="minorEastAsia" w:cs="Times New Roman"/>
      <w:bCs w:val="0"/>
      <w:iCs w:val="0"/>
      <w:sz w:val="24"/>
      <w:szCs w:val="24"/>
      <w:lang w:eastAsia="ko-KR"/>
    </w:rPr>
  </w:style>
  <w:style w:type="paragraph" w:customStyle="1" w:styleId="42">
    <w:name w:val="_Заголовок 4 уровня нум"/>
    <w:basedOn w:val="33"/>
    <w:qFormat/>
    <w:rsid w:val="008C20BE"/>
    <w:pPr>
      <w:numPr>
        <w:ilvl w:val="3"/>
      </w:numPr>
    </w:pPr>
  </w:style>
  <w:style w:type="paragraph" w:customStyle="1" w:styleId="53">
    <w:name w:val="_Заголовок 5 уровня нум"/>
    <w:basedOn w:val="42"/>
    <w:qFormat/>
    <w:rsid w:val="008C20BE"/>
    <w:pPr>
      <w:numPr>
        <w:ilvl w:val="4"/>
      </w:numPr>
    </w:pPr>
  </w:style>
  <w:style w:type="character" w:customStyle="1" w:styleId="1ff2">
    <w:name w:val="Обычный 1 Знак"/>
    <w:link w:val="1ff1"/>
    <w:rsid w:val="008C20BE"/>
    <w:rPr>
      <w:rFonts w:eastAsia="Calibri"/>
      <w:kern w:val="3"/>
      <w:sz w:val="28"/>
      <w:szCs w:val="28"/>
      <w:lang w:eastAsia="ko-KR"/>
    </w:rPr>
  </w:style>
  <w:style w:type="character" w:customStyle="1" w:styleId="2fff3">
    <w:name w:val="_Заголовок 2 уровня нум Знак"/>
    <w:link w:val="25"/>
    <w:rsid w:val="008C20BE"/>
    <w:rPr>
      <w:rFonts w:eastAsia="Calibri"/>
      <w:b/>
      <w:sz w:val="28"/>
      <w:szCs w:val="28"/>
      <w:lang w:eastAsia="ko-KR"/>
    </w:rPr>
  </w:style>
  <w:style w:type="paragraph" w:customStyle="1" w:styleId="afffffffffffffc">
    <w:name w:val="осн. текст"/>
    <w:basedOn w:val="afb"/>
    <w:link w:val="afffffffffffffd"/>
    <w:qFormat/>
    <w:rsid w:val="008C20BE"/>
    <w:pPr>
      <w:spacing w:after="120" w:line="360" w:lineRule="exact"/>
      <w:ind w:firstLine="709"/>
    </w:pPr>
    <w:rPr>
      <w:rFonts w:eastAsia="Calibri"/>
      <w:sz w:val="28"/>
      <w:szCs w:val="28"/>
      <w:lang w:eastAsia="ko-KR"/>
    </w:rPr>
  </w:style>
  <w:style w:type="character" w:customStyle="1" w:styleId="afffffff9">
    <w:name w:val="Комментарий Знак"/>
    <w:link w:val="afffffff8"/>
    <w:rsid w:val="008C20BE"/>
    <w:rPr>
      <w:noProof/>
      <w:color w:val="0000FF"/>
      <w:sz w:val="24"/>
      <w:szCs w:val="24"/>
    </w:rPr>
  </w:style>
  <w:style w:type="character" w:customStyle="1" w:styleId="afffffffffffffd">
    <w:name w:val="осн. текст Знак"/>
    <w:link w:val="afffffffffffffc"/>
    <w:rsid w:val="008C20BE"/>
    <w:rPr>
      <w:rFonts w:eastAsia="Calibri"/>
      <w:sz w:val="28"/>
      <w:szCs w:val="28"/>
      <w:lang w:eastAsia="ko-KR"/>
    </w:rPr>
  </w:style>
  <w:style w:type="paragraph" w:customStyle="1" w:styleId="af">
    <w:name w:val="Табл_спис"/>
    <w:basedOn w:val="afb"/>
    <w:qFormat/>
    <w:rsid w:val="008C20BE"/>
    <w:pPr>
      <w:numPr>
        <w:numId w:val="68"/>
      </w:numPr>
      <w:spacing w:line="360" w:lineRule="auto"/>
      <w:ind w:left="284" w:hanging="284"/>
      <w:jc w:val="left"/>
    </w:pPr>
    <w:rPr>
      <w:rFonts w:eastAsia="Calibri"/>
      <w:sz w:val="28"/>
      <w:szCs w:val="28"/>
      <w:lang w:eastAsia="ko-KR"/>
    </w:rPr>
  </w:style>
  <w:style w:type="paragraph" w:customStyle="1" w:styleId="afffffffffffffe">
    <w:name w:val="Табл_текст"/>
    <w:basedOn w:val="afb"/>
    <w:qFormat/>
    <w:rsid w:val="008C20BE"/>
    <w:pPr>
      <w:spacing w:line="360" w:lineRule="auto"/>
      <w:ind w:firstLine="0"/>
      <w:jc w:val="left"/>
    </w:pPr>
    <w:rPr>
      <w:rFonts w:eastAsia="Calibri"/>
      <w:sz w:val="28"/>
      <w:szCs w:val="28"/>
      <w:lang w:eastAsia="ko-KR"/>
    </w:rPr>
  </w:style>
  <w:style w:type="paragraph" w:customStyle="1" w:styleId="32">
    <w:name w:val="Маркированный 3 уровень"/>
    <w:basedOn w:val="afb"/>
    <w:qFormat/>
    <w:rsid w:val="008C20BE"/>
    <w:pPr>
      <w:numPr>
        <w:numId w:val="69"/>
      </w:numPr>
      <w:spacing w:line="276" w:lineRule="auto"/>
      <w:jc w:val="left"/>
    </w:pPr>
    <w:rPr>
      <w:rFonts w:eastAsia="Calibri"/>
      <w:snapToGrid w:val="0"/>
      <w:spacing w:val="2"/>
      <w:sz w:val="28"/>
      <w:szCs w:val="28"/>
      <w:lang w:eastAsia="en-US"/>
    </w:rPr>
  </w:style>
  <w:style w:type="numbering" w:customStyle="1" w:styleId="phadditiontitle">
    <w:name w:val="ph_additiontitle"/>
    <w:basedOn w:val="afe"/>
    <w:rsid w:val="008C20BE"/>
    <w:pPr>
      <w:numPr>
        <w:numId w:val="70"/>
      </w:numPr>
    </w:pPr>
  </w:style>
  <w:style w:type="character" w:customStyle="1" w:styleId="HTML5">
    <w:name w:val="Адрес HTML Знак"/>
    <w:link w:val="HTML4"/>
    <w:semiHidden/>
    <w:rsid w:val="008C20BE"/>
    <w:rPr>
      <w:i/>
      <w:iCs/>
      <w:sz w:val="24"/>
    </w:rPr>
  </w:style>
  <w:style w:type="paragraph" w:customStyle="1" w:styleId="affffffffffffff">
    <w:name w:val="Рис"/>
    <w:next w:val="affffffffffffff0"/>
    <w:link w:val="affffffffffffff1"/>
    <w:qFormat/>
    <w:rsid w:val="008C20BE"/>
    <w:pPr>
      <w:keepNext/>
      <w:keepLines/>
      <w:spacing w:line="360" w:lineRule="auto"/>
      <w:jc w:val="center"/>
    </w:pPr>
    <w:rPr>
      <w:noProof/>
      <w:spacing w:val="2"/>
      <w:sz w:val="28"/>
      <w:szCs w:val="28"/>
    </w:rPr>
  </w:style>
  <w:style w:type="paragraph" w:customStyle="1" w:styleId="affffffffffffff2">
    <w:name w:val="Рис Имя"/>
    <w:basedOn w:val="afb"/>
    <w:next w:val="affffffffffffff"/>
    <w:link w:val="affffffffffffff3"/>
    <w:rsid w:val="008C20BE"/>
    <w:pPr>
      <w:spacing w:before="240" w:after="360" w:line="288" w:lineRule="auto"/>
      <w:ind w:firstLine="0"/>
      <w:jc w:val="center"/>
    </w:pPr>
    <w:rPr>
      <w:rFonts w:ascii="Tahoma" w:eastAsia="Calibri" w:hAnsi="Tahoma"/>
      <w:szCs w:val="24"/>
      <w:lang w:eastAsia="en-US"/>
    </w:rPr>
  </w:style>
  <w:style w:type="paragraph" w:customStyle="1" w:styleId="1ff3">
    <w:name w:val="Маркированный 1 уровень"/>
    <w:link w:val="1ff4"/>
    <w:qFormat/>
    <w:rsid w:val="008C20BE"/>
    <w:pPr>
      <w:spacing w:before="60" w:after="60" w:line="288" w:lineRule="auto"/>
    </w:pPr>
    <w:rPr>
      <w:rFonts w:ascii="Tahoma" w:hAnsi="Tahoma"/>
      <w:snapToGrid w:val="0"/>
      <w:spacing w:val="2"/>
      <w:sz w:val="24"/>
      <w:szCs w:val="24"/>
      <w:lang w:eastAsia="en-US"/>
    </w:rPr>
  </w:style>
  <w:style w:type="paragraph" w:customStyle="1" w:styleId="16">
    <w:name w:val="Список_1)"/>
    <w:basedOn w:val="affffffffffffd"/>
    <w:link w:val="1ff5"/>
    <w:qFormat/>
    <w:rsid w:val="008C20BE"/>
    <w:pPr>
      <w:numPr>
        <w:numId w:val="71"/>
      </w:numPr>
      <w:spacing w:after="120"/>
    </w:pPr>
    <w:rPr>
      <w:kern w:val="24"/>
      <w:szCs w:val="20"/>
    </w:rPr>
  </w:style>
  <w:style w:type="paragraph" w:customStyle="1" w:styleId="affffffffffffff4">
    <w:name w:val="Горячая клавиша (пункт меню)"/>
    <w:basedOn w:val="afb"/>
    <w:next w:val="afb"/>
    <w:link w:val="affffffffffffff5"/>
    <w:rsid w:val="008C20BE"/>
    <w:pPr>
      <w:ind w:firstLine="340"/>
      <w:jc w:val="left"/>
    </w:pPr>
    <w:rPr>
      <w:rFonts w:ascii="Tahoma" w:eastAsia="Calibri" w:hAnsi="Tahoma"/>
      <w:i/>
      <w:sz w:val="20"/>
      <w:lang w:eastAsia="ko-KR"/>
    </w:rPr>
  </w:style>
  <w:style w:type="character" w:customStyle="1" w:styleId="affffffffffffff5">
    <w:name w:val="Горячая клавиша (пункт меню) Знак Знак"/>
    <w:link w:val="affffffffffffff4"/>
    <w:rsid w:val="008C20BE"/>
    <w:rPr>
      <w:rFonts w:ascii="Tahoma" w:eastAsia="Calibri" w:hAnsi="Tahoma"/>
      <w:i/>
      <w:lang w:eastAsia="ko-KR"/>
    </w:rPr>
  </w:style>
  <w:style w:type="paragraph" w:customStyle="1" w:styleId="affffffffffffff6">
    <w:name w:val="Примечание (текст)"/>
    <w:basedOn w:val="afb"/>
    <w:link w:val="affffffffffffff7"/>
    <w:rsid w:val="008C20BE"/>
    <w:pPr>
      <w:pBdr>
        <w:top w:val="dashed" w:sz="4" w:space="6" w:color="auto"/>
        <w:left w:val="dashed" w:sz="4" w:space="6" w:color="auto"/>
        <w:bottom w:val="dashed" w:sz="4" w:space="6" w:color="auto"/>
        <w:right w:val="dashed" w:sz="4" w:space="6" w:color="auto"/>
      </w:pBdr>
      <w:spacing w:before="120" w:after="160"/>
      <w:ind w:left="567" w:right="567" w:firstLine="0"/>
      <w:jc w:val="left"/>
    </w:pPr>
    <w:rPr>
      <w:rFonts w:ascii="Tahoma" w:eastAsia="Calibri" w:hAnsi="Tahoma"/>
      <w:sz w:val="20"/>
      <w:szCs w:val="28"/>
      <w:lang w:eastAsia="ko-KR"/>
    </w:rPr>
  </w:style>
  <w:style w:type="character" w:customStyle="1" w:styleId="affffffffffffff7">
    <w:name w:val="Примечание (текст) Знак"/>
    <w:link w:val="affffffffffffff6"/>
    <w:rsid w:val="008C20BE"/>
    <w:rPr>
      <w:rFonts w:ascii="Tahoma" w:eastAsia="Calibri" w:hAnsi="Tahoma"/>
      <w:szCs w:val="28"/>
      <w:lang w:eastAsia="ko-KR"/>
    </w:rPr>
  </w:style>
  <w:style w:type="paragraph" w:customStyle="1" w:styleId="26">
    <w:name w:val="Маркированный 2 уровень"/>
    <w:basedOn w:val="1ff3"/>
    <w:qFormat/>
    <w:rsid w:val="008C20BE"/>
    <w:pPr>
      <w:numPr>
        <w:numId w:val="72"/>
      </w:numPr>
      <w:tabs>
        <w:tab w:val="num" w:pos="360"/>
        <w:tab w:val="num" w:pos="1003"/>
        <w:tab w:val="num" w:pos="1701"/>
      </w:tabs>
      <w:spacing w:before="0" w:after="0" w:line="276" w:lineRule="auto"/>
      <w:ind w:left="360" w:firstLine="0"/>
      <w:jc w:val="both"/>
    </w:pPr>
    <w:rPr>
      <w:rFonts w:ascii="Times New Roman" w:hAnsi="Times New Roman"/>
    </w:rPr>
  </w:style>
  <w:style w:type="paragraph" w:customStyle="1" w:styleId="1ff6">
    <w:name w:val="Стиль Заголовок 1 + По правому краю"/>
    <w:basedOn w:val="17"/>
    <w:rsid w:val="008C20BE"/>
    <w:pPr>
      <w:pageBreakBefore w:val="0"/>
      <w:tabs>
        <w:tab w:val="left" w:pos="0"/>
        <w:tab w:val="left" w:pos="709"/>
        <w:tab w:val="left" w:pos="851"/>
      </w:tabs>
      <w:spacing w:before="360" w:line="360" w:lineRule="auto"/>
      <w:ind w:left="375" w:hanging="375"/>
      <w:contextualSpacing w:val="0"/>
      <w:jc w:val="right"/>
    </w:pPr>
    <w:rPr>
      <w:rFonts w:eastAsiaTheme="minorEastAsia"/>
      <w:bCs/>
      <w:sz w:val="28"/>
      <w:szCs w:val="20"/>
      <w:lang w:eastAsia="en-US"/>
    </w:rPr>
  </w:style>
  <w:style w:type="paragraph" w:customStyle="1" w:styleId="1ff7">
    <w:name w:val="Стиль Стиль Заголовок 1 + По правому краю + По центру"/>
    <w:basedOn w:val="1ff6"/>
    <w:rsid w:val="008C20BE"/>
    <w:pPr>
      <w:jc w:val="center"/>
    </w:pPr>
  </w:style>
  <w:style w:type="paragraph" w:customStyle="1" w:styleId="TimesNewRoman">
    <w:name w:val="Стиль Текст пункта + Times New Roman"/>
    <w:basedOn w:val="affffffffffffd"/>
    <w:rsid w:val="008C20BE"/>
    <w:pPr>
      <w:spacing w:after="120"/>
    </w:pPr>
    <w:rPr>
      <w:rFonts w:eastAsia="Calibri"/>
      <w:spacing w:val="0"/>
    </w:rPr>
  </w:style>
  <w:style w:type="paragraph" w:customStyle="1" w:styleId="13">
    <w:name w:val="список_1"/>
    <w:basedOn w:val="afb"/>
    <w:link w:val="1ff8"/>
    <w:qFormat/>
    <w:rsid w:val="008C20BE"/>
    <w:pPr>
      <w:numPr>
        <w:numId w:val="73"/>
      </w:numPr>
      <w:spacing w:line="259" w:lineRule="auto"/>
      <w:jc w:val="left"/>
    </w:pPr>
    <w:rPr>
      <w:rFonts w:ascii="Calibri" w:eastAsia="Calibri" w:hAnsi="Calibri"/>
      <w:szCs w:val="24"/>
      <w:lang w:eastAsia="ko-KR"/>
    </w:rPr>
  </w:style>
  <w:style w:type="character" w:customStyle="1" w:styleId="1ff8">
    <w:name w:val="список_1 Знак"/>
    <w:link w:val="13"/>
    <w:rsid w:val="008C20BE"/>
    <w:rPr>
      <w:rFonts w:ascii="Calibri" w:eastAsia="Calibri" w:hAnsi="Calibri"/>
      <w:sz w:val="24"/>
      <w:szCs w:val="24"/>
      <w:lang w:eastAsia="ko-KR"/>
    </w:rPr>
  </w:style>
  <w:style w:type="paragraph" w:customStyle="1" w:styleId="af9">
    <w:name w:val="Заг_табл"/>
    <w:basedOn w:val="afb"/>
    <w:autoRedefine/>
    <w:rsid w:val="008C20BE"/>
    <w:pPr>
      <w:numPr>
        <w:numId w:val="74"/>
      </w:numPr>
      <w:spacing w:before="240" w:after="80"/>
      <w:jc w:val="left"/>
    </w:pPr>
    <w:rPr>
      <w:rFonts w:ascii="Calibri" w:eastAsia="Calibri" w:hAnsi="Calibri"/>
      <w:b/>
      <w:snapToGrid w:val="0"/>
      <w:szCs w:val="24"/>
      <w:lang w:eastAsia="en-US"/>
    </w:rPr>
  </w:style>
  <w:style w:type="paragraph" w:customStyle="1" w:styleId="1ff9">
    <w:name w:val="Название1"/>
    <w:basedOn w:val="1fd"/>
    <w:rsid w:val="008C20BE"/>
    <w:pPr>
      <w:jc w:val="center"/>
    </w:pPr>
    <w:rPr>
      <w:rFonts w:ascii="Arial" w:hAnsi="Arial"/>
      <w:b/>
      <w:sz w:val="22"/>
      <w:szCs w:val="20"/>
    </w:rPr>
  </w:style>
  <w:style w:type="paragraph" w:customStyle="1" w:styleId="210">
    <w:name w:val="Основной текст 21"/>
    <w:basedOn w:val="1fd"/>
    <w:rsid w:val="008C20BE"/>
    <w:pPr>
      <w:ind w:right="-74"/>
      <w:jc w:val="both"/>
    </w:pPr>
    <w:rPr>
      <w:rFonts w:ascii="Arial" w:hAnsi="Arial"/>
      <w:sz w:val="16"/>
      <w:szCs w:val="20"/>
    </w:rPr>
  </w:style>
  <w:style w:type="paragraph" w:customStyle="1" w:styleId="2c">
    <w:name w:val="список_2"/>
    <w:basedOn w:val="13"/>
    <w:qFormat/>
    <w:rsid w:val="008C20BE"/>
    <w:pPr>
      <w:numPr>
        <w:ilvl w:val="1"/>
        <w:numId w:val="75"/>
      </w:numPr>
      <w:tabs>
        <w:tab w:val="clear" w:pos="2149"/>
        <w:tab w:val="num" w:pos="360"/>
        <w:tab w:val="num" w:pos="1326"/>
        <w:tab w:val="num" w:pos="1440"/>
      </w:tabs>
      <w:ind w:left="1440" w:hanging="283"/>
    </w:pPr>
  </w:style>
  <w:style w:type="paragraph" w:customStyle="1" w:styleId="4f5">
    <w:name w:val="4_Наименование системы"/>
    <w:qFormat/>
    <w:rsid w:val="008C20BE"/>
    <w:pPr>
      <w:jc w:val="center"/>
    </w:pPr>
    <w:rPr>
      <w:rFonts w:eastAsia="Calibri"/>
      <w:caps/>
      <w:sz w:val="28"/>
      <w:szCs w:val="22"/>
      <w:lang w:eastAsia="en-US"/>
    </w:rPr>
  </w:style>
  <w:style w:type="paragraph" w:customStyle="1" w:styleId="68">
    <w:name w:val="6_Разработчик&lt;Заголовок&gt;"/>
    <w:basedOn w:val="4f5"/>
    <w:qFormat/>
    <w:rsid w:val="008C20BE"/>
  </w:style>
  <w:style w:type="paragraph" w:customStyle="1" w:styleId="5f2">
    <w:name w:val="5_Наименование документа"/>
    <w:basedOn w:val="afb"/>
    <w:qFormat/>
    <w:rsid w:val="008C20BE"/>
    <w:pPr>
      <w:ind w:firstLine="0"/>
      <w:jc w:val="center"/>
    </w:pPr>
    <w:rPr>
      <w:rFonts w:eastAsia="Calibri"/>
      <w:sz w:val="28"/>
      <w:szCs w:val="28"/>
      <w:lang w:eastAsia="ko-KR"/>
    </w:rPr>
  </w:style>
  <w:style w:type="paragraph" w:customStyle="1" w:styleId="77">
    <w:name w:val="7_Разработчик&lt;Текст&gt;"/>
    <w:basedOn w:val="afb"/>
    <w:qFormat/>
    <w:rsid w:val="008C20BE"/>
    <w:pPr>
      <w:spacing w:line="259" w:lineRule="auto"/>
      <w:ind w:firstLine="33"/>
      <w:jc w:val="left"/>
    </w:pPr>
    <w:rPr>
      <w:rFonts w:eastAsia="Calibri"/>
      <w:sz w:val="28"/>
      <w:szCs w:val="28"/>
      <w:lang w:eastAsia="ko-KR"/>
    </w:rPr>
  </w:style>
  <w:style w:type="paragraph" w:customStyle="1" w:styleId="87">
    <w:name w:val="8_&lt;Город&gt; и &lt;Год&gt;"/>
    <w:basedOn w:val="afb"/>
    <w:qFormat/>
    <w:rsid w:val="008C20BE"/>
    <w:pPr>
      <w:spacing w:line="259" w:lineRule="auto"/>
      <w:ind w:firstLine="0"/>
      <w:jc w:val="center"/>
    </w:pPr>
    <w:rPr>
      <w:rFonts w:eastAsia="Calibri"/>
      <w:bCs/>
      <w:sz w:val="28"/>
      <w:szCs w:val="28"/>
      <w:lang w:eastAsia="ko-KR"/>
    </w:rPr>
  </w:style>
  <w:style w:type="paragraph" w:customStyle="1" w:styleId="1ffa">
    <w:name w:val="1_Утверждаю"/>
    <w:qFormat/>
    <w:rsid w:val="008C20BE"/>
    <w:pPr>
      <w:jc w:val="center"/>
    </w:pPr>
    <w:rPr>
      <w:rFonts w:eastAsia="Calibri"/>
      <w:b/>
      <w:bCs/>
      <w:caps/>
      <w:sz w:val="28"/>
      <w:szCs w:val="28"/>
      <w:lang w:eastAsia="en-US"/>
    </w:rPr>
  </w:style>
  <w:style w:type="paragraph" w:customStyle="1" w:styleId="2fff4">
    <w:name w:val="2_Утверждаю&lt;Текст&gt;"/>
    <w:basedOn w:val="afb"/>
    <w:qFormat/>
    <w:rsid w:val="008C20BE"/>
    <w:pPr>
      <w:ind w:firstLine="0"/>
      <w:jc w:val="left"/>
    </w:pPr>
    <w:rPr>
      <w:rFonts w:eastAsia="Calibri"/>
      <w:bCs/>
      <w:sz w:val="28"/>
      <w:szCs w:val="28"/>
      <w:lang w:eastAsia="en-US"/>
    </w:rPr>
  </w:style>
  <w:style w:type="paragraph" w:customStyle="1" w:styleId="3ff8">
    <w:name w:val="3_Утверждаю &lt;Подпись&gt;"/>
    <w:basedOn w:val="afb"/>
    <w:qFormat/>
    <w:rsid w:val="008C20BE"/>
    <w:pPr>
      <w:ind w:firstLine="0"/>
    </w:pPr>
    <w:rPr>
      <w:rFonts w:eastAsia="Calibri"/>
      <w:bCs/>
      <w:sz w:val="28"/>
      <w:szCs w:val="28"/>
      <w:lang w:eastAsia="en-US"/>
    </w:rPr>
  </w:style>
  <w:style w:type="paragraph" w:customStyle="1" w:styleId="96">
    <w:name w:val="9_Перечень терминов и сокращений"/>
    <w:basedOn w:val="afb"/>
    <w:qFormat/>
    <w:rsid w:val="008C20BE"/>
    <w:pPr>
      <w:keepNext/>
      <w:keepLines/>
      <w:pageBreakBefore/>
      <w:spacing w:before="360" w:after="360" w:line="360" w:lineRule="auto"/>
      <w:ind w:firstLine="0"/>
      <w:contextualSpacing/>
      <w:jc w:val="center"/>
      <w:outlineLvl w:val="0"/>
    </w:pPr>
    <w:rPr>
      <w:rFonts w:eastAsia="Calibri"/>
      <w:b/>
      <w:bCs/>
      <w:caps/>
      <w:sz w:val="28"/>
      <w:szCs w:val="28"/>
      <w:lang w:eastAsia="ko-KR"/>
    </w:rPr>
  </w:style>
  <w:style w:type="paragraph" w:customStyle="1" w:styleId="900">
    <w:name w:val="90_Пер_терм_и_сокр &lt;Обозначение и описание&gt;"/>
    <w:qFormat/>
    <w:rsid w:val="008C20BE"/>
    <w:pPr>
      <w:widowControl w:val="0"/>
      <w:spacing w:beforeLines="120" w:line="360" w:lineRule="auto"/>
      <w:jc w:val="center"/>
    </w:pPr>
    <w:rPr>
      <w:b/>
      <w:spacing w:val="2"/>
      <w:sz w:val="28"/>
      <w:szCs w:val="28"/>
      <w:lang w:eastAsia="en-US"/>
    </w:rPr>
  </w:style>
  <w:style w:type="paragraph" w:customStyle="1" w:styleId="910">
    <w:name w:val="91_Пер_терм_и_сокр &lt;Текст&gt;"/>
    <w:qFormat/>
    <w:rsid w:val="008C20BE"/>
    <w:pPr>
      <w:widowControl w:val="0"/>
      <w:spacing w:beforeLines="120" w:line="360" w:lineRule="auto"/>
    </w:pPr>
    <w:rPr>
      <w:spacing w:val="2"/>
      <w:sz w:val="28"/>
      <w:szCs w:val="28"/>
      <w:lang w:eastAsia="en-US"/>
    </w:rPr>
  </w:style>
  <w:style w:type="paragraph" w:customStyle="1" w:styleId="affffffffffffff8">
    <w:name w:val="Оглавление"/>
    <w:basedOn w:val="afb"/>
    <w:qFormat/>
    <w:rsid w:val="008C20BE"/>
    <w:pPr>
      <w:keepNext/>
      <w:keepLines/>
      <w:pageBreakBefore/>
      <w:spacing w:before="360" w:after="360" w:line="360" w:lineRule="auto"/>
      <w:ind w:firstLine="0"/>
      <w:contextualSpacing/>
      <w:jc w:val="center"/>
    </w:pPr>
    <w:rPr>
      <w:rFonts w:ascii="Times New Roman Полужирный" w:eastAsia="Calibri" w:hAnsi="Times New Roman Полужирный"/>
      <w:b/>
      <w:bCs/>
      <w:caps/>
      <w:sz w:val="28"/>
      <w:szCs w:val="28"/>
      <w:lang w:eastAsia="ko-KR"/>
    </w:rPr>
  </w:style>
  <w:style w:type="paragraph" w:customStyle="1" w:styleId="affffffffffffff0">
    <w:name w:val="Рис_имя"/>
    <w:next w:val="affffffffffffd"/>
    <w:qFormat/>
    <w:rsid w:val="008C20BE"/>
    <w:pPr>
      <w:keepNext/>
      <w:keepLines/>
      <w:spacing w:line="360" w:lineRule="auto"/>
      <w:jc w:val="center"/>
    </w:pPr>
    <w:rPr>
      <w:noProof/>
      <w:spacing w:val="2"/>
      <w:sz w:val="28"/>
      <w:szCs w:val="28"/>
    </w:rPr>
  </w:style>
  <w:style w:type="paragraph" w:customStyle="1" w:styleId="2fff5">
    <w:name w:val="Список_2"/>
    <w:basedOn w:val="1ffb"/>
    <w:qFormat/>
    <w:rsid w:val="008C20BE"/>
    <w:pPr>
      <w:ind w:left="709"/>
    </w:pPr>
  </w:style>
  <w:style w:type="paragraph" w:customStyle="1" w:styleId="1ffb">
    <w:name w:val="Список_1"/>
    <w:basedOn w:val="afb"/>
    <w:link w:val="1ffc"/>
    <w:qFormat/>
    <w:rsid w:val="008C20BE"/>
    <w:pPr>
      <w:spacing w:line="360" w:lineRule="auto"/>
      <w:ind w:firstLine="0"/>
    </w:pPr>
    <w:rPr>
      <w:rFonts w:eastAsia="Calibri"/>
      <w:sz w:val="28"/>
      <w:szCs w:val="28"/>
      <w:lang w:eastAsia="ko-KR"/>
    </w:rPr>
  </w:style>
  <w:style w:type="character" w:customStyle="1" w:styleId="1ffc">
    <w:name w:val="Список_1 Знак"/>
    <w:link w:val="1ffb"/>
    <w:rsid w:val="008C20BE"/>
    <w:rPr>
      <w:rFonts w:eastAsia="Calibri"/>
      <w:sz w:val="28"/>
      <w:szCs w:val="28"/>
      <w:lang w:eastAsia="ko-KR"/>
    </w:rPr>
  </w:style>
  <w:style w:type="paragraph" w:customStyle="1" w:styleId="3ff9">
    <w:name w:val="Список_3"/>
    <w:basedOn w:val="2fff5"/>
    <w:qFormat/>
    <w:rsid w:val="008C20BE"/>
    <w:pPr>
      <w:ind w:left="992"/>
    </w:pPr>
  </w:style>
  <w:style w:type="paragraph" w:customStyle="1" w:styleId="affffffffffffff9">
    <w:name w:val="Лист регистрации изменений"/>
    <w:qFormat/>
    <w:rsid w:val="008C20BE"/>
    <w:pPr>
      <w:keepNext/>
      <w:keepLines/>
      <w:pageBreakBefore/>
      <w:spacing w:before="360" w:after="360" w:line="360" w:lineRule="auto"/>
      <w:jc w:val="center"/>
    </w:pPr>
    <w:rPr>
      <w:b/>
      <w:bCs/>
      <w:caps/>
      <w:sz w:val="28"/>
      <w:szCs w:val="28"/>
    </w:rPr>
  </w:style>
  <w:style w:type="paragraph" w:customStyle="1" w:styleId="affffffffffffffa">
    <w:name w:val="Лист регистрации изменений &lt;Текст&gt;"/>
    <w:qFormat/>
    <w:rsid w:val="008C20BE"/>
    <w:pPr>
      <w:jc w:val="center"/>
    </w:pPr>
    <w:rPr>
      <w:rFonts w:eastAsia="Calibri"/>
      <w:b/>
      <w:sz w:val="24"/>
      <w:szCs w:val="32"/>
      <w:lang w:eastAsia="en-US"/>
    </w:rPr>
  </w:style>
  <w:style w:type="paragraph" w:customStyle="1" w:styleId="-0">
    <w:name w:val="Список-"/>
    <w:basedOn w:val="affffffffffffd"/>
    <w:link w:val="-13"/>
    <w:qFormat/>
    <w:rsid w:val="008C20BE"/>
    <w:pPr>
      <w:numPr>
        <w:numId w:val="78"/>
      </w:numPr>
      <w:ind w:left="993" w:hanging="284"/>
    </w:pPr>
    <w:rPr>
      <w:rFonts w:eastAsia="Calibri"/>
      <w:spacing w:val="0"/>
    </w:rPr>
  </w:style>
  <w:style w:type="paragraph" w:customStyle="1" w:styleId="affffffffffffffb">
    <w:name w:val="Содержание"/>
    <w:basedOn w:val="afb"/>
    <w:qFormat/>
    <w:rsid w:val="008C20BE"/>
    <w:pPr>
      <w:spacing w:before="120" w:after="120"/>
      <w:ind w:firstLine="0"/>
      <w:jc w:val="center"/>
    </w:pPr>
    <w:rPr>
      <w:rFonts w:eastAsia="Calibri"/>
      <w:b/>
      <w:caps/>
      <w:sz w:val="28"/>
      <w:szCs w:val="28"/>
      <w:lang w:eastAsia="en-US"/>
    </w:rPr>
  </w:style>
  <w:style w:type="character" w:customStyle="1" w:styleId="1ff5">
    <w:name w:val="Список_1) Знак"/>
    <w:link w:val="16"/>
    <w:rsid w:val="008C20BE"/>
    <w:rPr>
      <w:spacing w:val="2"/>
      <w:kern w:val="24"/>
      <w:sz w:val="28"/>
      <w:lang w:eastAsia="en-US"/>
    </w:rPr>
  </w:style>
  <w:style w:type="paragraph" w:customStyle="1" w:styleId="affffffffffffffc">
    <w:name w:val="Список сокращений"/>
    <w:basedOn w:val="affffffffffffffb"/>
    <w:qFormat/>
    <w:rsid w:val="008C20BE"/>
  </w:style>
  <w:style w:type="paragraph" w:customStyle="1" w:styleId="--">
    <w:name w:val="Список--"/>
    <w:basedOn w:val="-0"/>
    <w:qFormat/>
    <w:rsid w:val="008C20BE"/>
    <w:pPr>
      <w:ind w:left="1701"/>
    </w:pPr>
  </w:style>
  <w:style w:type="paragraph" w:customStyle="1" w:styleId="---">
    <w:name w:val="Список---"/>
    <w:basedOn w:val="--"/>
    <w:qFormat/>
    <w:rsid w:val="008C20BE"/>
    <w:pPr>
      <w:ind w:left="2268"/>
    </w:pPr>
  </w:style>
  <w:style w:type="paragraph" w:customStyle="1" w:styleId="1">
    <w:name w:val="Списко 1)"/>
    <w:qFormat/>
    <w:rsid w:val="008C20BE"/>
    <w:pPr>
      <w:numPr>
        <w:numId w:val="76"/>
      </w:numPr>
      <w:spacing w:line="360" w:lineRule="auto"/>
      <w:ind w:left="1134" w:hanging="425"/>
    </w:pPr>
    <w:rPr>
      <w:rFonts w:eastAsia="Calibri"/>
      <w:sz w:val="28"/>
      <w:szCs w:val="28"/>
      <w:lang w:eastAsia="en-US"/>
    </w:rPr>
  </w:style>
  <w:style w:type="paragraph" w:customStyle="1" w:styleId="affffffffffffffd">
    <w:name w:val="Запросы на изменение"/>
    <w:basedOn w:val="affffffffffffffb"/>
    <w:qFormat/>
    <w:rsid w:val="008C20BE"/>
    <w:pPr>
      <w:pageBreakBefore/>
    </w:pPr>
  </w:style>
  <w:style w:type="paragraph" w:customStyle="1" w:styleId="affffffffffffffe">
    <w:name w:val="Исполнители"/>
    <w:basedOn w:val="affffffffffffd"/>
    <w:qFormat/>
    <w:rsid w:val="008C20BE"/>
    <w:pPr>
      <w:pageBreakBefore/>
      <w:spacing w:before="240" w:line="240" w:lineRule="auto"/>
      <w:ind w:firstLine="0"/>
    </w:pPr>
    <w:rPr>
      <w:rFonts w:ascii="Times New Roman Полужирный" w:eastAsia="Calibri" w:hAnsi="Times New Roman Полужирный"/>
      <w:b/>
      <w:caps/>
      <w:spacing w:val="0"/>
    </w:rPr>
  </w:style>
  <w:style w:type="paragraph" w:customStyle="1" w:styleId="afffffffffffffff">
    <w:name w:val="Согласовано"/>
    <w:basedOn w:val="affffffffffffffe"/>
    <w:qFormat/>
    <w:rsid w:val="008C20BE"/>
    <w:pPr>
      <w:pageBreakBefore w:val="0"/>
    </w:pPr>
  </w:style>
  <w:style w:type="paragraph" w:customStyle="1" w:styleId="afffffffffffffff0">
    <w:name w:val="_Титул_Название документа"/>
    <w:basedOn w:val="afb"/>
    <w:link w:val="afffffffffffffff1"/>
    <w:rsid w:val="008C20BE"/>
    <w:pPr>
      <w:spacing w:before="60"/>
      <w:ind w:firstLine="0"/>
      <w:jc w:val="center"/>
    </w:pPr>
    <w:rPr>
      <w:rFonts w:eastAsia="Calibri"/>
      <w:sz w:val="28"/>
      <w:szCs w:val="28"/>
      <w:lang w:eastAsia="ko-KR"/>
    </w:rPr>
  </w:style>
  <w:style w:type="character" w:customStyle="1" w:styleId="afffffffffffffff1">
    <w:name w:val="_Титул_Название документа Знак"/>
    <w:link w:val="afffffffffffffff0"/>
    <w:rsid w:val="008C20BE"/>
    <w:rPr>
      <w:rFonts w:eastAsia="Calibri"/>
      <w:sz w:val="28"/>
      <w:szCs w:val="28"/>
      <w:lang w:eastAsia="ko-KR"/>
    </w:rPr>
  </w:style>
  <w:style w:type="paragraph" w:customStyle="1" w:styleId="afffffffffffffff2">
    <w:name w:val="_Заголовок таблицы"/>
    <w:basedOn w:val="afb"/>
    <w:rsid w:val="008C20BE"/>
    <w:pPr>
      <w:keepNext/>
      <w:spacing w:before="120" w:after="120"/>
      <w:ind w:firstLine="0"/>
      <w:jc w:val="center"/>
    </w:pPr>
    <w:rPr>
      <w:rFonts w:eastAsia="Calibri"/>
      <w:b/>
      <w:sz w:val="28"/>
      <w:szCs w:val="28"/>
      <w:lang w:eastAsia="ko-KR"/>
    </w:rPr>
  </w:style>
  <w:style w:type="paragraph" w:customStyle="1" w:styleId="afffffffffffffff3">
    <w:name w:val="_Основной с красной строки"/>
    <w:basedOn w:val="afb"/>
    <w:link w:val="afffffffffffffff4"/>
    <w:qFormat/>
    <w:rsid w:val="008C20BE"/>
    <w:pPr>
      <w:spacing w:after="120" w:line="360" w:lineRule="auto"/>
      <w:ind w:firstLine="709"/>
    </w:pPr>
    <w:rPr>
      <w:rFonts w:eastAsia="Calibri"/>
      <w:sz w:val="28"/>
      <w:szCs w:val="28"/>
      <w:lang w:eastAsia="ko-KR"/>
    </w:rPr>
  </w:style>
  <w:style w:type="character" w:customStyle="1" w:styleId="afffffffffffffff4">
    <w:name w:val="_Основной с красной строки Знак"/>
    <w:link w:val="afffffffffffffff3"/>
    <w:rsid w:val="008C20BE"/>
    <w:rPr>
      <w:rFonts w:eastAsia="Calibri"/>
      <w:sz w:val="28"/>
      <w:szCs w:val="28"/>
      <w:lang w:eastAsia="ko-KR"/>
    </w:rPr>
  </w:style>
  <w:style w:type="character" w:customStyle="1" w:styleId="affffffffffffff3">
    <w:name w:val="Рис Имя Знак"/>
    <w:link w:val="affffffffffffff2"/>
    <w:locked/>
    <w:rsid w:val="008C20BE"/>
    <w:rPr>
      <w:rFonts w:ascii="Tahoma" w:eastAsia="Calibri" w:hAnsi="Tahoma"/>
      <w:sz w:val="24"/>
      <w:szCs w:val="24"/>
      <w:lang w:eastAsia="en-US"/>
    </w:rPr>
  </w:style>
  <w:style w:type="character" w:customStyle="1" w:styleId="affffffffffffff1">
    <w:name w:val="Рис Знак"/>
    <w:link w:val="affffffffffffff"/>
    <w:locked/>
    <w:rsid w:val="008C20BE"/>
    <w:rPr>
      <w:noProof/>
      <w:spacing w:val="2"/>
      <w:sz w:val="28"/>
      <w:szCs w:val="28"/>
    </w:rPr>
  </w:style>
  <w:style w:type="paragraph" w:customStyle="1" w:styleId="afffffffffffffff5">
    <w:name w:val="Номер таблицы"/>
    <w:basedOn w:val="afb"/>
    <w:rsid w:val="008C20BE"/>
    <w:pPr>
      <w:widowControl w:val="0"/>
      <w:spacing w:before="60"/>
      <w:ind w:firstLine="340"/>
      <w:jc w:val="right"/>
    </w:pPr>
    <w:rPr>
      <w:rFonts w:ascii="Verdana" w:eastAsia="Calibri" w:hAnsi="Verdana"/>
      <w:sz w:val="20"/>
      <w:szCs w:val="28"/>
      <w:lang w:eastAsia="ko-KR"/>
    </w:rPr>
  </w:style>
  <w:style w:type="paragraph" w:customStyle="1" w:styleId="a7">
    <w:name w:val="Ненумерованный список"/>
    <w:basedOn w:val="afb"/>
    <w:link w:val="afffffffffffffff6"/>
    <w:rsid w:val="008C20BE"/>
    <w:pPr>
      <w:numPr>
        <w:numId w:val="77"/>
      </w:numPr>
      <w:spacing w:after="60" w:line="360" w:lineRule="auto"/>
    </w:pPr>
    <w:rPr>
      <w:rFonts w:ascii="Verdana" w:eastAsia="Calibri" w:hAnsi="Verdana"/>
      <w:bCs/>
      <w:spacing w:val="-5"/>
      <w:sz w:val="20"/>
      <w:lang w:eastAsia="en-US"/>
    </w:rPr>
  </w:style>
  <w:style w:type="character" w:customStyle="1" w:styleId="afffffffffffffff6">
    <w:name w:val="Ненумерованный список Знак"/>
    <w:link w:val="a7"/>
    <w:rsid w:val="008C20BE"/>
    <w:rPr>
      <w:rFonts w:ascii="Verdana" w:eastAsia="Calibri" w:hAnsi="Verdana"/>
      <w:bCs/>
      <w:spacing w:val="-5"/>
      <w:lang w:eastAsia="en-US"/>
    </w:rPr>
  </w:style>
  <w:style w:type="paragraph" w:customStyle="1" w:styleId="afffffffffffffff7">
    <w:name w:val="Стиль текста документа"/>
    <w:basedOn w:val="afb"/>
    <w:rsid w:val="008C20BE"/>
    <w:pPr>
      <w:ind w:firstLine="720"/>
    </w:pPr>
    <w:rPr>
      <w:rFonts w:eastAsia="Calibri"/>
      <w:sz w:val="28"/>
      <w:lang w:val="en-US" w:eastAsia="en-US"/>
    </w:rPr>
  </w:style>
  <w:style w:type="paragraph" w:customStyle="1" w:styleId="2fff6">
    <w:name w:val="Таблица номер 2"/>
    <w:basedOn w:val="afb"/>
    <w:rsid w:val="008C20BE"/>
    <w:pPr>
      <w:spacing w:before="120" w:after="120"/>
      <w:ind w:firstLine="709"/>
      <w:jc w:val="left"/>
    </w:pPr>
    <w:rPr>
      <w:rFonts w:eastAsia="Calibri"/>
      <w:sz w:val="28"/>
      <w:lang w:eastAsia="ko-KR"/>
    </w:rPr>
  </w:style>
  <w:style w:type="character" w:customStyle="1" w:styleId="1ffd">
    <w:name w:val="Текст пункта Знак1"/>
    <w:rsid w:val="008C20BE"/>
    <w:rPr>
      <w:rFonts w:ascii="Times New Roman" w:eastAsia="Times New Roman" w:hAnsi="Times New Roman" w:cs="Times New Roman"/>
      <w:spacing w:val="2"/>
      <w:sz w:val="24"/>
      <w:szCs w:val="24"/>
      <w:lang w:eastAsia="en-US"/>
    </w:rPr>
  </w:style>
  <w:style w:type="character" w:customStyle="1" w:styleId="-13">
    <w:name w:val="Список- Знак1"/>
    <w:link w:val="-0"/>
    <w:rsid w:val="008C20BE"/>
    <w:rPr>
      <w:rFonts w:eastAsia="Calibri"/>
      <w:sz w:val="28"/>
      <w:szCs w:val="28"/>
      <w:lang w:eastAsia="en-US"/>
    </w:rPr>
  </w:style>
  <w:style w:type="paragraph" w:customStyle="1" w:styleId="afffffffffffffff8">
    <w:name w:val="Основной т.бо"/>
    <w:basedOn w:val="afffffffd"/>
    <w:qFormat/>
    <w:rsid w:val="008C20BE"/>
    <w:pPr>
      <w:spacing w:before="0" w:beforeAutospacing="0" w:after="0" w:afterAutospacing="0" w:line="360" w:lineRule="exact"/>
      <w:ind w:firstLine="0"/>
    </w:pPr>
    <w:rPr>
      <w:rFonts w:eastAsia="Calibri"/>
      <w:lang w:val="en-US" w:eastAsia="ko-KR"/>
    </w:rPr>
  </w:style>
  <w:style w:type="character" w:customStyle="1" w:styleId="1ff4">
    <w:name w:val="Маркированный 1 уровень Знак"/>
    <w:link w:val="1ff3"/>
    <w:locked/>
    <w:rsid w:val="008C20BE"/>
    <w:rPr>
      <w:rFonts w:ascii="Tahoma" w:hAnsi="Tahoma"/>
      <w:snapToGrid w:val="0"/>
      <w:spacing w:val="2"/>
      <w:sz w:val="24"/>
      <w:szCs w:val="24"/>
      <w:lang w:eastAsia="en-US"/>
    </w:rPr>
  </w:style>
  <w:style w:type="paragraph" w:customStyle="1" w:styleId="-">
    <w:name w:val="список-"/>
    <w:basedOn w:val="affffffffffffd"/>
    <w:qFormat/>
    <w:rsid w:val="008C20BE"/>
    <w:pPr>
      <w:numPr>
        <w:numId w:val="79"/>
      </w:numPr>
      <w:tabs>
        <w:tab w:val="num" w:pos="360"/>
        <w:tab w:val="num" w:pos="1134"/>
        <w:tab w:val="num" w:pos="1426"/>
        <w:tab w:val="num" w:pos="1755"/>
      </w:tabs>
      <w:ind w:left="993" w:hanging="284"/>
    </w:pPr>
    <w:rPr>
      <w:sz w:val="24"/>
      <w:lang w:eastAsia="ru-RU"/>
    </w:rPr>
  </w:style>
  <w:style w:type="numbering" w:customStyle="1" w:styleId="afffffffffffffff9">
    <w:name w:val="Галочка"/>
    <w:rsid w:val="008C20BE"/>
  </w:style>
  <w:style w:type="numbering" w:customStyle="1" w:styleId="af4">
    <w:name w:val=".Список а)"/>
    <w:basedOn w:val="afe"/>
    <w:rsid w:val="008C20BE"/>
    <w:pPr>
      <w:numPr>
        <w:numId w:val="80"/>
      </w:numPr>
    </w:pPr>
  </w:style>
  <w:style w:type="character" w:customStyle="1" w:styleId="afffffffffffffffa">
    <w:name w:val="Знак Знак Знак"/>
    <w:rsid w:val="008C20BE"/>
    <w:rPr>
      <w:rFonts w:ascii="Courier New" w:hAnsi="Courier New" w:cs="Courier New"/>
      <w:lang w:val="ru-RU" w:eastAsia="ru-RU" w:bidi="ar-SA"/>
    </w:rPr>
  </w:style>
  <w:style w:type="character" w:customStyle="1" w:styleId="affffffff6">
    <w:name w:val="Текст таблицы Знак"/>
    <w:link w:val="affffffff5"/>
    <w:locked/>
    <w:rsid w:val="008C20BE"/>
    <w:rPr>
      <w:sz w:val="28"/>
      <w:szCs w:val="22"/>
    </w:rPr>
  </w:style>
  <w:style w:type="character" w:customStyle="1" w:styleId="-c">
    <w:name w:val="Список- Знак"/>
    <w:rsid w:val="008C20BE"/>
    <w:rPr>
      <w:rFonts w:ascii="Times New Roman" w:eastAsia="Times New Roman" w:hAnsi="Times New Roman"/>
      <w:spacing w:val="2"/>
      <w:sz w:val="28"/>
      <w:szCs w:val="28"/>
      <w:lang w:eastAsia="en-US"/>
    </w:rPr>
  </w:style>
  <w:style w:type="character" w:customStyle="1" w:styleId="afff7">
    <w:name w:val="Продолжение списка Знак"/>
    <w:link w:val="afff6"/>
    <w:rsid w:val="008C20BE"/>
    <w:rPr>
      <w:sz w:val="24"/>
    </w:rPr>
  </w:style>
  <w:style w:type="character" w:customStyle="1" w:styleId="1ffe">
    <w:name w:val="Текст концевой сноски Знак1"/>
    <w:semiHidden/>
    <w:locked/>
    <w:rsid w:val="008C20BE"/>
  </w:style>
  <w:style w:type="character" w:customStyle="1" w:styleId="2ff1">
    <w:name w:val="Маркированный список 2 Знак"/>
    <w:basedOn w:val="afc"/>
    <w:link w:val="20"/>
    <w:rsid w:val="008C20BE"/>
    <w:rPr>
      <w:sz w:val="24"/>
    </w:rPr>
  </w:style>
  <w:style w:type="character" w:customStyle="1" w:styleId="0f0">
    <w:name w:val="0 Основной текст Знак"/>
    <w:link w:val="0f"/>
    <w:uiPriority w:val="99"/>
    <w:locked/>
    <w:rsid w:val="008C20BE"/>
    <w:rPr>
      <w:color w:val="000000"/>
      <w:sz w:val="28"/>
      <w:szCs w:val="24"/>
    </w:rPr>
  </w:style>
  <w:style w:type="paragraph" w:customStyle="1" w:styleId="afffffffffffffffb">
    <w:name w:val="Таблица"/>
    <w:basedOn w:val="afb"/>
    <w:link w:val="afffffffffffffffc"/>
    <w:qFormat/>
    <w:rsid w:val="008C20BE"/>
    <w:pPr>
      <w:keepNext/>
      <w:spacing w:before="60" w:after="120"/>
      <w:ind w:firstLine="0"/>
      <w:jc w:val="right"/>
    </w:pPr>
    <w:rPr>
      <w:lang w:eastAsia="en-US"/>
    </w:rPr>
  </w:style>
  <w:style w:type="character" w:customStyle="1" w:styleId="afffffffffffffffc">
    <w:name w:val="Таблица Знак"/>
    <w:link w:val="afffffffffffffffb"/>
    <w:locked/>
    <w:rsid w:val="008C20BE"/>
    <w:rPr>
      <w:sz w:val="24"/>
      <w:lang w:eastAsia="en-US"/>
    </w:rPr>
  </w:style>
  <w:style w:type="paragraph" w:customStyle="1" w:styleId="af7">
    <w:name w:val="перечень реквизитов"/>
    <w:basedOn w:val="a0"/>
    <w:qFormat/>
    <w:rsid w:val="008C20BE"/>
    <w:pPr>
      <w:numPr>
        <w:numId w:val="81"/>
      </w:numPr>
      <w:contextualSpacing/>
    </w:pPr>
    <w:rPr>
      <w:sz w:val="28"/>
      <w:szCs w:val="28"/>
      <w:lang w:val="en-US" w:eastAsia="en-US"/>
    </w:rPr>
  </w:style>
  <w:style w:type="paragraph" w:customStyle="1" w:styleId="OTRFootercenter">
    <w:name w:val="OTR_Footer_center"/>
    <w:basedOn w:val="afb"/>
    <w:semiHidden/>
    <w:rsid w:val="008C20BE"/>
    <w:pPr>
      <w:spacing w:line="360" w:lineRule="auto"/>
      <w:ind w:left="21" w:firstLine="0"/>
      <w:jc w:val="center"/>
    </w:pPr>
    <w:rPr>
      <w:rFonts w:cs="Arial"/>
      <w:bCs/>
      <w:sz w:val="28"/>
    </w:rPr>
  </w:style>
  <w:style w:type="paragraph" w:customStyle="1" w:styleId="OTRContents">
    <w:name w:val="OTR_Contents"/>
    <w:basedOn w:val="afb"/>
    <w:semiHidden/>
    <w:rsid w:val="008C20BE"/>
    <w:pPr>
      <w:keepNext/>
      <w:pageBreakBefore/>
      <w:spacing w:before="120" w:after="240"/>
      <w:ind w:firstLine="0"/>
      <w:jc w:val="center"/>
    </w:pPr>
    <w:rPr>
      <w:b/>
      <w:sz w:val="28"/>
      <w:szCs w:val="32"/>
    </w:rPr>
  </w:style>
  <w:style w:type="paragraph" w:customStyle="1" w:styleId="ad">
    <w:name w:val="заголовок"/>
    <w:basedOn w:val="38"/>
    <w:qFormat/>
    <w:rsid w:val="008C20BE"/>
    <w:pPr>
      <w:numPr>
        <w:numId w:val="82"/>
      </w:numPr>
      <w:tabs>
        <w:tab w:val="clear" w:pos="2160"/>
        <w:tab w:val="num" w:pos="0"/>
        <w:tab w:val="left" w:pos="284"/>
        <w:tab w:val="left" w:pos="851"/>
        <w:tab w:val="left" w:pos="1418"/>
        <w:tab w:val="left" w:pos="1701"/>
        <w:tab w:val="left" w:pos="1985"/>
      </w:tabs>
      <w:spacing w:after="120"/>
      <w:ind w:left="284" w:hanging="284"/>
      <w:contextualSpacing w:val="0"/>
    </w:pPr>
    <w:rPr>
      <w:rFonts w:cs="Times New Roman"/>
    </w:rPr>
  </w:style>
  <w:style w:type="paragraph" w:customStyle="1" w:styleId="afffffffffffffffd">
    <w:name w:val="ОбычныйТаблица"/>
    <w:basedOn w:val="afb"/>
    <w:next w:val="1fd"/>
    <w:qFormat/>
    <w:rsid w:val="008C20BE"/>
    <w:pPr>
      <w:ind w:left="68" w:right="57" w:firstLine="0"/>
      <w:jc w:val="center"/>
    </w:pPr>
    <w:rPr>
      <w:rFonts w:eastAsia="Calibri"/>
      <w:b/>
      <w:sz w:val="20"/>
      <w:szCs w:val="24"/>
    </w:rPr>
  </w:style>
  <w:style w:type="character" w:customStyle="1" w:styleId="1fff">
    <w:name w:val="Продолжение списка Знак1"/>
    <w:rsid w:val="008C20BE"/>
    <w:rPr>
      <w:sz w:val="28"/>
      <w:szCs w:val="24"/>
      <w:lang w:val="ru-RU" w:eastAsia="ru-RU" w:bidi="ar-SA"/>
    </w:rPr>
  </w:style>
  <w:style w:type="table" w:customStyle="1" w:styleId="1fff0">
    <w:name w:val="Сетка таблицы1"/>
    <w:basedOn w:val="afd"/>
    <w:next w:val="afffffc"/>
    <w:uiPriority w:val="59"/>
    <w:rsid w:val="008C20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8C20BE"/>
    <w:pPr>
      <w:numPr>
        <w:numId w:val="84"/>
      </w:numPr>
    </w:pPr>
  </w:style>
  <w:style w:type="paragraph" w:customStyle="1" w:styleId="af6">
    <w:name w:val="макрированный"/>
    <w:basedOn w:val="afb"/>
    <w:rsid w:val="008C20BE"/>
    <w:pPr>
      <w:numPr>
        <w:numId w:val="85"/>
      </w:numPr>
      <w:tabs>
        <w:tab w:val="left" w:pos="5683"/>
      </w:tabs>
      <w:spacing w:line="360" w:lineRule="auto"/>
    </w:pPr>
  </w:style>
  <w:style w:type="paragraph" w:customStyle="1" w:styleId="2-Char">
    <w:name w:val="Обычный маркированный 2-ой уровень Char"/>
    <w:basedOn w:val="af6"/>
    <w:rsid w:val="008C20BE"/>
    <w:pPr>
      <w:numPr>
        <w:ilvl w:val="1"/>
      </w:numPr>
      <w:tabs>
        <w:tab w:val="num" w:pos="1296"/>
        <w:tab w:val="num" w:pos="1440"/>
        <w:tab w:val="num" w:pos="1581"/>
      </w:tabs>
      <w:ind w:left="1429" w:hanging="576"/>
    </w:pPr>
  </w:style>
  <w:style w:type="character" w:customStyle="1" w:styleId="EBNormal1">
    <w:name w:val="_EB_Normal Знак Знак"/>
    <w:semiHidden/>
    <w:locked/>
    <w:rsid w:val="008C20BE"/>
    <w:rPr>
      <w:sz w:val="28"/>
    </w:rPr>
  </w:style>
  <w:style w:type="paragraph" w:customStyle="1" w:styleId="EBTableNumd">
    <w:name w:val="_EB_Table_Num_Общие требования"/>
    <w:basedOn w:val="afb"/>
    <w:semiHidden/>
    <w:rsid w:val="008C20BE"/>
    <w:pPr>
      <w:tabs>
        <w:tab w:val="left" w:pos="284"/>
      </w:tabs>
      <w:spacing w:before="60" w:after="60"/>
      <w:ind w:left="57"/>
      <w:jc w:val="left"/>
    </w:pPr>
    <w:rPr>
      <w:rFonts w:eastAsia="Calibri"/>
      <w:szCs w:val="24"/>
    </w:rPr>
  </w:style>
  <w:style w:type="paragraph" w:customStyle="1" w:styleId="11">
    <w:name w:val="Булет 1"/>
    <w:basedOn w:val="afb"/>
    <w:link w:val="1fff1"/>
    <w:rsid w:val="008C20BE"/>
    <w:pPr>
      <w:numPr>
        <w:numId w:val="86"/>
      </w:numPr>
      <w:spacing w:before="120" w:after="120" w:line="360" w:lineRule="auto"/>
      <w:contextualSpacing/>
    </w:pPr>
    <w:rPr>
      <w:rFonts w:eastAsia="Calibri"/>
      <w:szCs w:val="24"/>
      <w:lang w:eastAsia="ko-KR"/>
    </w:rPr>
  </w:style>
  <w:style w:type="character" w:customStyle="1" w:styleId="1fff1">
    <w:name w:val="Булет 1 Знак"/>
    <w:link w:val="11"/>
    <w:locked/>
    <w:rsid w:val="008C20BE"/>
    <w:rPr>
      <w:rFonts w:eastAsia="Calibri"/>
      <w:sz w:val="24"/>
      <w:szCs w:val="24"/>
      <w:lang w:eastAsia="ko-KR"/>
    </w:rPr>
  </w:style>
  <w:style w:type="paragraph" w:customStyle="1" w:styleId="1fff2">
    <w:name w:val="Абзац списка1"/>
    <w:basedOn w:val="afb"/>
    <w:qFormat/>
    <w:rsid w:val="008C20BE"/>
    <w:pPr>
      <w:ind w:left="708"/>
      <w:jc w:val="left"/>
    </w:pPr>
    <w:rPr>
      <w:rFonts w:eastAsia="Calibri"/>
      <w:szCs w:val="24"/>
    </w:rPr>
  </w:style>
  <w:style w:type="paragraph" w:customStyle="1" w:styleId="EBTableNum0">
    <w:name w:val="_EB_Table_Num_Общ.тр.Струкутура и функц."/>
    <w:basedOn w:val="afb"/>
    <w:semiHidden/>
    <w:rsid w:val="008C20BE"/>
    <w:pPr>
      <w:numPr>
        <w:numId w:val="87"/>
      </w:numPr>
      <w:tabs>
        <w:tab w:val="left" w:pos="284"/>
      </w:tabs>
      <w:spacing w:before="60" w:after="60"/>
      <w:jc w:val="left"/>
    </w:pPr>
    <w:rPr>
      <w:rFonts w:eastAsia="Calibri"/>
      <w:szCs w:val="24"/>
    </w:rPr>
  </w:style>
  <w:style w:type="paragraph" w:customStyle="1" w:styleId="Tablenorm">
    <w:name w:val="_Table_norm"/>
    <w:rsid w:val="008C20BE"/>
    <w:pPr>
      <w:spacing w:before="60" w:after="60"/>
      <w:ind w:left="170" w:right="170"/>
      <w:contextualSpacing/>
      <w:jc w:val="both"/>
    </w:pPr>
    <w:rPr>
      <w:sz w:val="28"/>
    </w:rPr>
  </w:style>
  <w:style w:type="paragraph" w:customStyle="1" w:styleId="Listmark2">
    <w:name w:val="_List_mark2"/>
    <w:rsid w:val="008C20BE"/>
    <w:pPr>
      <w:spacing w:line="360" w:lineRule="auto"/>
    </w:pPr>
    <w:rPr>
      <w:sz w:val="28"/>
      <w:lang w:val="en-US"/>
    </w:rPr>
  </w:style>
  <w:style w:type="character" w:customStyle="1" w:styleId="EBTableListMark0">
    <w:name w:val="_EB_Table_List_Mark Знак"/>
    <w:link w:val="EBTableListMark"/>
    <w:semiHidden/>
    <w:rsid w:val="007009B5"/>
    <w:rPr>
      <w:sz w:val="24"/>
    </w:rPr>
  </w:style>
  <w:style w:type="paragraph" w:customStyle="1" w:styleId="NewNormal">
    <w:name w:val="_New_Normal"/>
    <w:link w:val="NewNormal0"/>
    <w:qFormat/>
    <w:rsid w:val="008C20BE"/>
    <w:pPr>
      <w:spacing w:before="120" w:after="120" w:line="360" w:lineRule="auto"/>
      <w:ind w:firstLine="567"/>
      <w:contextualSpacing/>
      <w:jc w:val="both"/>
    </w:pPr>
    <w:rPr>
      <w:sz w:val="28"/>
    </w:rPr>
  </w:style>
  <w:style w:type="character" w:customStyle="1" w:styleId="NewNormal0">
    <w:name w:val="_New_Normal Знак Знак"/>
    <w:link w:val="NewNormal"/>
    <w:locked/>
    <w:rsid w:val="008C20BE"/>
    <w:rPr>
      <w:sz w:val="28"/>
    </w:rPr>
  </w:style>
  <w:style w:type="paragraph" w:customStyle="1" w:styleId="EBTableNum1">
    <w:name w:val="_EB_Table_Num_Требование к ПОИ. Инструментальные средства"/>
    <w:basedOn w:val="afb"/>
    <w:semiHidden/>
    <w:rsid w:val="008C20BE"/>
    <w:pPr>
      <w:numPr>
        <w:numId w:val="88"/>
      </w:numPr>
      <w:tabs>
        <w:tab w:val="left" w:pos="284"/>
      </w:tabs>
      <w:spacing w:before="60" w:after="60"/>
      <w:ind w:left="360"/>
    </w:pPr>
    <w:rPr>
      <w:rFonts w:eastAsia="Calibri"/>
      <w:szCs w:val="28"/>
    </w:rPr>
  </w:style>
  <w:style w:type="paragraph" w:customStyle="1" w:styleId="EBTableNum3">
    <w:name w:val="_EB_Table_Num_Требования к ПОИ.ЛК"/>
    <w:basedOn w:val="afb"/>
    <w:semiHidden/>
    <w:rsid w:val="008C20BE"/>
    <w:pPr>
      <w:numPr>
        <w:numId w:val="89"/>
      </w:numPr>
      <w:tabs>
        <w:tab w:val="left" w:pos="284"/>
      </w:tabs>
      <w:spacing w:before="60" w:after="60"/>
      <w:ind w:left="360"/>
    </w:pPr>
    <w:rPr>
      <w:rFonts w:eastAsia="Calibri"/>
      <w:szCs w:val="28"/>
    </w:rPr>
  </w:style>
  <w:style w:type="paragraph" w:customStyle="1" w:styleId="EBTableNume">
    <w:name w:val="_EB_Table_Num_Требования к ПОИ.НСИ"/>
    <w:basedOn w:val="afb"/>
    <w:semiHidden/>
    <w:rsid w:val="008C20BE"/>
    <w:pPr>
      <w:tabs>
        <w:tab w:val="left" w:pos="284"/>
      </w:tabs>
      <w:spacing w:before="60" w:after="60"/>
      <w:ind w:left="360" w:hanging="360"/>
    </w:pPr>
    <w:rPr>
      <w:rFonts w:eastAsia="Calibri"/>
      <w:szCs w:val="24"/>
    </w:rPr>
  </w:style>
  <w:style w:type="paragraph" w:customStyle="1" w:styleId="EBTableNum-">
    <w:name w:val="_EB_Table_Num_Требования к ПОИ. Управление бизнес-процессами"/>
    <w:basedOn w:val="afb"/>
    <w:semiHidden/>
    <w:rsid w:val="008C20BE"/>
    <w:pPr>
      <w:numPr>
        <w:numId w:val="90"/>
      </w:numPr>
      <w:tabs>
        <w:tab w:val="left" w:pos="284"/>
      </w:tabs>
      <w:spacing w:before="60" w:after="60"/>
      <w:ind w:left="360"/>
    </w:pPr>
    <w:rPr>
      <w:rFonts w:eastAsia="Calibri"/>
      <w:szCs w:val="28"/>
    </w:rPr>
  </w:style>
  <w:style w:type="paragraph" w:customStyle="1" w:styleId="EBTableNum9">
    <w:name w:val="_EB_Table_Num_Требования к ПОИ. Взаимодейств.с внеш."/>
    <w:basedOn w:val="afb"/>
    <w:semiHidden/>
    <w:rsid w:val="008C20BE"/>
    <w:pPr>
      <w:numPr>
        <w:numId w:val="91"/>
      </w:numPr>
      <w:tabs>
        <w:tab w:val="left" w:pos="284"/>
      </w:tabs>
      <w:spacing w:before="60" w:after="60"/>
    </w:pPr>
    <w:rPr>
      <w:rFonts w:eastAsia="Calibri"/>
      <w:szCs w:val="28"/>
    </w:rPr>
  </w:style>
  <w:style w:type="paragraph" w:customStyle="1" w:styleId="EBTableNum2">
    <w:name w:val="_EB_Table_Num_Требования к ПО. Общие требования"/>
    <w:basedOn w:val="afb"/>
    <w:semiHidden/>
    <w:rsid w:val="008C20BE"/>
    <w:pPr>
      <w:numPr>
        <w:numId w:val="93"/>
      </w:numPr>
      <w:tabs>
        <w:tab w:val="left" w:pos="284"/>
      </w:tabs>
      <w:spacing w:before="60" w:after="60"/>
      <w:ind w:left="57" w:firstLine="0"/>
    </w:pPr>
    <w:rPr>
      <w:rFonts w:eastAsia="Calibri"/>
      <w:szCs w:val="28"/>
    </w:rPr>
  </w:style>
  <w:style w:type="paragraph" w:customStyle="1" w:styleId="EBTableNum6">
    <w:name w:val="_EB_Table_Num_Требования к ПО. СУБД"/>
    <w:basedOn w:val="afb"/>
    <w:semiHidden/>
    <w:rsid w:val="008C20BE"/>
    <w:pPr>
      <w:numPr>
        <w:numId w:val="95"/>
      </w:numPr>
      <w:tabs>
        <w:tab w:val="left" w:pos="284"/>
      </w:tabs>
      <w:spacing w:before="60" w:after="60"/>
      <w:ind w:left="57" w:firstLine="0"/>
    </w:pPr>
    <w:rPr>
      <w:rFonts w:eastAsia="Calibri"/>
      <w:szCs w:val="24"/>
    </w:rPr>
  </w:style>
  <w:style w:type="paragraph" w:customStyle="1" w:styleId="EBTableNuma">
    <w:name w:val="_EB_Table_Num_Требования к ПО. Сервер приложений"/>
    <w:basedOn w:val="afb"/>
    <w:semiHidden/>
    <w:rsid w:val="008C20BE"/>
    <w:pPr>
      <w:numPr>
        <w:numId w:val="96"/>
      </w:numPr>
      <w:tabs>
        <w:tab w:val="left" w:pos="284"/>
      </w:tabs>
      <w:spacing w:before="60" w:after="60"/>
      <w:ind w:left="57" w:firstLine="0"/>
    </w:pPr>
    <w:rPr>
      <w:rFonts w:eastAsia="Calibri"/>
      <w:szCs w:val="24"/>
    </w:rPr>
  </w:style>
  <w:style w:type="paragraph" w:customStyle="1" w:styleId="EBTableNum">
    <w:name w:val="_EB_Table_Num_Требвоания к ПО. Портал"/>
    <w:basedOn w:val="afb"/>
    <w:semiHidden/>
    <w:rsid w:val="008C20BE"/>
    <w:pPr>
      <w:numPr>
        <w:numId w:val="94"/>
      </w:numPr>
      <w:tabs>
        <w:tab w:val="left" w:pos="284"/>
      </w:tabs>
      <w:spacing w:before="60" w:after="60"/>
      <w:ind w:left="57" w:firstLine="0"/>
      <w:jc w:val="left"/>
    </w:pPr>
    <w:rPr>
      <w:rFonts w:eastAsia="Calibri"/>
      <w:szCs w:val="24"/>
    </w:rPr>
  </w:style>
  <w:style w:type="paragraph" w:customStyle="1" w:styleId="EBTableNum4">
    <w:name w:val="_EB_Table_Num_Требования к ПО. НСИ"/>
    <w:basedOn w:val="afb"/>
    <w:semiHidden/>
    <w:rsid w:val="008C20BE"/>
    <w:pPr>
      <w:numPr>
        <w:numId w:val="97"/>
      </w:numPr>
      <w:tabs>
        <w:tab w:val="left" w:pos="284"/>
      </w:tabs>
      <w:spacing w:before="60" w:after="60"/>
      <w:ind w:left="57" w:firstLine="0"/>
    </w:pPr>
    <w:rPr>
      <w:rFonts w:eastAsia="Calibri"/>
      <w:szCs w:val="24"/>
    </w:rPr>
  </w:style>
  <w:style w:type="paragraph" w:customStyle="1" w:styleId="EBTableNumECMS">
    <w:name w:val="_EB_Table_Num_Требования к ПО. ECMS"/>
    <w:basedOn w:val="afb"/>
    <w:semiHidden/>
    <w:rsid w:val="008C20BE"/>
    <w:pPr>
      <w:numPr>
        <w:numId w:val="98"/>
      </w:numPr>
      <w:tabs>
        <w:tab w:val="left" w:pos="284"/>
      </w:tabs>
      <w:spacing w:before="60" w:after="60"/>
      <w:ind w:left="57" w:firstLine="0"/>
    </w:pPr>
    <w:rPr>
      <w:rFonts w:eastAsia="Calibri"/>
      <w:szCs w:val="24"/>
    </w:rPr>
  </w:style>
  <w:style w:type="paragraph" w:customStyle="1" w:styleId="EBTableNumBPMS">
    <w:name w:val="_EB_Table_Num_Требования к ПО. BPMS"/>
    <w:basedOn w:val="afb"/>
    <w:semiHidden/>
    <w:rsid w:val="008C20BE"/>
    <w:pPr>
      <w:numPr>
        <w:numId w:val="99"/>
      </w:numPr>
      <w:tabs>
        <w:tab w:val="left" w:pos="284"/>
      </w:tabs>
      <w:spacing w:before="60" w:after="60"/>
      <w:ind w:left="57" w:firstLine="0"/>
    </w:pPr>
    <w:rPr>
      <w:rFonts w:eastAsia="Calibri"/>
      <w:szCs w:val="24"/>
    </w:rPr>
  </w:style>
  <w:style w:type="paragraph" w:customStyle="1" w:styleId="EBTableNum8">
    <w:name w:val="_EB_Table_Num_Требования к ПО. Интеграционная шина"/>
    <w:basedOn w:val="afb"/>
    <w:semiHidden/>
    <w:rsid w:val="008C20BE"/>
    <w:pPr>
      <w:numPr>
        <w:numId w:val="100"/>
      </w:numPr>
      <w:tabs>
        <w:tab w:val="left" w:pos="284"/>
      </w:tabs>
      <w:spacing w:before="60" w:after="60"/>
      <w:ind w:left="57" w:firstLine="0"/>
    </w:pPr>
    <w:rPr>
      <w:rFonts w:eastAsia="Calibri"/>
      <w:szCs w:val="28"/>
    </w:rPr>
  </w:style>
  <w:style w:type="paragraph" w:customStyle="1" w:styleId="EBTableNum7">
    <w:name w:val="_EB_Table_Num_Требования к ПО. ИБ"/>
    <w:basedOn w:val="afb"/>
    <w:semiHidden/>
    <w:rsid w:val="008C20BE"/>
    <w:pPr>
      <w:numPr>
        <w:numId w:val="101"/>
      </w:numPr>
      <w:tabs>
        <w:tab w:val="left" w:pos="284"/>
      </w:tabs>
      <w:spacing w:before="60" w:after="60"/>
      <w:ind w:left="57" w:firstLine="0"/>
    </w:pPr>
    <w:rPr>
      <w:rFonts w:eastAsia="Calibri"/>
      <w:szCs w:val="24"/>
    </w:rPr>
  </w:style>
  <w:style w:type="paragraph" w:customStyle="1" w:styleId="EBTableNum5">
    <w:name w:val="_EB_Table_Num_Требования к ПО.ПОЮЗД"/>
    <w:basedOn w:val="afb"/>
    <w:semiHidden/>
    <w:rsid w:val="008C20BE"/>
    <w:pPr>
      <w:numPr>
        <w:numId w:val="92"/>
      </w:numPr>
      <w:tabs>
        <w:tab w:val="left" w:pos="284"/>
      </w:tabs>
      <w:spacing w:before="60" w:after="60"/>
      <w:ind w:left="57" w:firstLine="0"/>
    </w:pPr>
    <w:rPr>
      <w:rFonts w:eastAsia="Calibri"/>
      <w:szCs w:val="24"/>
    </w:rPr>
  </w:style>
  <w:style w:type="paragraph" w:customStyle="1" w:styleId="ebnormal2">
    <w:name w:val="ebnormal"/>
    <w:basedOn w:val="afb"/>
    <w:rsid w:val="008C20BE"/>
    <w:pPr>
      <w:spacing w:before="120" w:after="60" w:line="360" w:lineRule="auto"/>
      <w:ind w:left="68"/>
    </w:pPr>
    <w:rPr>
      <w:rFonts w:eastAsia="Calibri"/>
      <w:szCs w:val="28"/>
    </w:rPr>
  </w:style>
  <w:style w:type="paragraph" w:customStyle="1" w:styleId="EBTableNumf">
    <w:name w:val="_EB_Table_Num_Требования к ПОИ. Управление формулярами"/>
    <w:basedOn w:val="afb"/>
    <w:semiHidden/>
    <w:rsid w:val="008C20BE"/>
    <w:pPr>
      <w:tabs>
        <w:tab w:val="left" w:pos="284"/>
        <w:tab w:val="num" w:pos="1353"/>
      </w:tabs>
      <w:spacing w:before="60" w:after="60"/>
      <w:ind w:left="1353" w:hanging="360"/>
    </w:pPr>
    <w:rPr>
      <w:rFonts w:eastAsia="Calibri"/>
      <w:szCs w:val="28"/>
    </w:rPr>
  </w:style>
  <w:style w:type="paragraph" w:customStyle="1" w:styleId="EBTableNumb">
    <w:name w:val="_EB_Table_Num_Требования к ПОИ. Интеграция"/>
    <w:basedOn w:val="afb"/>
    <w:semiHidden/>
    <w:rsid w:val="008C20BE"/>
    <w:pPr>
      <w:numPr>
        <w:numId w:val="102"/>
      </w:numPr>
      <w:tabs>
        <w:tab w:val="left" w:pos="284"/>
      </w:tabs>
      <w:spacing w:before="60" w:after="60"/>
      <w:ind w:left="360"/>
    </w:pPr>
    <w:rPr>
      <w:rFonts w:eastAsia="Calibri"/>
      <w:szCs w:val="28"/>
    </w:rPr>
  </w:style>
  <w:style w:type="paragraph" w:customStyle="1" w:styleId="Normal1">
    <w:name w:val="Normal1"/>
    <w:rsid w:val="008C20BE"/>
    <w:pPr>
      <w:widowControl w:val="0"/>
      <w:spacing w:line="360" w:lineRule="auto"/>
      <w:jc w:val="both"/>
    </w:pPr>
    <w:rPr>
      <w:sz w:val="28"/>
    </w:rPr>
  </w:style>
  <w:style w:type="paragraph" w:customStyle="1" w:styleId="Default">
    <w:name w:val="Default"/>
    <w:rsid w:val="008C20BE"/>
    <w:pPr>
      <w:autoSpaceDE w:val="0"/>
      <w:autoSpaceDN w:val="0"/>
      <w:adjustRightInd w:val="0"/>
    </w:pPr>
    <w:rPr>
      <w:color w:val="000000"/>
      <w:sz w:val="24"/>
      <w:szCs w:val="24"/>
    </w:rPr>
  </w:style>
  <w:style w:type="character" w:customStyle="1" w:styleId="ipa">
    <w:name w:val="ipa"/>
    <w:basedOn w:val="afc"/>
    <w:rsid w:val="008C20BE"/>
  </w:style>
  <w:style w:type="character" w:customStyle="1" w:styleId="w">
    <w:name w:val="w"/>
    <w:basedOn w:val="afc"/>
    <w:rsid w:val="008C20BE"/>
  </w:style>
  <w:style w:type="character" w:customStyle="1" w:styleId="None">
    <w:name w:val="None"/>
    <w:rsid w:val="008C20BE"/>
    <w:rPr>
      <w:lang w:val="ru-RU"/>
    </w:rPr>
  </w:style>
  <w:style w:type="paragraph" w:customStyle="1" w:styleId="msonormal0">
    <w:name w:val="msonormal"/>
    <w:basedOn w:val="afb"/>
    <w:rsid w:val="008C20BE"/>
    <w:pPr>
      <w:spacing w:after="120"/>
    </w:pPr>
    <w:rPr>
      <w:rFonts w:eastAsia="Calibri"/>
      <w:szCs w:val="28"/>
      <w:lang w:eastAsia="ko-KR"/>
    </w:rPr>
  </w:style>
  <w:style w:type="paragraph" w:customStyle="1" w:styleId="caption-table1">
    <w:name w:val="caption-table1"/>
    <w:basedOn w:val="afb"/>
    <w:rsid w:val="008C20BE"/>
    <w:pPr>
      <w:keepNext/>
      <w:spacing w:before="240" w:line="360" w:lineRule="auto"/>
      <w:ind w:firstLine="709"/>
      <w:jc w:val="left"/>
    </w:pPr>
    <w:rPr>
      <w:rFonts w:eastAsia="Calibri"/>
      <w:b/>
      <w:bCs/>
      <w:szCs w:val="28"/>
      <w:lang w:eastAsia="ko-KR"/>
    </w:rPr>
  </w:style>
  <w:style w:type="character" w:customStyle="1" w:styleId="html-tag">
    <w:name w:val="html-tag"/>
    <w:basedOn w:val="afc"/>
    <w:rsid w:val="008C20BE"/>
  </w:style>
  <w:style w:type="character" w:customStyle="1" w:styleId="html-attribute">
    <w:name w:val="html-attribute"/>
    <w:basedOn w:val="afc"/>
    <w:rsid w:val="008C20BE"/>
  </w:style>
  <w:style w:type="character" w:customStyle="1" w:styleId="html-attribute-name">
    <w:name w:val="html-attribute-name"/>
    <w:basedOn w:val="afc"/>
    <w:rsid w:val="008C20BE"/>
  </w:style>
  <w:style w:type="character" w:customStyle="1" w:styleId="html-attribute-value">
    <w:name w:val="html-attribute-value"/>
    <w:basedOn w:val="afc"/>
    <w:rsid w:val="008C20BE"/>
  </w:style>
  <w:style w:type="character" w:customStyle="1" w:styleId="button">
    <w:name w:val="button"/>
    <w:basedOn w:val="afc"/>
    <w:rsid w:val="008C20BE"/>
  </w:style>
  <w:style w:type="character" w:customStyle="1" w:styleId="comment">
    <w:name w:val="comment"/>
    <w:basedOn w:val="afc"/>
    <w:rsid w:val="008C20BE"/>
  </w:style>
  <w:style w:type="paragraph" w:customStyle="1" w:styleId="2fff7">
    <w:name w:val="заголовок 2"/>
    <w:basedOn w:val="afb"/>
    <w:next w:val="afb"/>
    <w:uiPriority w:val="99"/>
    <w:rsid w:val="008C20BE"/>
    <w:pPr>
      <w:keepNext/>
      <w:jc w:val="left"/>
    </w:pPr>
    <w:rPr>
      <w:rFonts w:eastAsia="Calibri"/>
      <w:b/>
      <w:lang w:eastAsia="ko-KR"/>
    </w:rPr>
  </w:style>
  <w:style w:type="paragraph" w:customStyle="1" w:styleId="a2">
    <w:name w:val="Упорядоченное перечисление"/>
    <w:basedOn w:val="afb"/>
    <w:link w:val="afffffffffffffffe"/>
    <w:rsid w:val="008C20BE"/>
    <w:pPr>
      <w:numPr>
        <w:numId w:val="103"/>
      </w:numPr>
      <w:spacing w:line="360" w:lineRule="auto"/>
      <w:jc w:val="left"/>
    </w:pPr>
    <w:rPr>
      <w:rFonts w:eastAsia="Calibri"/>
      <w:szCs w:val="28"/>
      <w:lang w:eastAsia="en-US"/>
    </w:rPr>
  </w:style>
  <w:style w:type="character" w:customStyle="1" w:styleId="afffffffffffffffe">
    <w:name w:val="Упорядоченное перечисление Знак"/>
    <w:link w:val="a2"/>
    <w:rsid w:val="008C20BE"/>
    <w:rPr>
      <w:rFonts w:eastAsia="Calibri"/>
      <w:sz w:val="24"/>
      <w:szCs w:val="28"/>
      <w:lang w:eastAsia="en-US"/>
    </w:rPr>
  </w:style>
  <w:style w:type="paragraph" w:customStyle="1" w:styleId="affffffffffffffff">
    <w:name w:val="Текст таблицы по центру"/>
    <w:basedOn w:val="afb"/>
    <w:rsid w:val="008C20BE"/>
    <w:pPr>
      <w:jc w:val="center"/>
    </w:pPr>
    <w:rPr>
      <w:rFonts w:eastAsia="Calibri"/>
      <w:lang w:eastAsia="en-US"/>
    </w:rPr>
  </w:style>
  <w:style w:type="paragraph" w:customStyle="1" w:styleId="-d">
    <w:name w:val="Текст таблицы - заголовок"/>
    <w:basedOn w:val="affffffffffffffff"/>
    <w:rsid w:val="008C20BE"/>
    <w:rPr>
      <w:b/>
      <w:bCs/>
    </w:rPr>
  </w:style>
  <w:style w:type="paragraph" w:customStyle="1" w:styleId="affffffffffffffff0">
    <w:name w:val="Текст таблицы слева"/>
    <w:basedOn w:val="afb"/>
    <w:rsid w:val="008C20BE"/>
    <w:pPr>
      <w:jc w:val="left"/>
    </w:pPr>
    <w:rPr>
      <w:rFonts w:eastAsia="Calibri"/>
      <w:lang w:eastAsia="ko-KR"/>
    </w:rPr>
  </w:style>
  <w:style w:type="paragraph" w:customStyle="1" w:styleId="affffffffffffffff1">
    <w:name w:val="Текст таблицы справа"/>
    <w:basedOn w:val="affffffffffffffff"/>
    <w:rsid w:val="008C20BE"/>
    <w:pPr>
      <w:jc w:val="right"/>
    </w:pPr>
  </w:style>
  <w:style w:type="character" w:customStyle="1" w:styleId="NewNormal1">
    <w:name w:val="_New_Normal Знак"/>
    <w:rsid w:val="008C20BE"/>
    <w:rPr>
      <w:i/>
      <w:sz w:val="32"/>
      <w:szCs w:val="32"/>
    </w:rPr>
  </w:style>
  <w:style w:type="paragraph" w:customStyle="1" w:styleId="bodytext">
    <w:name w:val="bodytext"/>
    <w:basedOn w:val="afb"/>
    <w:rsid w:val="008C20BE"/>
    <w:pPr>
      <w:spacing w:before="100" w:beforeAutospacing="1" w:after="100" w:afterAutospacing="1"/>
      <w:jc w:val="left"/>
    </w:pPr>
    <w:rPr>
      <w:rFonts w:eastAsia="Calibri"/>
      <w:szCs w:val="28"/>
      <w:lang w:eastAsia="ko-KR"/>
    </w:rPr>
  </w:style>
  <w:style w:type="paragraph" w:customStyle="1" w:styleId="affffffffffffffff2">
    <w:name w:val="Титул_утв."/>
    <w:basedOn w:val="afb"/>
    <w:qFormat/>
    <w:rsid w:val="008C20BE"/>
    <w:pPr>
      <w:jc w:val="left"/>
    </w:pPr>
    <w:rPr>
      <w:rFonts w:eastAsia="Calibri"/>
      <w:lang w:eastAsia="en-US"/>
    </w:rPr>
  </w:style>
  <w:style w:type="paragraph" w:customStyle="1" w:styleId="affffffffffffffff3">
    <w:name w:val="Титул_подп."/>
    <w:basedOn w:val="affffffffffffffff2"/>
    <w:qFormat/>
    <w:rsid w:val="008C20BE"/>
    <w:pPr>
      <w:spacing w:line="360" w:lineRule="auto"/>
    </w:pPr>
  </w:style>
  <w:style w:type="paragraph" w:customStyle="1" w:styleId="affffffffffffffff4">
    <w:name w:val="Титул_назв."/>
    <w:basedOn w:val="afb"/>
    <w:qFormat/>
    <w:rsid w:val="008C20BE"/>
    <w:pPr>
      <w:spacing w:before="120"/>
      <w:jc w:val="center"/>
    </w:pPr>
    <w:rPr>
      <w:rFonts w:eastAsia="Calibri"/>
      <w:b/>
      <w:bCs/>
      <w:sz w:val="32"/>
      <w:szCs w:val="32"/>
      <w:u w:val="single"/>
      <w:lang w:eastAsia="en-US"/>
    </w:rPr>
  </w:style>
  <w:style w:type="paragraph" w:customStyle="1" w:styleId="affffffffffffffff5">
    <w:name w:val="Титул_контр."/>
    <w:basedOn w:val="afb"/>
    <w:qFormat/>
    <w:rsid w:val="008C20BE"/>
    <w:pPr>
      <w:tabs>
        <w:tab w:val="left" w:pos="1800"/>
      </w:tabs>
      <w:spacing w:before="120"/>
      <w:jc w:val="center"/>
    </w:pPr>
    <w:rPr>
      <w:rFonts w:eastAsia="Calibri" w:cs="Arial"/>
      <w:b/>
      <w:bCs/>
      <w:sz w:val="32"/>
      <w:szCs w:val="32"/>
      <w:lang w:eastAsia="en-US"/>
    </w:rPr>
  </w:style>
  <w:style w:type="paragraph" w:customStyle="1" w:styleId="affffffffffffffff6">
    <w:name w:val="Титул_работы"/>
    <w:basedOn w:val="afb"/>
    <w:qFormat/>
    <w:rsid w:val="008C20BE"/>
    <w:pPr>
      <w:keepNext/>
      <w:keepLines/>
      <w:widowControl w:val="0"/>
      <w:suppressLineNumbers/>
      <w:suppressAutoHyphens/>
      <w:spacing w:line="360" w:lineRule="atLeast"/>
      <w:jc w:val="center"/>
    </w:pPr>
    <w:rPr>
      <w:rFonts w:eastAsia="Calibri"/>
      <w:b/>
      <w:szCs w:val="28"/>
      <w:lang w:eastAsia="en-US"/>
    </w:rPr>
  </w:style>
  <w:style w:type="paragraph" w:customStyle="1" w:styleId="affffffffffffffff7">
    <w:name w:val="Титул_город"/>
    <w:basedOn w:val="afb"/>
    <w:qFormat/>
    <w:rsid w:val="008C20BE"/>
    <w:pPr>
      <w:jc w:val="center"/>
    </w:pPr>
    <w:rPr>
      <w:rFonts w:eastAsia="Calibri"/>
      <w:szCs w:val="28"/>
      <w:lang w:eastAsia="en-US"/>
    </w:rPr>
  </w:style>
  <w:style w:type="paragraph" w:customStyle="1" w:styleId="TableGraf10L">
    <w:name w:val="TableGraf 10L"/>
    <w:basedOn w:val="afb"/>
    <w:rsid w:val="008C20BE"/>
    <w:pPr>
      <w:spacing w:before="40" w:after="40"/>
      <w:jc w:val="left"/>
    </w:pPr>
    <w:rPr>
      <w:rFonts w:eastAsia="Calibri"/>
      <w:sz w:val="20"/>
      <w:lang w:eastAsia="en-US"/>
    </w:rPr>
  </w:style>
  <w:style w:type="paragraph" w:customStyle="1" w:styleId="phbase">
    <w:name w:val="ph_base"/>
    <w:rsid w:val="008C20BE"/>
    <w:pPr>
      <w:spacing w:line="360" w:lineRule="auto"/>
      <w:jc w:val="both"/>
    </w:pPr>
    <w:rPr>
      <w:rFonts w:ascii="Arial" w:hAnsi="Arial"/>
      <w:sz w:val="24"/>
    </w:rPr>
  </w:style>
  <w:style w:type="paragraph" w:customStyle="1" w:styleId="phadditiontitle1">
    <w:name w:val="ph_addition_title_1"/>
    <w:basedOn w:val="phbase"/>
    <w:next w:val="phnormal"/>
    <w:rsid w:val="008C20BE"/>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rsid w:val="008C20BE"/>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rsid w:val="008C20BE"/>
    <w:pPr>
      <w:keepNext/>
      <w:keepLines/>
      <w:tabs>
        <w:tab w:val="num" w:pos="720"/>
      </w:tabs>
      <w:spacing w:before="240" w:after="240"/>
      <w:ind w:left="720"/>
      <w:outlineLvl w:val="2"/>
    </w:pPr>
    <w:rPr>
      <w:b/>
      <w:sz w:val="22"/>
      <w:szCs w:val="22"/>
    </w:rPr>
  </w:style>
  <w:style w:type="paragraph" w:customStyle="1" w:styleId="phbibliography">
    <w:name w:val="ph_bibliography"/>
    <w:basedOn w:val="phbase"/>
    <w:rsid w:val="008C20BE"/>
    <w:pPr>
      <w:numPr>
        <w:numId w:val="104"/>
      </w:numPr>
      <w:spacing w:before="60" w:after="60" w:line="240" w:lineRule="auto"/>
    </w:pPr>
    <w:rPr>
      <w:rFonts w:cs="Arial"/>
      <w:bCs/>
      <w:szCs w:val="28"/>
    </w:rPr>
  </w:style>
  <w:style w:type="paragraph" w:customStyle="1" w:styleId="phcolontituldown">
    <w:name w:val="ph_colontituldown"/>
    <w:basedOn w:val="phbase"/>
    <w:rsid w:val="008C20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8C20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8C20BE"/>
    <w:pPr>
      <w:ind w:firstLine="720"/>
    </w:pPr>
    <w:rPr>
      <w:rFonts w:ascii="Arial Narrow" w:hAnsi="Arial Narrow"/>
      <w:vanish/>
      <w:color w:val="0000FF"/>
    </w:rPr>
  </w:style>
  <w:style w:type="paragraph" w:customStyle="1" w:styleId="phconfirmlist">
    <w:name w:val="ph_confirmlist"/>
    <w:basedOn w:val="phbase"/>
    <w:rsid w:val="008C20BE"/>
    <w:pPr>
      <w:spacing w:before="20" w:after="120"/>
      <w:jc w:val="center"/>
    </w:pPr>
    <w:rPr>
      <w:b/>
      <w:caps/>
      <w:sz w:val="28"/>
      <w:szCs w:val="28"/>
    </w:rPr>
  </w:style>
  <w:style w:type="paragraph" w:customStyle="1" w:styleId="phconfirmstamp">
    <w:name w:val="ph_confirmstamp"/>
    <w:basedOn w:val="phbase"/>
    <w:rsid w:val="008C20BE"/>
    <w:pPr>
      <w:spacing w:before="20" w:after="120" w:line="240" w:lineRule="auto"/>
      <w:jc w:val="left"/>
    </w:pPr>
  </w:style>
  <w:style w:type="paragraph" w:customStyle="1" w:styleId="phconfirmstampstamp">
    <w:name w:val="ph_confirmstamp_stamp"/>
    <w:basedOn w:val="phconfirmstamp"/>
    <w:rsid w:val="008C20BE"/>
  </w:style>
  <w:style w:type="paragraph" w:customStyle="1" w:styleId="phconfirmstamptitle">
    <w:name w:val="ph_confirmstamp_title"/>
    <w:basedOn w:val="phconfirmstamp"/>
    <w:next w:val="phconfirmstampstamp"/>
    <w:rsid w:val="008C20BE"/>
    <w:rPr>
      <w:caps/>
      <w:szCs w:val="24"/>
    </w:rPr>
  </w:style>
  <w:style w:type="paragraph" w:customStyle="1" w:styleId="phcontent">
    <w:name w:val="ph_content"/>
    <w:basedOn w:val="phbase"/>
    <w:next w:val="1b"/>
    <w:rsid w:val="008C20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8C20BE"/>
    <w:pPr>
      <w:spacing w:before="20" w:after="120"/>
    </w:pPr>
    <w:rPr>
      <w:b/>
      <w:i/>
      <w:sz w:val="20"/>
    </w:rPr>
  </w:style>
  <w:style w:type="paragraph" w:customStyle="1" w:styleId="phfigure">
    <w:name w:val="ph_figure"/>
    <w:basedOn w:val="phbase"/>
    <w:rsid w:val="008C20BE"/>
    <w:pPr>
      <w:spacing w:before="20" w:after="120"/>
      <w:jc w:val="center"/>
    </w:pPr>
  </w:style>
  <w:style w:type="paragraph" w:customStyle="1" w:styleId="phfiguregraphic">
    <w:name w:val="ph_figure_graphic"/>
    <w:basedOn w:val="phfigure"/>
    <w:next w:val="phfiguretitle"/>
    <w:rsid w:val="008C20BE"/>
    <w:pPr>
      <w:keepNext/>
      <w:spacing w:before="120"/>
    </w:pPr>
  </w:style>
  <w:style w:type="paragraph" w:customStyle="1" w:styleId="phfiguretitle">
    <w:name w:val="ph_figure_title"/>
    <w:basedOn w:val="phfigure"/>
    <w:next w:val="phnormal"/>
    <w:rsid w:val="008C20BE"/>
    <w:pPr>
      <w:keepLines/>
      <w:spacing w:before="120"/>
    </w:pPr>
    <w:rPr>
      <w:rFonts w:cs="Arial"/>
    </w:rPr>
  </w:style>
  <w:style w:type="paragraph" w:customStyle="1" w:styleId="phfootnote">
    <w:name w:val="ph_footnote"/>
    <w:basedOn w:val="phbase"/>
    <w:rsid w:val="008C20BE"/>
    <w:pPr>
      <w:widowControl w:val="0"/>
    </w:pPr>
    <w:rPr>
      <w:sz w:val="18"/>
    </w:rPr>
  </w:style>
  <w:style w:type="character" w:customStyle="1" w:styleId="phinline">
    <w:name w:val="ph_inline"/>
    <w:basedOn w:val="afc"/>
    <w:rsid w:val="008C20BE"/>
  </w:style>
  <w:style w:type="character" w:customStyle="1" w:styleId="phinline8">
    <w:name w:val="ph_inline_8"/>
    <w:rsid w:val="008C20BE"/>
    <w:rPr>
      <w:sz w:val="16"/>
    </w:rPr>
  </w:style>
  <w:style w:type="character" w:customStyle="1" w:styleId="phinlinebolditalic">
    <w:name w:val="ph_inline_bolditalic"/>
    <w:rsid w:val="008C20BE"/>
    <w:rPr>
      <w:rFonts w:ascii="Arial" w:hAnsi="Arial"/>
      <w:b/>
      <w:bCs/>
      <w:i/>
      <w:noProof/>
      <w:lang w:val="ru-RU" w:eastAsia="ru-RU" w:bidi="ar-SA"/>
    </w:rPr>
  </w:style>
  <w:style w:type="character" w:customStyle="1" w:styleId="phinlinecomputer">
    <w:name w:val="ph_inline_computer"/>
    <w:rsid w:val="008C20BE"/>
    <w:rPr>
      <w:rFonts w:ascii="Courier New" w:hAnsi="Courier New"/>
      <w:sz w:val="24"/>
    </w:rPr>
  </w:style>
  <w:style w:type="character" w:customStyle="1" w:styleId="phinlinefirstterm">
    <w:name w:val="ph_inline_firstterm"/>
    <w:rsid w:val="008C20BE"/>
    <w:rPr>
      <w:i/>
      <w:sz w:val="24"/>
    </w:rPr>
  </w:style>
  <w:style w:type="character" w:customStyle="1" w:styleId="phinlineguiitem">
    <w:name w:val="ph_inline_guiitem"/>
    <w:rsid w:val="008C20BE"/>
    <w:rPr>
      <w:rFonts w:ascii="Arial" w:hAnsi="Arial"/>
      <w:b/>
      <w:bCs/>
      <w:noProof/>
      <w:lang w:val="ru-RU" w:eastAsia="ru-RU" w:bidi="ar-SA"/>
    </w:rPr>
  </w:style>
  <w:style w:type="character" w:customStyle="1" w:styleId="phinlinekeycap">
    <w:name w:val="ph_inline_keycap"/>
    <w:rsid w:val="008C20BE"/>
    <w:rPr>
      <w:b/>
      <w:smallCaps/>
      <w:sz w:val="24"/>
    </w:rPr>
  </w:style>
  <w:style w:type="character" w:customStyle="1" w:styleId="phinlinespace">
    <w:name w:val="ph_inline_space"/>
    <w:rsid w:val="008C20BE"/>
    <w:rPr>
      <w:spacing w:val="60"/>
    </w:rPr>
  </w:style>
  <w:style w:type="character" w:customStyle="1" w:styleId="phinlinesuperline">
    <w:name w:val="ph_inline_superline"/>
    <w:rsid w:val="008C20BE"/>
    <w:rPr>
      <w:vertAlign w:val="superscript"/>
    </w:rPr>
  </w:style>
  <w:style w:type="character" w:customStyle="1" w:styleId="phinlineunderline">
    <w:name w:val="ph_inline_underline"/>
    <w:rsid w:val="008C20BE"/>
    <w:rPr>
      <w:u w:val="single"/>
      <w:lang w:val="ru-RU"/>
    </w:rPr>
  </w:style>
  <w:style w:type="character" w:customStyle="1" w:styleId="phinlineunderlineitalic">
    <w:name w:val="ph_inline_underlineitalic"/>
    <w:rsid w:val="008C20BE"/>
    <w:rPr>
      <w:i/>
      <w:u w:val="single"/>
      <w:lang w:val="ru-RU"/>
    </w:rPr>
  </w:style>
  <w:style w:type="character" w:customStyle="1" w:styleId="phinlineuppercase">
    <w:name w:val="ph_inline_uppercase"/>
    <w:rsid w:val="008C20BE"/>
    <w:rPr>
      <w:caps/>
      <w:lang w:val="ru-RU"/>
    </w:rPr>
  </w:style>
  <w:style w:type="paragraph" w:customStyle="1" w:styleId="phinset">
    <w:name w:val="ph_inset"/>
    <w:basedOn w:val="phnormal"/>
    <w:next w:val="phnormal"/>
    <w:rsid w:val="008C20BE"/>
  </w:style>
  <w:style w:type="paragraph" w:customStyle="1" w:styleId="phinsetcaution">
    <w:name w:val="ph_inset_caution"/>
    <w:basedOn w:val="phinset"/>
    <w:rsid w:val="008C20BE"/>
    <w:pPr>
      <w:keepLines/>
    </w:pPr>
  </w:style>
  <w:style w:type="paragraph" w:customStyle="1" w:styleId="phinsetnote">
    <w:name w:val="ph_inset_note"/>
    <w:basedOn w:val="phinset"/>
    <w:rsid w:val="008C20BE"/>
    <w:pPr>
      <w:keepLines/>
    </w:pPr>
  </w:style>
  <w:style w:type="paragraph" w:customStyle="1" w:styleId="phinsettitle">
    <w:name w:val="ph_inset_title"/>
    <w:basedOn w:val="phinset"/>
    <w:next w:val="phinsetnote"/>
    <w:rsid w:val="008C20BE"/>
    <w:pPr>
      <w:keepNext/>
    </w:pPr>
    <w:rPr>
      <w:caps/>
      <w:szCs w:val="24"/>
    </w:rPr>
  </w:style>
  <w:style w:type="paragraph" w:customStyle="1" w:styleId="phinsetwarning">
    <w:name w:val="ph_inset_warning"/>
    <w:basedOn w:val="phinset"/>
    <w:rsid w:val="008C20BE"/>
    <w:pPr>
      <w:keepLines/>
    </w:pPr>
  </w:style>
  <w:style w:type="paragraph" w:customStyle="1" w:styleId="phlistitemized1">
    <w:name w:val="ph_list_itemized_1"/>
    <w:basedOn w:val="phnormal"/>
    <w:link w:val="phlistitemized10"/>
    <w:rsid w:val="008C20BE"/>
    <w:pPr>
      <w:numPr>
        <w:numId w:val="105"/>
      </w:numPr>
      <w:tabs>
        <w:tab w:val="clear" w:pos="1077"/>
        <w:tab w:val="num" w:pos="360"/>
        <w:tab w:val="num" w:pos="643"/>
      </w:tabs>
      <w:ind w:left="643" w:hanging="360"/>
    </w:pPr>
    <w:rPr>
      <w:rFonts w:cs="Arial"/>
      <w:lang w:eastAsia="en-US"/>
    </w:rPr>
  </w:style>
  <w:style w:type="paragraph" w:customStyle="1" w:styleId="phlistitemized2">
    <w:name w:val="ph_list_itemized_2"/>
    <w:basedOn w:val="phnormal"/>
    <w:rsid w:val="008C20BE"/>
    <w:pPr>
      <w:numPr>
        <w:numId w:val="106"/>
      </w:numPr>
      <w:tabs>
        <w:tab w:val="clear" w:pos="1755"/>
        <w:tab w:val="num" w:pos="360"/>
        <w:tab w:val="num" w:pos="567"/>
      </w:tabs>
      <w:ind w:left="0" w:firstLine="567"/>
    </w:pPr>
  </w:style>
  <w:style w:type="paragraph" w:customStyle="1" w:styleId="phlistitemizedtitle">
    <w:name w:val="ph_list_itemized_title"/>
    <w:basedOn w:val="phnormal"/>
    <w:next w:val="phlistitemized1"/>
    <w:rsid w:val="008C20BE"/>
    <w:pPr>
      <w:keepNext/>
    </w:pPr>
  </w:style>
  <w:style w:type="paragraph" w:customStyle="1" w:styleId="phlistordered1">
    <w:name w:val="ph_list_ordered_1"/>
    <w:basedOn w:val="phnormal"/>
    <w:rsid w:val="008C20BE"/>
    <w:pPr>
      <w:numPr>
        <w:numId w:val="107"/>
      </w:numPr>
      <w:tabs>
        <w:tab w:val="clear" w:pos="720"/>
        <w:tab w:val="num" w:pos="360"/>
        <w:tab w:val="num" w:pos="851"/>
        <w:tab w:val="num" w:pos="1134"/>
      </w:tabs>
      <w:ind w:left="1077" w:hanging="357"/>
    </w:pPr>
  </w:style>
  <w:style w:type="paragraph" w:customStyle="1" w:styleId="phlistordered2">
    <w:name w:val="ph_list_ordered_2"/>
    <w:basedOn w:val="phnormal"/>
    <w:rsid w:val="008C20BE"/>
    <w:pPr>
      <w:numPr>
        <w:numId w:val="108"/>
      </w:numPr>
      <w:tabs>
        <w:tab w:val="clear" w:pos="1757"/>
        <w:tab w:val="num" w:pos="0"/>
        <w:tab w:val="num" w:pos="360"/>
        <w:tab w:val="num" w:pos="1134"/>
      </w:tabs>
      <w:ind w:left="1752" w:hanging="357"/>
    </w:pPr>
  </w:style>
  <w:style w:type="paragraph" w:customStyle="1" w:styleId="phlistorderedtitle">
    <w:name w:val="ph_list_ordered_title"/>
    <w:basedOn w:val="phnormal"/>
    <w:next w:val="phlistordered1"/>
    <w:rsid w:val="008C20BE"/>
    <w:pPr>
      <w:keepNext/>
    </w:pPr>
  </w:style>
  <w:style w:type="paragraph" w:customStyle="1" w:styleId="phnormal">
    <w:name w:val="ph_normal"/>
    <w:basedOn w:val="phbase"/>
    <w:link w:val="phnormal0"/>
    <w:rsid w:val="008C20BE"/>
    <w:pPr>
      <w:ind w:right="170" w:firstLine="720"/>
    </w:pPr>
  </w:style>
  <w:style w:type="paragraph" w:customStyle="1" w:styleId="phstamp">
    <w:name w:val="ph_stamp"/>
    <w:basedOn w:val="phbase"/>
    <w:rsid w:val="008C20BE"/>
    <w:pPr>
      <w:spacing w:before="20" w:after="20"/>
    </w:pPr>
    <w:rPr>
      <w:sz w:val="16"/>
    </w:rPr>
  </w:style>
  <w:style w:type="paragraph" w:customStyle="1" w:styleId="phstampcenter">
    <w:name w:val="ph_stamp_center"/>
    <w:basedOn w:val="phstamp"/>
    <w:locked/>
    <w:rsid w:val="008C20BE"/>
    <w:pPr>
      <w:tabs>
        <w:tab w:val="left" w:pos="284"/>
      </w:tabs>
      <w:spacing w:before="0" w:after="0"/>
      <w:jc w:val="center"/>
    </w:pPr>
    <w:rPr>
      <w:sz w:val="18"/>
      <w:szCs w:val="18"/>
    </w:rPr>
  </w:style>
  <w:style w:type="paragraph" w:customStyle="1" w:styleId="phstampcenteritalic">
    <w:name w:val="ph_stamp_center_italic"/>
    <w:basedOn w:val="phstamp"/>
    <w:rsid w:val="008C20BE"/>
    <w:pPr>
      <w:jc w:val="center"/>
    </w:pPr>
    <w:rPr>
      <w:bCs/>
      <w:i/>
    </w:rPr>
  </w:style>
  <w:style w:type="paragraph" w:customStyle="1" w:styleId="phstampitalic">
    <w:name w:val="ph_stamp_italic"/>
    <w:basedOn w:val="phstamp"/>
    <w:rsid w:val="008C20BE"/>
    <w:pPr>
      <w:ind w:left="57"/>
    </w:pPr>
    <w:rPr>
      <w:i/>
    </w:rPr>
  </w:style>
  <w:style w:type="paragraph" w:customStyle="1" w:styleId="phtablecell">
    <w:name w:val="ph_table_cell"/>
    <w:basedOn w:val="phbase"/>
    <w:rsid w:val="008C20BE"/>
    <w:pPr>
      <w:spacing w:before="20" w:line="240" w:lineRule="auto"/>
    </w:pPr>
    <w:rPr>
      <w:rFonts w:cs="Arial"/>
      <w:bCs/>
      <w:sz w:val="20"/>
    </w:rPr>
  </w:style>
  <w:style w:type="paragraph" w:customStyle="1" w:styleId="phtablecellcenter">
    <w:name w:val="ph_table_cellcenter"/>
    <w:basedOn w:val="phtablecell"/>
    <w:rsid w:val="008C20BE"/>
    <w:pPr>
      <w:jc w:val="center"/>
    </w:pPr>
  </w:style>
  <w:style w:type="paragraph" w:customStyle="1" w:styleId="phtablecellleft">
    <w:name w:val="ph_table_cellleft"/>
    <w:basedOn w:val="phtablecell"/>
    <w:rsid w:val="008C20BE"/>
    <w:pPr>
      <w:jc w:val="left"/>
    </w:pPr>
  </w:style>
  <w:style w:type="paragraph" w:customStyle="1" w:styleId="phtablecolcaption">
    <w:name w:val="ph_table_colcaption"/>
    <w:basedOn w:val="phtablecell"/>
    <w:next w:val="phtablecell"/>
    <w:rsid w:val="008C20BE"/>
    <w:pPr>
      <w:keepNext/>
      <w:keepLines/>
      <w:spacing w:before="120" w:after="120"/>
      <w:jc w:val="center"/>
    </w:pPr>
    <w:rPr>
      <w:b/>
    </w:rPr>
  </w:style>
  <w:style w:type="paragraph" w:customStyle="1" w:styleId="phtabletitle">
    <w:name w:val="ph_table_title"/>
    <w:basedOn w:val="phbase"/>
    <w:next w:val="phtablecolcaption"/>
    <w:rsid w:val="008C20BE"/>
    <w:pPr>
      <w:keepNext/>
      <w:spacing w:before="20" w:after="120"/>
    </w:pPr>
    <w:rPr>
      <w:szCs w:val="24"/>
    </w:rPr>
  </w:style>
  <w:style w:type="paragraph" w:customStyle="1" w:styleId="phtitlevoid">
    <w:name w:val="ph_title_void"/>
    <w:basedOn w:val="phbase"/>
    <w:next w:val="phnormal"/>
    <w:rsid w:val="008C20BE"/>
    <w:pPr>
      <w:keepNext/>
      <w:keepLines/>
      <w:pageBreakBefore/>
      <w:spacing w:before="360" w:after="360"/>
      <w:jc w:val="center"/>
    </w:pPr>
    <w:rPr>
      <w:rFonts w:cs="Arial"/>
      <w:b/>
      <w:bCs/>
      <w:sz w:val="28"/>
      <w:szCs w:val="28"/>
    </w:rPr>
  </w:style>
  <w:style w:type="paragraph" w:customStyle="1" w:styleId="phtitlepage">
    <w:name w:val="ph_titlepage"/>
    <w:basedOn w:val="phbase"/>
    <w:rsid w:val="008C20BE"/>
    <w:pPr>
      <w:spacing w:after="120"/>
      <w:jc w:val="center"/>
    </w:pPr>
    <w:rPr>
      <w:rFonts w:cs="Arial"/>
      <w:szCs w:val="28"/>
      <w:lang w:eastAsia="en-US"/>
    </w:rPr>
  </w:style>
  <w:style w:type="paragraph" w:customStyle="1" w:styleId="phtitlepagecode">
    <w:name w:val="ph_titlepage_code"/>
    <w:basedOn w:val="phtitlepage"/>
    <w:rsid w:val="008C20BE"/>
    <w:pPr>
      <w:spacing w:after="240"/>
    </w:pPr>
    <w:rPr>
      <w:b/>
      <w:sz w:val="26"/>
    </w:rPr>
  </w:style>
  <w:style w:type="paragraph" w:customStyle="1" w:styleId="phtitlepageconfirmstamp">
    <w:name w:val="ph_titlepage_confirmstamp"/>
    <w:basedOn w:val="phbase"/>
    <w:autoRedefine/>
    <w:rsid w:val="008C20BE"/>
    <w:pPr>
      <w:suppressAutoHyphens/>
      <w:spacing w:before="60" w:after="60"/>
    </w:pPr>
    <w:rPr>
      <w:color w:val="000000"/>
      <w:szCs w:val="24"/>
    </w:rPr>
  </w:style>
  <w:style w:type="paragraph" w:customStyle="1" w:styleId="phtitlepagecustomer">
    <w:name w:val="ph_titlepage_customer"/>
    <w:basedOn w:val="phtitlepage"/>
    <w:next w:val="phtitlepageconfirmstamp"/>
    <w:rsid w:val="008C20BE"/>
    <w:pPr>
      <w:spacing w:before="240"/>
    </w:pPr>
    <w:rPr>
      <w:b/>
      <w:sz w:val="26"/>
    </w:rPr>
  </w:style>
  <w:style w:type="paragraph" w:customStyle="1" w:styleId="phtitlepagedocpart">
    <w:name w:val="ph_titlepage_docpart"/>
    <w:basedOn w:val="phtitlepage"/>
    <w:next w:val="phtitlepagecode"/>
    <w:rsid w:val="008C20BE"/>
    <w:rPr>
      <w:b/>
    </w:rPr>
  </w:style>
  <w:style w:type="paragraph" w:customStyle="1" w:styleId="phtitlepagedocument">
    <w:name w:val="ph_titlepage_document"/>
    <w:basedOn w:val="phtitlepage"/>
    <w:autoRedefine/>
    <w:rsid w:val="008C20BE"/>
    <w:pPr>
      <w:spacing w:before="240"/>
    </w:pPr>
    <w:rPr>
      <w:b/>
      <w:sz w:val="26"/>
    </w:rPr>
  </w:style>
  <w:style w:type="paragraph" w:customStyle="1" w:styleId="phtitlepageother">
    <w:name w:val="ph_titlepage_other"/>
    <w:basedOn w:val="phtitlepage"/>
    <w:rsid w:val="008C20BE"/>
  </w:style>
  <w:style w:type="paragraph" w:customStyle="1" w:styleId="phtitlepagesystemfull">
    <w:name w:val="ph_titlepage_system_full"/>
    <w:basedOn w:val="phtitlepage"/>
    <w:next w:val="phtitlepagesystemshort"/>
    <w:rsid w:val="008C20BE"/>
    <w:rPr>
      <w:b/>
      <w:bCs/>
      <w:sz w:val="32"/>
      <w:szCs w:val="32"/>
    </w:rPr>
  </w:style>
  <w:style w:type="paragraph" w:customStyle="1" w:styleId="phtitlepagesystemshort">
    <w:name w:val="ph_titlepage_system_short"/>
    <w:basedOn w:val="phtitlepage"/>
    <w:next w:val="phtitlepageother"/>
    <w:rsid w:val="008C20BE"/>
    <w:rPr>
      <w:b/>
      <w:sz w:val="32"/>
    </w:rPr>
  </w:style>
  <w:style w:type="paragraph" w:customStyle="1" w:styleId="phheader1withoutnum">
    <w:name w:val="ph_header_1_without_num"/>
    <w:basedOn w:val="17"/>
    <w:next w:val="phnormal"/>
    <w:rsid w:val="008C20BE"/>
    <w:pPr>
      <w:pageBreakBefore w:val="0"/>
      <w:numPr>
        <w:numId w:val="0"/>
      </w:numPr>
      <w:tabs>
        <w:tab w:val="left" w:pos="0"/>
        <w:tab w:val="left" w:pos="709"/>
        <w:tab w:val="left" w:pos="851"/>
      </w:tabs>
      <w:spacing w:before="360" w:line="360" w:lineRule="auto"/>
      <w:ind w:left="720"/>
      <w:contextualSpacing w:val="0"/>
      <w:jc w:val="left"/>
    </w:pPr>
    <w:rPr>
      <w:rFonts w:eastAsiaTheme="minorEastAsia"/>
      <w:sz w:val="28"/>
      <w:szCs w:val="28"/>
      <w:lang w:eastAsia="en-US"/>
    </w:rPr>
  </w:style>
  <w:style w:type="paragraph" w:customStyle="1" w:styleId="phadditontype">
    <w:name w:val="ph_additon_type"/>
    <w:basedOn w:val="phbase"/>
    <w:next w:val="phnormal"/>
    <w:rsid w:val="008C20BE"/>
    <w:pPr>
      <w:jc w:val="center"/>
    </w:pPr>
    <w:rPr>
      <w:i/>
    </w:rPr>
  </w:style>
  <w:style w:type="paragraph" w:customStyle="1" w:styleId="affffffffffffffff8">
    <w:name w:val="Чертежный"/>
    <w:rsid w:val="008C20BE"/>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8C20BE"/>
    <w:rPr>
      <w:u w:val="single"/>
    </w:rPr>
  </w:style>
  <w:style w:type="paragraph" w:customStyle="1" w:styleId="phstampleft">
    <w:name w:val="ph_stamp_left"/>
    <w:basedOn w:val="phstamp"/>
    <w:rsid w:val="008C20BE"/>
    <w:pPr>
      <w:jc w:val="left"/>
    </w:pPr>
    <w:rPr>
      <w:sz w:val="18"/>
    </w:rPr>
  </w:style>
  <w:style w:type="paragraph" w:customStyle="1" w:styleId="affffffffffffffff9">
    <w:name w:val="Важно!"/>
    <w:basedOn w:val="afb"/>
    <w:link w:val="affffffffffffffffa"/>
    <w:rsid w:val="008C20BE"/>
    <w:pPr>
      <w:pBdr>
        <w:top w:val="dashed" w:sz="4" w:space="6" w:color="auto"/>
        <w:left w:val="dashed" w:sz="4" w:space="6" w:color="auto"/>
        <w:bottom w:val="dashed" w:sz="4" w:space="6" w:color="auto"/>
        <w:right w:val="dashed" w:sz="4" w:space="6" w:color="auto"/>
      </w:pBdr>
      <w:spacing w:before="240" w:after="160"/>
      <w:ind w:left="567" w:right="567"/>
      <w:jc w:val="left"/>
    </w:pPr>
    <w:rPr>
      <w:rFonts w:ascii="Tahoma" w:eastAsia="Calibri" w:hAnsi="Tahoma"/>
      <w:b/>
      <w:color w:val="E02020"/>
      <w:sz w:val="20"/>
      <w:szCs w:val="28"/>
      <w:lang w:eastAsia="ko-KR"/>
    </w:rPr>
  </w:style>
  <w:style w:type="character" w:customStyle="1" w:styleId="affffffffffffffffa">
    <w:name w:val="Важно! Знак"/>
    <w:link w:val="affffffffffffffff9"/>
    <w:rsid w:val="008C20BE"/>
    <w:rPr>
      <w:rFonts w:ascii="Tahoma" w:eastAsia="Calibri" w:hAnsi="Tahoma"/>
      <w:b/>
      <w:color w:val="E02020"/>
      <w:szCs w:val="28"/>
      <w:lang w:eastAsia="ko-KR"/>
    </w:rPr>
  </w:style>
  <w:style w:type="character" w:customStyle="1" w:styleId="1fff3">
    <w:name w:val="Выдел_1"/>
    <w:rsid w:val="008C20BE"/>
    <w:rPr>
      <w:rFonts w:ascii="Tahoma" w:hAnsi="Tahoma"/>
      <w:i/>
      <w:spacing w:val="8"/>
      <w:kern w:val="0"/>
      <w:position w:val="0"/>
      <w:sz w:val="24"/>
      <w:szCs w:val="24"/>
    </w:rPr>
  </w:style>
  <w:style w:type="paragraph" w:customStyle="1" w:styleId="1fff4">
    <w:name w:val="Текст1"/>
    <w:basedOn w:val="1fd"/>
    <w:rsid w:val="008C20BE"/>
    <w:pPr>
      <w:spacing w:line="360" w:lineRule="auto"/>
      <w:ind w:firstLine="567"/>
    </w:pPr>
    <w:rPr>
      <w:rFonts w:ascii="Courier New" w:hAnsi="Courier New"/>
      <w:sz w:val="24"/>
      <w:szCs w:val="20"/>
    </w:rPr>
  </w:style>
  <w:style w:type="paragraph" w:customStyle="1" w:styleId="BodyText21">
    <w:name w:val="Body Text 21"/>
    <w:basedOn w:val="afb"/>
    <w:rsid w:val="008C20BE"/>
    <w:pPr>
      <w:tabs>
        <w:tab w:val="num" w:pos="720"/>
      </w:tabs>
      <w:spacing w:before="60" w:after="60"/>
      <w:ind w:left="720" w:hanging="720"/>
      <w:jc w:val="left"/>
    </w:pPr>
    <w:rPr>
      <w:rFonts w:ascii="Calibri" w:eastAsia="Calibri" w:hAnsi="Calibri"/>
      <w:szCs w:val="24"/>
      <w:lang w:eastAsia="en-US"/>
    </w:rPr>
  </w:style>
  <w:style w:type="paragraph" w:customStyle="1" w:styleId="TableName">
    <w:name w:val="Table_Name"/>
    <w:basedOn w:val="affffffffffffd"/>
    <w:qFormat/>
    <w:rsid w:val="008C20BE"/>
    <w:pPr>
      <w:ind w:firstLine="0"/>
    </w:pPr>
    <w:rPr>
      <w:rFonts w:eastAsia="Calibri"/>
      <w:spacing w:val="0"/>
    </w:rPr>
  </w:style>
  <w:style w:type="paragraph" w:customStyle="1" w:styleId="TableHeader0">
    <w:name w:val="Table_Header"/>
    <w:basedOn w:val="TableName"/>
    <w:qFormat/>
    <w:rsid w:val="008C20BE"/>
    <w:pPr>
      <w:jc w:val="center"/>
    </w:pPr>
    <w:rPr>
      <w:b/>
    </w:rPr>
  </w:style>
  <w:style w:type="paragraph" w:customStyle="1" w:styleId="TableGraf">
    <w:name w:val="Table_Graf"/>
    <w:basedOn w:val="TableName"/>
    <w:qFormat/>
    <w:rsid w:val="008C20BE"/>
    <w:pPr>
      <w:jc w:val="left"/>
    </w:pPr>
  </w:style>
  <w:style w:type="paragraph" w:customStyle="1" w:styleId="affffffffffffffffb">
    <w:name w:val="Введение"/>
    <w:next w:val="affffffffffffd"/>
    <w:qFormat/>
    <w:rsid w:val="008C20BE"/>
    <w:pPr>
      <w:spacing w:before="480" w:after="360" w:line="360" w:lineRule="auto"/>
      <w:outlineLvl w:val="0"/>
    </w:pPr>
    <w:rPr>
      <w:rFonts w:eastAsia="Calibri"/>
      <w:b/>
      <w:caps/>
      <w:sz w:val="32"/>
      <w:szCs w:val="28"/>
      <w:lang w:eastAsia="en-US"/>
    </w:rPr>
  </w:style>
  <w:style w:type="paragraph" w:customStyle="1" w:styleId="affffffffffffffffc">
    <w:name w:val="_Текст таблицы"/>
    <w:basedOn w:val="afb"/>
    <w:rsid w:val="008C20BE"/>
    <w:rPr>
      <w:rFonts w:eastAsia="Calibri"/>
      <w:szCs w:val="28"/>
      <w:lang w:eastAsia="ko-KR"/>
    </w:rPr>
  </w:style>
  <w:style w:type="paragraph" w:customStyle="1" w:styleId="affffffffffffffffd">
    <w:name w:val="Титул_Согласовано"/>
    <w:basedOn w:val="afb"/>
    <w:qFormat/>
    <w:rsid w:val="008C20BE"/>
    <w:pPr>
      <w:spacing w:before="120" w:after="120"/>
      <w:jc w:val="center"/>
    </w:pPr>
    <w:rPr>
      <w:rFonts w:eastAsia="Calibri"/>
      <w:b/>
      <w:caps/>
      <w:szCs w:val="28"/>
      <w:lang w:eastAsia="en-US"/>
    </w:rPr>
  </w:style>
  <w:style w:type="paragraph" w:customStyle="1" w:styleId="affffffffffffffffe">
    <w:name w:val="Титул_Утверждаю"/>
    <w:qFormat/>
    <w:rsid w:val="008C20BE"/>
    <w:pPr>
      <w:spacing w:before="120" w:after="120"/>
    </w:pPr>
    <w:rPr>
      <w:rFonts w:eastAsia="Calibri"/>
      <w:b/>
      <w:caps/>
      <w:sz w:val="28"/>
      <w:szCs w:val="28"/>
      <w:lang w:eastAsia="en-US"/>
    </w:rPr>
  </w:style>
  <w:style w:type="paragraph" w:customStyle="1" w:styleId="afffffffffffffffff">
    <w:name w:val="Титул_Согласовано_Текст"/>
    <w:basedOn w:val="afb"/>
    <w:qFormat/>
    <w:rsid w:val="008C20BE"/>
    <w:pPr>
      <w:spacing w:before="120" w:after="120"/>
      <w:ind w:right="34"/>
      <w:jc w:val="center"/>
    </w:pPr>
    <w:rPr>
      <w:rFonts w:eastAsia="Calibri"/>
      <w:szCs w:val="28"/>
      <w:lang w:eastAsia="en-US"/>
    </w:rPr>
  </w:style>
  <w:style w:type="paragraph" w:customStyle="1" w:styleId="afffffffffffffffff0">
    <w:name w:val="Титул_Согл_Утв_ФИО"/>
    <w:basedOn w:val="afb"/>
    <w:qFormat/>
    <w:rsid w:val="008C20BE"/>
    <w:pPr>
      <w:spacing w:before="120" w:after="120"/>
      <w:jc w:val="right"/>
    </w:pPr>
    <w:rPr>
      <w:rFonts w:eastAsia="Calibri"/>
      <w:szCs w:val="28"/>
      <w:lang w:eastAsia="en-US"/>
    </w:rPr>
  </w:style>
  <w:style w:type="paragraph" w:customStyle="1" w:styleId="afffffffffffffffff1">
    <w:name w:val="Титул_Согл_Утв_Дата"/>
    <w:basedOn w:val="afb"/>
    <w:qFormat/>
    <w:rsid w:val="008C20BE"/>
    <w:pPr>
      <w:spacing w:before="360" w:after="120"/>
      <w:jc w:val="left"/>
    </w:pPr>
    <w:rPr>
      <w:rFonts w:eastAsia="Calibri"/>
      <w:szCs w:val="28"/>
      <w:lang w:eastAsia="en-US"/>
    </w:rPr>
  </w:style>
  <w:style w:type="paragraph" w:customStyle="1" w:styleId="afffffffffffffffff2">
    <w:name w:val="Титул_Наим_прог_средства"/>
    <w:basedOn w:val="afb"/>
    <w:qFormat/>
    <w:rsid w:val="008C20BE"/>
    <w:pPr>
      <w:spacing w:before="120"/>
      <w:jc w:val="center"/>
    </w:pPr>
    <w:rPr>
      <w:rFonts w:eastAsia="Calibri"/>
      <w:caps/>
      <w:szCs w:val="28"/>
      <w:lang w:eastAsia="en-US"/>
    </w:rPr>
  </w:style>
  <w:style w:type="paragraph" w:customStyle="1" w:styleId="afffffffffffffffff3">
    <w:name w:val="Титул_Наим_документа"/>
    <w:basedOn w:val="afb"/>
    <w:qFormat/>
    <w:rsid w:val="008C20BE"/>
    <w:pPr>
      <w:spacing w:before="60"/>
      <w:jc w:val="center"/>
    </w:pPr>
    <w:rPr>
      <w:rFonts w:eastAsia="Calibri"/>
      <w:szCs w:val="28"/>
      <w:lang w:eastAsia="en-US"/>
    </w:rPr>
  </w:style>
  <w:style w:type="paragraph" w:customStyle="1" w:styleId="afffffffffffffffff4">
    <w:name w:val="Титул_Код_прог_средства"/>
    <w:basedOn w:val="afb"/>
    <w:qFormat/>
    <w:rsid w:val="008C20BE"/>
    <w:pPr>
      <w:spacing w:before="60"/>
      <w:jc w:val="center"/>
    </w:pPr>
    <w:rPr>
      <w:rFonts w:eastAsia="Calibri"/>
      <w:szCs w:val="28"/>
      <w:lang w:eastAsia="en-US"/>
    </w:rPr>
  </w:style>
  <w:style w:type="paragraph" w:customStyle="1" w:styleId="afffffffffffffffff5">
    <w:name w:val="_Титул наименование организации"/>
    <w:basedOn w:val="afb"/>
    <w:link w:val="afffffffffffffffff6"/>
    <w:qFormat/>
    <w:rsid w:val="008C20BE"/>
    <w:pPr>
      <w:widowControl w:val="0"/>
      <w:tabs>
        <w:tab w:val="left" w:pos="0"/>
      </w:tabs>
      <w:autoSpaceDN w:val="0"/>
      <w:adjustRightInd w:val="0"/>
      <w:spacing w:line="360" w:lineRule="atLeast"/>
      <w:ind w:right="-5"/>
      <w:jc w:val="center"/>
      <w:textAlignment w:val="baseline"/>
    </w:pPr>
    <w:rPr>
      <w:rFonts w:eastAsia="Calibri"/>
      <w:noProof/>
      <w:szCs w:val="28"/>
      <w:lang w:eastAsia="ko-KR"/>
    </w:rPr>
  </w:style>
  <w:style w:type="character" w:customStyle="1" w:styleId="afffffffffffffffff6">
    <w:name w:val="_Титул наименование организации Знак"/>
    <w:link w:val="afffffffffffffffff5"/>
    <w:rsid w:val="008C20BE"/>
    <w:rPr>
      <w:rFonts w:eastAsia="Calibri"/>
      <w:noProof/>
      <w:sz w:val="24"/>
      <w:szCs w:val="28"/>
      <w:lang w:eastAsia="ko-KR"/>
    </w:rPr>
  </w:style>
  <w:style w:type="paragraph" w:customStyle="1" w:styleId="afffffffffffffffff7">
    <w:name w:val="Титул"/>
    <w:basedOn w:val="afb"/>
    <w:qFormat/>
    <w:rsid w:val="008C20BE"/>
    <w:pPr>
      <w:spacing w:before="120" w:after="120"/>
      <w:jc w:val="center"/>
    </w:pPr>
    <w:rPr>
      <w:rFonts w:eastAsia="Calibri"/>
      <w:szCs w:val="24"/>
      <w:lang w:eastAsia="en-US"/>
    </w:rPr>
  </w:style>
  <w:style w:type="paragraph" w:customStyle="1" w:styleId="afffffffffffffffff8">
    <w:name w:val="Титул_Разработчик"/>
    <w:basedOn w:val="afb"/>
    <w:qFormat/>
    <w:rsid w:val="008C20BE"/>
    <w:pPr>
      <w:spacing w:before="120" w:after="120"/>
      <w:jc w:val="center"/>
    </w:pPr>
    <w:rPr>
      <w:rFonts w:eastAsia="Calibri"/>
      <w:caps/>
      <w:szCs w:val="28"/>
      <w:lang w:eastAsia="en-US"/>
    </w:rPr>
  </w:style>
  <w:style w:type="paragraph" w:customStyle="1" w:styleId="afffffffffffffffff9">
    <w:name w:val="Титул_Разраб_Текст"/>
    <w:basedOn w:val="afb"/>
    <w:qFormat/>
    <w:rsid w:val="008C20BE"/>
    <w:pPr>
      <w:spacing w:line="360" w:lineRule="atLeast"/>
      <w:jc w:val="center"/>
    </w:pPr>
    <w:rPr>
      <w:rFonts w:eastAsia="Calibri"/>
      <w:szCs w:val="28"/>
      <w:lang w:eastAsia="en-US"/>
    </w:rPr>
  </w:style>
  <w:style w:type="paragraph" w:customStyle="1" w:styleId="afffffffffffffffffa">
    <w:name w:val="Титул_Разраб_ФИО"/>
    <w:basedOn w:val="afffffffffffffffff0"/>
    <w:qFormat/>
    <w:rsid w:val="008C20BE"/>
    <w:pPr>
      <w:spacing w:before="0" w:after="0" w:line="360" w:lineRule="atLeast"/>
    </w:pPr>
  </w:style>
  <w:style w:type="paragraph" w:customStyle="1" w:styleId="afffffffffffffffffb">
    <w:name w:val="Титул_Листов"/>
    <w:basedOn w:val="afb"/>
    <w:qFormat/>
    <w:rsid w:val="008C20BE"/>
    <w:pPr>
      <w:spacing w:before="200"/>
      <w:jc w:val="center"/>
    </w:pPr>
    <w:rPr>
      <w:rFonts w:eastAsia="Calibri"/>
      <w:szCs w:val="28"/>
      <w:lang w:eastAsia="en-US"/>
    </w:rPr>
  </w:style>
  <w:style w:type="paragraph" w:customStyle="1" w:styleId="afffffffffffffffffc">
    <w:name w:val="Титул_Год"/>
    <w:basedOn w:val="afffffffffffffffffb"/>
    <w:qFormat/>
    <w:rsid w:val="008C20BE"/>
    <w:pPr>
      <w:spacing w:before="0" w:line="360" w:lineRule="atLeast"/>
    </w:pPr>
  </w:style>
  <w:style w:type="paragraph" w:customStyle="1" w:styleId="TableHead14M">
    <w:name w:val="Table_Head_14M"/>
    <w:basedOn w:val="affffffffffffd"/>
    <w:qFormat/>
    <w:rsid w:val="008C20BE"/>
    <w:pPr>
      <w:spacing w:before="120" w:after="120" w:line="240" w:lineRule="auto"/>
      <w:ind w:firstLine="0"/>
      <w:jc w:val="center"/>
    </w:pPr>
    <w:rPr>
      <w:rFonts w:eastAsia="Calibri"/>
      <w:b/>
      <w:spacing w:val="0"/>
    </w:rPr>
  </w:style>
  <w:style w:type="paragraph" w:customStyle="1" w:styleId="TableGraf14L">
    <w:name w:val="Table_Graf_14L"/>
    <w:basedOn w:val="affffffffffffd"/>
    <w:qFormat/>
    <w:rsid w:val="008C20BE"/>
    <w:pPr>
      <w:spacing w:line="240" w:lineRule="auto"/>
      <w:ind w:firstLine="0"/>
    </w:pPr>
    <w:rPr>
      <w:rFonts w:eastAsia="Calibri"/>
      <w:spacing w:val="0"/>
    </w:rPr>
  </w:style>
  <w:style w:type="paragraph" w:customStyle="1" w:styleId="afffffffffffffffffd">
    <w:name w:val="_Титул_Москва год"/>
    <w:basedOn w:val="afb"/>
    <w:link w:val="afffffffffffffffffe"/>
    <w:qFormat/>
    <w:rsid w:val="008C20BE"/>
    <w:pPr>
      <w:widowControl w:val="0"/>
      <w:autoSpaceDN w:val="0"/>
      <w:adjustRightInd w:val="0"/>
      <w:spacing w:line="360" w:lineRule="atLeast"/>
      <w:jc w:val="center"/>
      <w:textAlignment w:val="baseline"/>
    </w:pPr>
    <w:rPr>
      <w:rFonts w:eastAsia="Calibri"/>
      <w:szCs w:val="28"/>
      <w:lang w:eastAsia="ko-KR"/>
    </w:rPr>
  </w:style>
  <w:style w:type="character" w:customStyle="1" w:styleId="afffffffffffffffffe">
    <w:name w:val="_Титул_Москва год Знак"/>
    <w:link w:val="afffffffffffffffffd"/>
    <w:rsid w:val="008C20BE"/>
    <w:rPr>
      <w:rFonts w:eastAsia="Calibri"/>
      <w:sz w:val="24"/>
      <w:szCs w:val="28"/>
      <w:lang w:eastAsia="ko-KR"/>
    </w:rPr>
  </w:style>
  <w:style w:type="paragraph" w:customStyle="1" w:styleId="affffffffffffffffff">
    <w:name w:val="_Титул_Количество страниц"/>
    <w:basedOn w:val="afb"/>
    <w:link w:val="affffffffffffffffff0"/>
    <w:rsid w:val="008C20BE"/>
    <w:pPr>
      <w:spacing w:before="200"/>
      <w:jc w:val="center"/>
    </w:pPr>
    <w:rPr>
      <w:rFonts w:eastAsia="Calibri"/>
      <w:szCs w:val="28"/>
      <w:lang w:eastAsia="ko-KR"/>
    </w:rPr>
  </w:style>
  <w:style w:type="character" w:customStyle="1" w:styleId="affffffffffffffffff0">
    <w:name w:val="_Титул_Количество страниц Знак"/>
    <w:link w:val="affffffffffffffffff"/>
    <w:rsid w:val="008C20BE"/>
    <w:rPr>
      <w:rFonts w:eastAsia="Calibri"/>
      <w:sz w:val="24"/>
      <w:szCs w:val="28"/>
      <w:lang w:eastAsia="ko-KR"/>
    </w:rPr>
  </w:style>
  <w:style w:type="character" w:customStyle="1" w:styleId="phlistitemized10">
    <w:name w:val="ph_list_itemized_1 Знак"/>
    <w:link w:val="phlistitemized1"/>
    <w:rsid w:val="008C20BE"/>
    <w:rPr>
      <w:rFonts w:ascii="Arial" w:hAnsi="Arial" w:cs="Arial"/>
      <w:sz w:val="24"/>
      <w:lang w:eastAsia="en-US"/>
    </w:rPr>
  </w:style>
  <w:style w:type="paragraph" w:customStyle="1" w:styleId="affffffffffffffffff1">
    <w:name w:val="ТТ_ТаблицаТекст"/>
    <w:basedOn w:val="afb"/>
    <w:qFormat/>
    <w:rsid w:val="008C20BE"/>
    <w:rPr>
      <w:rFonts w:eastAsia="Calibri"/>
      <w:szCs w:val="28"/>
      <w:lang w:eastAsia="ko-KR"/>
    </w:rPr>
  </w:style>
  <w:style w:type="paragraph" w:customStyle="1" w:styleId="1fff5">
    <w:name w:val="ТТ_МСписок1"/>
    <w:basedOn w:val="afb"/>
    <w:link w:val="1fff6"/>
    <w:autoRedefine/>
    <w:qFormat/>
    <w:rsid w:val="008C20BE"/>
    <w:pPr>
      <w:tabs>
        <w:tab w:val="left" w:pos="851"/>
      </w:tabs>
      <w:spacing w:before="60" w:after="60"/>
      <w:ind w:left="567"/>
    </w:pPr>
    <w:rPr>
      <w:rFonts w:eastAsia="Calibri"/>
      <w:szCs w:val="28"/>
      <w:lang w:eastAsia="en-US"/>
    </w:rPr>
  </w:style>
  <w:style w:type="character" w:customStyle="1" w:styleId="1fff6">
    <w:name w:val="ТТ_МСписок1 Знак"/>
    <w:link w:val="1fff5"/>
    <w:rsid w:val="008C20BE"/>
    <w:rPr>
      <w:rFonts w:eastAsia="Calibri"/>
      <w:sz w:val="24"/>
      <w:szCs w:val="28"/>
      <w:lang w:eastAsia="en-US"/>
    </w:rPr>
  </w:style>
  <w:style w:type="paragraph" w:customStyle="1" w:styleId="af5">
    <w:name w:val="_ТаблПримечание"/>
    <w:rsid w:val="008C20BE"/>
    <w:pPr>
      <w:numPr>
        <w:numId w:val="109"/>
      </w:numPr>
      <w:spacing w:before="40"/>
      <w:ind w:left="57" w:hanging="57"/>
      <w:jc w:val="both"/>
    </w:pPr>
    <w:rPr>
      <w:spacing w:val="-2"/>
      <w:sz w:val="22"/>
      <w:szCs w:val="18"/>
    </w:rPr>
  </w:style>
  <w:style w:type="character" w:customStyle="1" w:styleId="SBHeading2">
    <w:name w:val="SB_Heading2 Знак"/>
    <w:rsid w:val="008C20BE"/>
    <w:rPr>
      <w:rFonts w:ascii="Times New Roman" w:eastAsia="Times New Roman" w:hAnsi="Times New Roman" w:cs="Times New Roman"/>
      <w:b/>
      <w:sz w:val="28"/>
      <w:szCs w:val="24"/>
    </w:rPr>
  </w:style>
  <w:style w:type="paragraph" w:customStyle="1" w:styleId="affffffffffffffffff2">
    <w:name w:val="Абзац обычный"/>
    <w:basedOn w:val="afb"/>
    <w:link w:val="affffffffffffffffff3"/>
    <w:qFormat/>
    <w:rsid w:val="008C20BE"/>
    <w:pPr>
      <w:spacing w:after="120" w:line="360" w:lineRule="auto"/>
      <w:ind w:firstLine="709"/>
    </w:pPr>
    <w:rPr>
      <w:rFonts w:eastAsia="Calibri"/>
      <w:szCs w:val="24"/>
      <w:lang w:eastAsia="en-US"/>
    </w:rPr>
  </w:style>
  <w:style w:type="paragraph" w:customStyle="1" w:styleId="1fff7">
    <w:name w:val="Абзац маркер 1"/>
    <w:basedOn w:val="affffffffffffffffff2"/>
    <w:link w:val="1fff8"/>
    <w:qFormat/>
    <w:rsid w:val="008C20BE"/>
  </w:style>
  <w:style w:type="character" w:customStyle="1" w:styleId="affffffffffffffffff3">
    <w:name w:val="Абзац обычный Знак"/>
    <w:link w:val="affffffffffffffffff2"/>
    <w:rsid w:val="008C20BE"/>
    <w:rPr>
      <w:rFonts w:eastAsia="Calibri"/>
      <w:sz w:val="24"/>
      <w:szCs w:val="24"/>
      <w:lang w:eastAsia="en-US"/>
    </w:rPr>
  </w:style>
  <w:style w:type="character" w:customStyle="1" w:styleId="1fff8">
    <w:name w:val="Абзац маркер 1 Знак"/>
    <w:link w:val="1fff7"/>
    <w:rsid w:val="008C20BE"/>
    <w:rPr>
      <w:rFonts w:eastAsia="Calibri"/>
      <w:sz w:val="24"/>
      <w:szCs w:val="24"/>
      <w:lang w:eastAsia="en-US"/>
    </w:rPr>
  </w:style>
  <w:style w:type="paragraph" w:customStyle="1" w:styleId="14">
    <w:name w:val="Абзац номер 1"/>
    <w:basedOn w:val="afb"/>
    <w:link w:val="1fff9"/>
    <w:qFormat/>
    <w:rsid w:val="008C20BE"/>
    <w:pPr>
      <w:numPr>
        <w:numId w:val="110"/>
      </w:numPr>
      <w:spacing w:after="120" w:line="360" w:lineRule="auto"/>
    </w:pPr>
    <w:rPr>
      <w:rFonts w:eastAsia="Calibri"/>
      <w:szCs w:val="28"/>
      <w:lang w:eastAsia="en-US"/>
    </w:rPr>
  </w:style>
  <w:style w:type="character" w:customStyle="1" w:styleId="1fff9">
    <w:name w:val="Абзац номер 1 Знак"/>
    <w:link w:val="14"/>
    <w:rsid w:val="008C20BE"/>
    <w:rPr>
      <w:rFonts w:eastAsia="Calibri"/>
      <w:sz w:val="24"/>
      <w:szCs w:val="28"/>
      <w:lang w:eastAsia="en-US"/>
    </w:rPr>
  </w:style>
  <w:style w:type="character" w:customStyle="1" w:styleId="T6">
    <w:name w:val="T_Тит_Гриф Знак"/>
    <w:link w:val="T7"/>
    <w:uiPriority w:val="99"/>
    <w:locked/>
    <w:rsid w:val="008C20BE"/>
    <w:rPr>
      <w:rFonts w:ascii="ISOCPEUR" w:hAnsi="ISOCPEUR"/>
      <w:i/>
      <w:sz w:val="28"/>
    </w:rPr>
  </w:style>
  <w:style w:type="paragraph" w:customStyle="1" w:styleId="T7">
    <w:name w:val="T_Тит_Гриф"/>
    <w:basedOn w:val="afb"/>
    <w:link w:val="T6"/>
    <w:uiPriority w:val="99"/>
    <w:rsid w:val="008C20BE"/>
    <w:pPr>
      <w:widowControl w:val="0"/>
      <w:adjustRightInd w:val="0"/>
      <w:spacing w:before="120" w:line="360" w:lineRule="auto"/>
      <w:jc w:val="left"/>
      <w:textAlignment w:val="baseline"/>
    </w:pPr>
    <w:rPr>
      <w:rFonts w:ascii="ISOCPEUR" w:hAnsi="ISOCPEUR"/>
      <w:i/>
      <w:sz w:val="28"/>
    </w:rPr>
  </w:style>
  <w:style w:type="paragraph" w:customStyle="1" w:styleId="T8">
    <w:name w:val="T_Тит_Наименование"/>
    <w:basedOn w:val="afb"/>
    <w:uiPriority w:val="99"/>
    <w:rsid w:val="008C20BE"/>
    <w:pPr>
      <w:spacing w:before="120"/>
      <w:jc w:val="center"/>
    </w:pPr>
    <w:rPr>
      <w:rFonts w:ascii="ISOCPEUR" w:eastAsia="Calibri" w:hAnsi="ISOCPEUR"/>
      <w:i/>
      <w:sz w:val="38"/>
      <w:szCs w:val="28"/>
      <w:lang w:eastAsia="ko-KR"/>
    </w:rPr>
  </w:style>
  <w:style w:type="paragraph" w:customStyle="1" w:styleId="T9">
    <w:name w:val="T_Тит_ Код по классификатору"/>
    <w:basedOn w:val="afb"/>
    <w:uiPriority w:val="99"/>
    <w:rsid w:val="008C20BE"/>
    <w:pPr>
      <w:spacing w:before="120"/>
      <w:jc w:val="left"/>
    </w:pPr>
    <w:rPr>
      <w:rFonts w:ascii="ISOCPEUR" w:eastAsia="Calibri" w:hAnsi="ISOCPEUR"/>
      <w:i/>
      <w:szCs w:val="28"/>
      <w:lang w:eastAsia="ko-KR"/>
    </w:rPr>
  </w:style>
  <w:style w:type="paragraph" w:customStyle="1" w:styleId="Ta">
    <w:name w:val="T_Тит_Заводской номер"/>
    <w:basedOn w:val="afb"/>
    <w:uiPriority w:val="99"/>
    <w:rsid w:val="008C20BE"/>
    <w:pPr>
      <w:spacing w:before="120"/>
      <w:ind w:firstLine="709"/>
      <w:jc w:val="right"/>
    </w:pPr>
    <w:rPr>
      <w:rFonts w:ascii="ISOCPEUR" w:eastAsia="Calibri" w:hAnsi="ISOCPEUR"/>
      <w:i/>
      <w:szCs w:val="28"/>
      <w:lang w:eastAsia="ko-KR"/>
    </w:rPr>
  </w:style>
  <w:style w:type="paragraph" w:customStyle="1" w:styleId="Tb">
    <w:name w:val="T_Тит_Должности"/>
    <w:basedOn w:val="afb"/>
    <w:autoRedefine/>
    <w:uiPriority w:val="99"/>
    <w:rsid w:val="008C20BE"/>
    <w:pPr>
      <w:widowControl w:val="0"/>
      <w:adjustRightInd w:val="0"/>
      <w:spacing w:before="120"/>
      <w:jc w:val="left"/>
      <w:textAlignment w:val="baseline"/>
    </w:pPr>
    <w:rPr>
      <w:rFonts w:ascii="ISOCPEUR" w:eastAsia="Calibri" w:hAnsi="ISOCPEUR"/>
      <w:i/>
      <w:szCs w:val="28"/>
      <w:lang w:eastAsia="ko-KR"/>
    </w:rPr>
  </w:style>
  <w:style w:type="paragraph" w:customStyle="1" w:styleId="paragraph">
    <w:name w:val="paragraph"/>
    <w:basedOn w:val="afb"/>
    <w:rsid w:val="008C20BE"/>
    <w:pPr>
      <w:spacing w:before="100" w:beforeAutospacing="1" w:after="100" w:afterAutospacing="1"/>
      <w:jc w:val="left"/>
    </w:pPr>
    <w:rPr>
      <w:rFonts w:eastAsia="Calibri"/>
      <w:szCs w:val="28"/>
      <w:lang w:eastAsia="ko-KR"/>
    </w:rPr>
  </w:style>
  <w:style w:type="character" w:customStyle="1" w:styleId="normaltextrun">
    <w:name w:val="normaltextrun"/>
    <w:basedOn w:val="afc"/>
    <w:rsid w:val="008C20BE"/>
  </w:style>
  <w:style w:type="character" w:customStyle="1" w:styleId="eop">
    <w:name w:val="eop"/>
    <w:basedOn w:val="afc"/>
    <w:rsid w:val="008C20BE"/>
  </w:style>
  <w:style w:type="character" w:customStyle="1" w:styleId="phnormal0">
    <w:name w:val="ph_normal Знак Знак"/>
    <w:link w:val="phnormal"/>
    <w:rsid w:val="008C20BE"/>
    <w:rPr>
      <w:rFonts w:ascii="Arial" w:hAnsi="Arial"/>
      <w:sz w:val="24"/>
    </w:rPr>
  </w:style>
  <w:style w:type="paragraph" w:customStyle="1" w:styleId="OTRTableListMark">
    <w:name w:val="OTR_Table_List_Mark"/>
    <w:basedOn w:val="afb"/>
    <w:link w:val="OTRTableListMark0"/>
    <w:rsid w:val="008C20BE"/>
    <w:pPr>
      <w:numPr>
        <w:numId w:val="111"/>
      </w:numPr>
      <w:tabs>
        <w:tab w:val="clear" w:pos="284"/>
      </w:tabs>
      <w:spacing w:before="60" w:after="60"/>
      <w:ind w:left="720" w:hanging="360"/>
      <w:jc w:val="left"/>
    </w:pPr>
    <w:rPr>
      <w:rFonts w:eastAsia="Calibri"/>
      <w:lang w:eastAsia="ko-KR"/>
    </w:rPr>
  </w:style>
  <w:style w:type="character" w:customStyle="1" w:styleId="EBTablenorm0">
    <w:name w:val="_EB_Table_norm Знак"/>
    <w:link w:val="EBTablenorm"/>
    <w:semiHidden/>
    <w:rsid w:val="007009B5"/>
    <w:rPr>
      <w:sz w:val="24"/>
    </w:rPr>
  </w:style>
  <w:style w:type="character" w:customStyle="1" w:styleId="UL1">
    <w:name w:val="UL Знак1"/>
    <w:aliases w:val="Маркированный список Знак1 Знак1,Маркированный список Знак Знак1 Знак1,Round Bullet Знак1 Знак Знак1, Round Bullet Знак1 Знак Знак1,Round Bullet1 Знак1 Знак Знак1,Round Bullet2 Знак1 Знак Знак1,Round Bullet11 Знак1 Знак Знак1"/>
    <w:locked/>
    <w:rsid w:val="008C20BE"/>
    <w:rPr>
      <w:rFonts w:ascii="Times New Roman" w:hAnsi="Times New Roman"/>
      <w:sz w:val="28"/>
      <w:szCs w:val="24"/>
    </w:rPr>
  </w:style>
  <w:style w:type="paragraph" w:customStyle="1" w:styleId="affffffffffffffffff4">
    <w:name w:val="Текст в табл. мал."/>
    <w:basedOn w:val="afb"/>
    <w:rsid w:val="008C20BE"/>
    <w:pPr>
      <w:keepLines/>
      <w:spacing w:before="60" w:after="60"/>
      <w:ind w:right="113"/>
    </w:pPr>
    <w:rPr>
      <w:rFonts w:eastAsia="Calibri"/>
      <w:noProof/>
      <w:lang w:eastAsia="en-US"/>
    </w:rPr>
  </w:style>
  <w:style w:type="paragraph" w:customStyle="1" w:styleId="font5">
    <w:name w:val="font5"/>
    <w:basedOn w:val="afb"/>
    <w:rsid w:val="008C20BE"/>
    <w:pPr>
      <w:spacing w:before="100" w:beforeAutospacing="1" w:after="100" w:afterAutospacing="1"/>
      <w:ind w:firstLine="0"/>
      <w:jc w:val="left"/>
    </w:pPr>
    <w:rPr>
      <w:rFonts w:ascii="Tahoma" w:hAnsi="Tahoma" w:cs="Tahoma"/>
      <w:b/>
      <w:bCs/>
      <w:color w:val="000000"/>
      <w:sz w:val="18"/>
      <w:szCs w:val="18"/>
    </w:rPr>
  </w:style>
  <w:style w:type="paragraph" w:customStyle="1" w:styleId="xl67">
    <w:name w:val="xl67"/>
    <w:basedOn w:val="afb"/>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color w:val="333333"/>
      <w:szCs w:val="24"/>
    </w:rPr>
  </w:style>
  <w:style w:type="paragraph" w:customStyle="1" w:styleId="xl68">
    <w:name w:val="xl68"/>
    <w:basedOn w:val="afb"/>
    <w:rsid w:val="008C20BE"/>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69">
    <w:name w:val="xl69"/>
    <w:basedOn w:val="afb"/>
    <w:rsid w:val="008C20BE"/>
    <w:pPr>
      <w:pBdr>
        <w:top w:val="single" w:sz="8" w:space="0" w:color="auto"/>
        <w:bottom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0">
    <w:name w:val="xl70"/>
    <w:basedOn w:val="afb"/>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1">
    <w:name w:val="xl71"/>
    <w:basedOn w:val="afb"/>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2">
    <w:name w:val="xl72"/>
    <w:basedOn w:val="afb"/>
    <w:rsid w:val="008C20BE"/>
    <w:pPr>
      <w:spacing w:before="100" w:beforeAutospacing="1" w:after="100" w:afterAutospacing="1"/>
      <w:ind w:firstLine="0"/>
      <w:jc w:val="center"/>
      <w:textAlignment w:val="center"/>
    </w:pPr>
    <w:rPr>
      <w:b/>
      <w:bCs/>
      <w:szCs w:val="24"/>
    </w:rPr>
  </w:style>
  <w:style w:type="paragraph" w:customStyle="1" w:styleId="xl73">
    <w:name w:val="xl73"/>
    <w:basedOn w:val="afb"/>
    <w:rsid w:val="008C20BE"/>
    <w:pPr>
      <w:spacing w:before="100" w:beforeAutospacing="1" w:after="100" w:afterAutospacing="1"/>
      <w:ind w:firstLine="0"/>
      <w:jc w:val="center"/>
      <w:textAlignment w:val="center"/>
    </w:pPr>
    <w:rPr>
      <w:szCs w:val="24"/>
    </w:rPr>
  </w:style>
  <w:style w:type="paragraph" w:customStyle="1" w:styleId="xl74">
    <w:name w:val="xl74"/>
    <w:basedOn w:val="afb"/>
    <w:rsid w:val="008C20BE"/>
    <w:pPr>
      <w:spacing w:before="100" w:beforeAutospacing="1" w:after="100" w:afterAutospacing="1"/>
      <w:ind w:firstLine="0"/>
      <w:jc w:val="center"/>
      <w:textAlignment w:val="center"/>
    </w:pPr>
    <w:rPr>
      <w:szCs w:val="24"/>
    </w:rPr>
  </w:style>
  <w:style w:type="paragraph" w:customStyle="1" w:styleId="xl75">
    <w:name w:val="xl75"/>
    <w:basedOn w:val="afb"/>
    <w:rsid w:val="008C20BE"/>
    <w:pPr>
      <w:spacing w:before="100" w:beforeAutospacing="1" w:after="100" w:afterAutospacing="1"/>
      <w:ind w:firstLine="0"/>
      <w:jc w:val="center"/>
      <w:textAlignment w:val="center"/>
    </w:pPr>
    <w:rPr>
      <w:szCs w:val="24"/>
    </w:rPr>
  </w:style>
  <w:style w:type="paragraph" w:customStyle="1" w:styleId="xl76">
    <w:name w:val="xl76"/>
    <w:basedOn w:val="afb"/>
    <w:rsid w:val="008C20BE"/>
    <w:pPr>
      <w:spacing w:before="100" w:beforeAutospacing="1" w:after="100" w:afterAutospacing="1"/>
      <w:ind w:firstLine="0"/>
      <w:jc w:val="left"/>
      <w:textAlignment w:val="center"/>
    </w:pPr>
    <w:rPr>
      <w:szCs w:val="24"/>
    </w:rPr>
  </w:style>
  <w:style w:type="paragraph" w:customStyle="1" w:styleId="xl77">
    <w:name w:val="xl77"/>
    <w:basedOn w:val="afb"/>
    <w:rsid w:val="008C20BE"/>
    <w:pPr>
      <w:spacing w:before="100" w:beforeAutospacing="1" w:after="100" w:afterAutospacing="1"/>
      <w:ind w:firstLine="0"/>
      <w:jc w:val="center"/>
      <w:textAlignment w:val="center"/>
    </w:pPr>
    <w:rPr>
      <w:szCs w:val="24"/>
    </w:rPr>
  </w:style>
  <w:style w:type="paragraph" w:customStyle="1" w:styleId="xl78">
    <w:name w:val="xl78"/>
    <w:basedOn w:val="afb"/>
    <w:rsid w:val="008C20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79">
    <w:name w:val="xl79"/>
    <w:basedOn w:val="afb"/>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80">
    <w:name w:val="xl80"/>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1">
    <w:name w:val="xl81"/>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2">
    <w:name w:val="xl82"/>
    <w:basedOn w:val="afb"/>
    <w:rsid w:val="008C20BE"/>
    <w:pPr>
      <w:spacing w:before="100" w:beforeAutospacing="1" w:after="100" w:afterAutospacing="1"/>
      <w:ind w:firstLine="0"/>
      <w:jc w:val="left"/>
      <w:textAlignment w:val="center"/>
    </w:pPr>
    <w:rPr>
      <w:color w:val="000000"/>
      <w:szCs w:val="24"/>
    </w:rPr>
  </w:style>
  <w:style w:type="paragraph" w:customStyle="1" w:styleId="xl83">
    <w:name w:val="xl83"/>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4">
    <w:name w:val="xl84"/>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5">
    <w:name w:val="xl85"/>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6">
    <w:name w:val="xl86"/>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7">
    <w:name w:val="xl87"/>
    <w:basedOn w:val="afb"/>
    <w:rsid w:val="008C20BE"/>
    <w:pPr>
      <w:spacing w:before="100" w:beforeAutospacing="1" w:after="100" w:afterAutospacing="1"/>
      <w:ind w:firstLine="0"/>
      <w:jc w:val="left"/>
      <w:textAlignment w:val="center"/>
    </w:pPr>
    <w:rPr>
      <w:color w:val="000000"/>
      <w:szCs w:val="24"/>
    </w:rPr>
  </w:style>
  <w:style w:type="paragraph" w:customStyle="1" w:styleId="xl88">
    <w:name w:val="xl88"/>
    <w:basedOn w:val="afb"/>
    <w:rsid w:val="008C20BE"/>
    <w:pPr>
      <w:pBdr>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9">
    <w:name w:val="xl89"/>
    <w:basedOn w:val="afb"/>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0">
    <w:name w:val="xl90"/>
    <w:basedOn w:val="afb"/>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1">
    <w:name w:val="xl91"/>
    <w:basedOn w:val="afb"/>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2">
    <w:name w:val="xl92"/>
    <w:basedOn w:val="afb"/>
    <w:rsid w:val="008C20BE"/>
    <w:pPr>
      <w:spacing w:before="100" w:beforeAutospacing="1" w:after="100" w:afterAutospacing="1"/>
      <w:ind w:firstLine="0"/>
      <w:jc w:val="center"/>
      <w:textAlignment w:val="center"/>
    </w:pPr>
    <w:rPr>
      <w:color w:val="000000"/>
      <w:szCs w:val="24"/>
    </w:rPr>
  </w:style>
  <w:style w:type="paragraph" w:customStyle="1" w:styleId="xl93">
    <w:name w:val="xl93"/>
    <w:basedOn w:val="afb"/>
    <w:rsid w:val="008C20BE"/>
    <w:pPr>
      <w:spacing w:before="100" w:beforeAutospacing="1" w:after="100" w:afterAutospacing="1"/>
      <w:ind w:firstLine="0"/>
      <w:jc w:val="left"/>
      <w:textAlignment w:val="center"/>
    </w:pPr>
    <w:rPr>
      <w:color w:val="000000"/>
      <w:szCs w:val="24"/>
    </w:rPr>
  </w:style>
  <w:style w:type="paragraph" w:customStyle="1" w:styleId="xl94">
    <w:name w:val="xl94"/>
    <w:basedOn w:val="afb"/>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5">
    <w:name w:val="xl95"/>
    <w:basedOn w:val="afb"/>
    <w:rsid w:val="008C20BE"/>
    <w:pPr>
      <w:pBdr>
        <w:top w:val="single" w:sz="4" w:space="0" w:color="auto"/>
        <w:left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96">
    <w:name w:val="xl96"/>
    <w:basedOn w:val="afb"/>
    <w:rsid w:val="008C20BE"/>
    <w:pPr>
      <w:pBdr>
        <w:left w:val="single" w:sz="8" w:space="0" w:color="auto"/>
      </w:pBdr>
      <w:spacing w:before="100" w:beforeAutospacing="1" w:after="100" w:afterAutospacing="1"/>
      <w:ind w:firstLine="0"/>
      <w:jc w:val="center"/>
      <w:textAlignment w:val="center"/>
    </w:pPr>
    <w:rPr>
      <w:color w:val="000000"/>
      <w:szCs w:val="24"/>
    </w:rPr>
  </w:style>
  <w:style w:type="paragraph" w:customStyle="1" w:styleId="xl97">
    <w:name w:val="xl97"/>
    <w:basedOn w:val="afb"/>
    <w:rsid w:val="008C20BE"/>
    <w:pPr>
      <w:spacing w:before="100" w:beforeAutospacing="1" w:after="100" w:afterAutospacing="1"/>
      <w:ind w:firstLine="0"/>
      <w:jc w:val="center"/>
      <w:textAlignment w:val="center"/>
    </w:pPr>
    <w:rPr>
      <w:b/>
      <w:bCs/>
      <w:color w:val="000000"/>
      <w:szCs w:val="24"/>
    </w:rPr>
  </w:style>
  <w:style w:type="numbering" w:customStyle="1" w:styleId="510">
    <w:name w:val="Стиль51"/>
    <w:rsid w:val="008C20BE"/>
    <w:pPr>
      <w:numPr>
        <w:numId w:val="112"/>
      </w:numPr>
    </w:pPr>
  </w:style>
  <w:style w:type="paragraph" w:customStyle="1" w:styleId="OTRTitleDate">
    <w:name w:val="OTR_Title_Date"/>
    <w:basedOn w:val="afb"/>
    <w:semiHidden/>
    <w:rsid w:val="008C20BE"/>
    <w:pPr>
      <w:suppressAutoHyphens/>
      <w:autoSpaceDE w:val="0"/>
      <w:autoSpaceDN w:val="0"/>
      <w:adjustRightInd w:val="0"/>
      <w:spacing w:before="60" w:after="120"/>
      <w:jc w:val="center"/>
    </w:pPr>
    <w:rPr>
      <w:bCs/>
      <w:color w:val="000000"/>
      <w:sz w:val="16"/>
    </w:rPr>
  </w:style>
  <w:style w:type="paragraph" w:customStyle="1" w:styleId="OTRListMark">
    <w:name w:val="OTR_List_Mark"/>
    <w:basedOn w:val="afb"/>
    <w:link w:val="OTRListMark0"/>
    <w:rsid w:val="008C20BE"/>
    <w:pPr>
      <w:numPr>
        <w:numId w:val="113"/>
      </w:numPr>
      <w:spacing w:before="60" w:after="60"/>
    </w:pPr>
  </w:style>
  <w:style w:type="character" w:customStyle="1" w:styleId="OTRSymItalic">
    <w:name w:val="OTR_Sym_Italic"/>
    <w:qFormat/>
    <w:rsid w:val="008C20BE"/>
    <w:rPr>
      <w:i/>
    </w:rPr>
  </w:style>
  <w:style w:type="paragraph" w:customStyle="1" w:styleId="OTRTITULNAME">
    <w:name w:val="OTR_TITUL_NAME"/>
    <w:basedOn w:val="afb"/>
    <w:rsid w:val="008C20BE"/>
    <w:pPr>
      <w:spacing w:before="400" w:after="200"/>
      <w:ind w:firstLine="0"/>
      <w:contextualSpacing/>
      <w:jc w:val="center"/>
    </w:pPr>
    <w:rPr>
      <w:b/>
      <w:sz w:val="32"/>
      <w:szCs w:val="28"/>
    </w:rPr>
  </w:style>
  <w:style w:type="paragraph" w:customStyle="1" w:styleId="OTRNameTable">
    <w:name w:val="OTR_Name_Table"/>
    <w:basedOn w:val="afb"/>
    <w:link w:val="OTRNameTable0"/>
    <w:rsid w:val="008C20BE"/>
    <w:pPr>
      <w:keepNext/>
      <w:tabs>
        <w:tab w:val="num" w:pos="360"/>
        <w:tab w:val="num" w:pos="1080"/>
      </w:tabs>
      <w:spacing w:before="120"/>
      <w:ind w:firstLine="0"/>
    </w:pPr>
    <w:rPr>
      <w:b/>
    </w:rPr>
  </w:style>
  <w:style w:type="character" w:customStyle="1" w:styleId="OTRListMark0">
    <w:name w:val="OTR_List_Mark Знак"/>
    <w:basedOn w:val="afc"/>
    <w:link w:val="OTRListMark"/>
    <w:rsid w:val="008C20BE"/>
    <w:rPr>
      <w:sz w:val="24"/>
    </w:rPr>
  </w:style>
  <w:style w:type="character" w:customStyle="1" w:styleId="OTRNameTable0">
    <w:name w:val="OTR_Name_Table Знак"/>
    <w:link w:val="OTRNameTable"/>
    <w:rsid w:val="008C20BE"/>
    <w:rPr>
      <w:b/>
      <w:sz w:val="24"/>
    </w:rPr>
  </w:style>
  <w:style w:type="character" w:customStyle="1" w:styleId="OTRTableListMark0">
    <w:name w:val="OTR_Table_List_Mark Знак"/>
    <w:link w:val="OTRTableListMark"/>
    <w:qFormat/>
    <w:rsid w:val="008C20BE"/>
    <w:rPr>
      <w:rFonts w:eastAsia="Calibri"/>
      <w:sz w:val="24"/>
      <w:lang w:eastAsia="ko-KR"/>
    </w:rPr>
  </w:style>
  <w:style w:type="paragraph" w:customStyle="1" w:styleId="otrtablenormal">
    <w:name w:val="otr_table_normal"/>
    <w:rsid w:val="008C20BE"/>
    <w:pPr>
      <w:suppressAutoHyphens/>
      <w:spacing w:before="120" w:after="120"/>
      <w:contextualSpacing/>
    </w:pPr>
    <w:rPr>
      <w:rFonts w:ascii="Arial" w:hAnsi="Arial"/>
      <w:szCs w:val="22"/>
    </w:rPr>
  </w:style>
  <w:style w:type="paragraph" w:customStyle="1" w:styleId="19">
    <w:name w:val="Заголовок1_Раздел"/>
    <w:next w:val="afb"/>
    <w:rsid w:val="008C20BE"/>
    <w:pPr>
      <w:keepNext/>
      <w:keepLines/>
      <w:numPr>
        <w:numId w:val="114"/>
      </w:numPr>
      <w:tabs>
        <w:tab w:val="left" w:pos="1134"/>
        <w:tab w:val="left" w:pos="1440"/>
        <w:tab w:val="left" w:pos="1797"/>
      </w:tabs>
      <w:spacing w:before="360" w:after="360"/>
      <w:outlineLvl w:val="0"/>
    </w:pPr>
    <w:rPr>
      <w:rFonts w:ascii="Arial" w:hAnsi="Arial"/>
      <w:b/>
      <w:sz w:val="28"/>
      <w:szCs w:val="28"/>
    </w:rPr>
  </w:style>
  <w:style w:type="paragraph" w:customStyle="1" w:styleId="3a">
    <w:name w:val="Заголовок3_Пункт"/>
    <w:next w:val="afb"/>
    <w:rsid w:val="008C20BE"/>
    <w:pPr>
      <w:keepNext/>
      <w:keepLines/>
      <w:numPr>
        <w:ilvl w:val="2"/>
        <w:numId w:val="114"/>
      </w:numPr>
      <w:spacing w:before="240" w:after="240"/>
      <w:outlineLvl w:val="2"/>
    </w:pPr>
    <w:rPr>
      <w:rFonts w:ascii="Arial" w:hAnsi="Arial"/>
      <w:b/>
      <w:sz w:val="22"/>
      <w:szCs w:val="22"/>
    </w:rPr>
  </w:style>
  <w:style w:type="paragraph" w:customStyle="1" w:styleId="2d">
    <w:name w:val="Заголовок2_Подраздел"/>
    <w:next w:val="afb"/>
    <w:rsid w:val="008C20BE"/>
    <w:pPr>
      <w:keepNext/>
      <w:keepLines/>
      <w:numPr>
        <w:ilvl w:val="1"/>
        <w:numId w:val="114"/>
      </w:numPr>
      <w:spacing w:before="360" w:after="360"/>
      <w:outlineLvl w:val="1"/>
    </w:pPr>
    <w:rPr>
      <w:rFonts w:ascii="Arial" w:hAnsi="Arial"/>
      <w:b/>
      <w:sz w:val="24"/>
      <w:szCs w:val="24"/>
    </w:rPr>
  </w:style>
  <w:style w:type="paragraph" w:customStyle="1" w:styleId="afa">
    <w:name w:val="РазделПеречисление"/>
    <w:basedOn w:val="afb"/>
    <w:next w:val="afb"/>
    <w:rsid w:val="008C20BE"/>
    <w:pPr>
      <w:numPr>
        <w:ilvl w:val="4"/>
        <w:numId w:val="114"/>
      </w:numPr>
      <w:tabs>
        <w:tab w:val="left" w:pos="1200"/>
      </w:tabs>
      <w:suppressAutoHyphens/>
      <w:autoSpaceDE w:val="0"/>
      <w:autoSpaceDN w:val="0"/>
      <w:adjustRightInd w:val="0"/>
      <w:spacing w:before="20" w:after="120"/>
      <w:outlineLvl w:val="4"/>
    </w:pPr>
    <w:rPr>
      <w:rFonts w:ascii="Arial" w:hAnsi="Arial" w:cs="Arial"/>
      <w:color w:val="000000"/>
      <w:sz w:val="20"/>
    </w:rPr>
  </w:style>
  <w:style w:type="paragraph" w:customStyle="1" w:styleId="46">
    <w:name w:val="Заголовок4_Подпункт"/>
    <w:basedOn w:val="afb"/>
    <w:next w:val="afb"/>
    <w:rsid w:val="008C20BE"/>
    <w:pPr>
      <w:keepNext/>
      <w:keepLines/>
      <w:numPr>
        <w:ilvl w:val="3"/>
        <w:numId w:val="114"/>
      </w:numPr>
      <w:tabs>
        <w:tab w:val="left" w:pos="1536"/>
      </w:tabs>
      <w:suppressAutoHyphens/>
      <w:autoSpaceDE w:val="0"/>
      <w:autoSpaceDN w:val="0"/>
      <w:adjustRightInd w:val="0"/>
      <w:spacing w:before="20" w:after="120"/>
      <w:outlineLvl w:val="3"/>
    </w:pPr>
    <w:rPr>
      <w:rFonts w:ascii="Arial" w:hAnsi="Arial" w:cs="Arial"/>
      <w:b/>
      <w:color w:val="000000"/>
      <w:sz w:val="20"/>
    </w:rPr>
  </w:style>
  <w:style w:type="paragraph" w:customStyle="1" w:styleId="ASFKTableNum">
    <w:name w:val="_ASFK_Table_Num"/>
    <w:basedOn w:val="afb"/>
    <w:semiHidden/>
    <w:rsid w:val="008C20BE"/>
    <w:pPr>
      <w:tabs>
        <w:tab w:val="num" w:pos="113"/>
      </w:tabs>
      <w:suppressAutoHyphens/>
      <w:autoSpaceDE w:val="0"/>
      <w:autoSpaceDN w:val="0"/>
      <w:adjustRightInd w:val="0"/>
      <w:spacing w:before="60" w:after="60"/>
      <w:ind w:left="397" w:hanging="284"/>
    </w:pPr>
    <w:rPr>
      <w:bCs/>
      <w:color w:val="000000"/>
      <w:sz w:val="22"/>
      <w:lang w:eastAsia="en-US"/>
    </w:rPr>
  </w:style>
  <w:style w:type="character" w:customStyle="1" w:styleId="ASFKNormal1">
    <w:name w:val="_ASFK_Normal Знак Знак"/>
    <w:semiHidden/>
    <w:rsid w:val="008C20BE"/>
    <w:rPr>
      <w:sz w:val="24"/>
    </w:rPr>
  </w:style>
  <w:style w:type="paragraph" w:customStyle="1" w:styleId="OTRTableListNum">
    <w:name w:val="OTR_Table_List_Num"/>
    <w:basedOn w:val="afb"/>
    <w:link w:val="OTRTableListNum0"/>
    <w:uiPriority w:val="99"/>
    <w:qFormat/>
    <w:rsid w:val="008C20BE"/>
    <w:pPr>
      <w:tabs>
        <w:tab w:val="num" w:pos="284"/>
      </w:tabs>
      <w:spacing w:before="60" w:after="60"/>
      <w:ind w:left="284" w:hanging="284"/>
      <w:jc w:val="left"/>
    </w:pPr>
  </w:style>
  <w:style w:type="character" w:customStyle="1" w:styleId="OTRTableListNum0">
    <w:name w:val="OTR_Table_List_Num Знак"/>
    <w:link w:val="OTRTableListNum"/>
    <w:uiPriority w:val="99"/>
    <w:locked/>
    <w:rsid w:val="008C20BE"/>
    <w:rPr>
      <w:sz w:val="24"/>
    </w:rPr>
  </w:style>
  <w:style w:type="paragraph" w:customStyle="1" w:styleId="affffffffffffffffff5">
    <w:name w:val="Табл. заголовок"/>
    <w:basedOn w:val="afb"/>
    <w:uiPriority w:val="99"/>
    <w:qFormat/>
    <w:rsid w:val="008C20BE"/>
    <w:pPr>
      <w:spacing w:before="120"/>
      <w:ind w:firstLine="0"/>
      <w:jc w:val="center"/>
    </w:pPr>
    <w:rPr>
      <w:rFonts w:eastAsia="SimSun"/>
      <w:b/>
      <w:sz w:val="20"/>
      <w:szCs w:val="24"/>
    </w:rPr>
  </w:style>
  <w:style w:type="paragraph" w:customStyle="1" w:styleId="SourceCode">
    <w:name w:val="Source Code"/>
    <w:basedOn w:val="afb"/>
    <w:rsid w:val="008C20BE"/>
    <w:pPr>
      <w:spacing w:before="120"/>
      <w:ind w:firstLine="0"/>
      <w:jc w:val="left"/>
    </w:pPr>
    <w:rPr>
      <w:rFonts w:eastAsiaTheme="minorEastAsia" w:cs="Arial Unicode MS"/>
      <w:color w:val="000000"/>
      <w:sz w:val="20"/>
      <w:szCs w:val="24"/>
      <w:lang w:val="en-US" w:eastAsia="en-US"/>
    </w:rPr>
  </w:style>
  <w:style w:type="paragraph" w:customStyle="1" w:styleId="rsvTablText">
    <w:name w:val="rsvTablText"/>
    <w:basedOn w:val="afb"/>
    <w:link w:val="rsvTablText0"/>
    <w:rsid w:val="008C20BE"/>
    <w:pPr>
      <w:spacing w:before="120" w:after="120"/>
      <w:ind w:firstLine="0"/>
    </w:pPr>
    <w:rPr>
      <w:rFonts w:eastAsiaTheme="minorHAnsi"/>
      <w:sz w:val="20"/>
      <w:szCs w:val="28"/>
      <w:lang w:eastAsia="en-US"/>
    </w:rPr>
  </w:style>
  <w:style w:type="character" w:customStyle="1" w:styleId="rsvTablText0">
    <w:name w:val="rsvTablText Знак"/>
    <w:basedOn w:val="afc"/>
    <w:link w:val="rsvTablText"/>
    <w:rsid w:val="008C20BE"/>
    <w:rPr>
      <w:rFonts w:eastAsiaTheme="minorHAnsi"/>
      <w:szCs w:val="28"/>
      <w:lang w:eastAsia="en-US"/>
    </w:rPr>
  </w:style>
  <w:style w:type="paragraph" w:customStyle="1" w:styleId="ConsPlusCell">
    <w:name w:val="ConsPlusCell"/>
    <w:uiPriority w:val="99"/>
    <w:rsid w:val="008C20BE"/>
    <w:pPr>
      <w:suppressAutoHyphens/>
      <w:autoSpaceDE w:val="0"/>
    </w:pPr>
    <w:rPr>
      <w:rFonts w:ascii="Arial" w:eastAsia="Arial" w:hAnsi="Arial" w:cs="Arial"/>
      <w:lang w:eastAsia="ar-SA"/>
    </w:rPr>
  </w:style>
  <w:style w:type="character" w:customStyle="1" w:styleId="BodyTextIndentChar">
    <w:name w:val="Body Text Indent Char"/>
    <w:aliases w:val="Основной текст с отступом Знак2 Знак Char,Основной текст с отступом Знак1 Знак Знак Char,Основной текст с отступом Знак Знак Знак Знак Char,Основной текст с отступом Знак Знак1 Знак Char"/>
    <w:locked/>
    <w:rsid w:val="008C20BE"/>
    <w:rPr>
      <w:rFonts w:cs="Times New Roman"/>
      <w:sz w:val="24"/>
      <w:szCs w:val="24"/>
    </w:rPr>
  </w:style>
  <w:style w:type="character" w:customStyle="1" w:styleId="WW8Num36z1">
    <w:name w:val="WW8Num36z1"/>
    <w:rsid w:val="008C20BE"/>
    <w:rPr>
      <w:rFonts w:ascii="Courier New" w:hAnsi="Courier New"/>
    </w:rPr>
  </w:style>
  <w:style w:type="paragraph" w:customStyle="1" w:styleId="a4">
    <w:name w:val="А Категория теста"/>
    <w:basedOn w:val="afb"/>
    <w:next w:val="afb"/>
    <w:rsid w:val="008C20BE"/>
    <w:pPr>
      <w:numPr>
        <w:numId w:val="115"/>
      </w:numPr>
      <w:tabs>
        <w:tab w:val="num" w:pos="0"/>
        <w:tab w:val="num" w:pos="340"/>
        <w:tab w:val="num" w:pos="420"/>
        <w:tab w:val="num" w:pos="720"/>
        <w:tab w:val="num" w:pos="964"/>
        <w:tab w:val="num" w:pos="1021"/>
        <w:tab w:val="num" w:pos="1069"/>
        <w:tab w:val="num" w:pos="1129"/>
        <w:tab w:val="num" w:pos="1209"/>
        <w:tab w:val="num" w:pos="1440"/>
        <w:tab w:val="num" w:pos="1501"/>
        <w:tab w:val="num" w:pos="2329"/>
        <w:tab w:val="num" w:pos="2869"/>
      </w:tabs>
      <w:suppressAutoHyphens/>
      <w:spacing w:before="120" w:after="120"/>
      <w:ind w:left="1209" w:hanging="244"/>
      <w:outlineLvl w:val="1"/>
    </w:pPr>
    <w:rPr>
      <w:rFonts w:ascii="Arial" w:hAnsi="Arial" w:cs="Arial"/>
      <w:b/>
      <w:bCs/>
      <w:color w:val="000000"/>
      <w:szCs w:val="28"/>
      <w:lang w:eastAsia="en-US"/>
    </w:rPr>
  </w:style>
  <w:style w:type="paragraph" w:customStyle="1" w:styleId="OTRreq2">
    <w:name w:val="OTR_req2"/>
    <w:basedOn w:val="afb"/>
    <w:rsid w:val="008C20BE"/>
    <w:pPr>
      <w:keepNext/>
      <w:numPr>
        <w:ilvl w:val="4"/>
        <w:numId w:val="116"/>
      </w:numPr>
      <w:tabs>
        <w:tab w:val="clear" w:pos="1144"/>
        <w:tab w:val="left" w:pos="737"/>
        <w:tab w:val="left" w:pos="765"/>
        <w:tab w:val="num" w:pos="1022"/>
      </w:tabs>
      <w:spacing w:before="120" w:after="120"/>
      <w:ind w:left="1022" w:hanging="576"/>
    </w:pPr>
    <w:rPr>
      <w:rFonts w:ascii="Arial" w:hAnsi="Arial" w:cs="Arial"/>
      <w:b/>
      <w:bCs/>
      <w:szCs w:val="24"/>
    </w:rPr>
  </w:style>
  <w:style w:type="paragraph" w:customStyle="1" w:styleId="BodySingle">
    <w:name w:val="Body Single"/>
    <w:basedOn w:val="afb"/>
    <w:rsid w:val="008C20BE"/>
    <w:pPr>
      <w:numPr>
        <w:numId w:val="116"/>
      </w:numPr>
      <w:tabs>
        <w:tab w:val="clear" w:pos="698"/>
        <w:tab w:val="left" w:pos="720"/>
        <w:tab w:val="left" w:pos="1440"/>
        <w:tab w:val="left" w:pos="2304"/>
      </w:tabs>
      <w:spacing w:before="120" w:after="120"/>
      <w:ind w:left="0" w:firstLine="720"/>
    </w:pPr>
    <w:rPr>
      <w:szCs w:val="28"/>
      <w:lang w:val="en-GB" w:eastAsia="en-US"/>
    </w:rPr>
  </w:style>
  <w:style w:type="paragraph" w:customStyle="1" w:styleId="head74charcharcharcharchar">
    <w:name w:val="head74charcharcharcharchar"/>
    <w:basedOn w:val="afb"/>
    <w:rsid w:val="008C20BE"/>
    <w:pPr>
      <w:keepNext/>
      <w:numPr>
        <w:ilvl w:val="3"/>
        <w:numId w:val="117"/>
      </w:numPr>
      <w:spacing w:after="120"/>
    </w:pPr>
    <w:rPr>
      <w:b/>
      <w:bCs/>
      <w:sz w:val="22"/>
      <w:szCs w:val="22"/>
    </w:rPr>
  </w:style>
  <w:style w:type="paragraph" w:customStyle="1" w:styleId="-e">
    <w:name w:val="Титульный лист - текст"/>
    <w:link w:val="-f"/>
    <w:rsid w:val="008C20BE"/>
    <w:rPr>
      <w:sz w:val="28"/>
    </w:rPr>
  </w:style>
  <w:style w:type="character" w:customStyle="1" w:styleId="-f">
    <w:name w:val="Титульный лист - текст Знак"/>
    <w:link w:val="-e"/>
    <w:rsid w:val="008C20BE"/>
    <w:rPr>
      <w:sz w:val="28"/>
    </w:rPr>
  </w:style>
  <w:style w:type="character" w:styleId="affffffffffffffffff6">
    <w:name w:val="Placeholder Text"/>
    <w:basedOn w:val="afc"/>
    <w:uiPriority w:val="99"/>
    <w:semiHidden/>
    <w:rsid w:val="008C20BE"/>
    <w:rPr>
      <w:color w:val="808080"/>
    </w:rPr>
  </w:style>
  <w:style w:type="paragraph" w:customStyle="1" w:styleId="34">
    <w:name w:val="ТКП ТС Заголовок 3 го уровня"/>
    <w:basedOn w:val="afb"/>
    <w:next w:val="afb"/>
    <w:qFormat/>
    <w:rsid w:val="008C20BE"/>
    <w:pPr>
      <w:keepNext/>
      <w:numPr>
        <w:numId w:val="118"/>
      </w:numPr>
      <w:tabs>
        <w:tab w:val="num" w:pos="0"/>
        <w:tab w:val="num" w:pos="417"/>
        <w:tab w:val="num" w:pos="1080"/>
        <w:tab w:val="num" w:pos="1145"/>
      </w:tabs>
      <w:spacing w:before="120" w:after="120"/>
      <w:ind w:left="1080" w:right="57" w:firstLine="198"/>
    </w:pPr>
    <w:rPr>
      <w:b/>
      <w:bCs/>
      <w:szCs w:val="24"/>
    </w:rPr>
  </w:style>
  <w:style w:type="paragraph" w:customStyle="1" w:styleId="affffffffffffffffff7">
    <w:name w:val="Заголовок раздела"/>
    <w:basedOn w:val="17"/>
    <w:next w:val="afffff"/>
    <w:rsid w:val="008C20BE"/>
    <w:pPr>
      <w:keepLines/>
      <w:widowControl w:val="0"/>
      <w:numPr>
        <w:numId w:val="0"/>
      </w:numPr>
      <w:tabs>
        <w:tab w:val="left" w:pos="1021"/>
      </w:tabs>
      <w:spacing w:before="60" w:after="120"/>
      <w:contextualSpacing w:val="0"/>
    </w:pPr>
    <w:rPr>
      <w:rFonts w:ascii="Arial" w:hAnsi="Arial"/>
      <w:bCs/>
      <w:smallCaps/>
      <w:kern w:val="28"/>
      <w:sz w:val="28"/>
      <w:szCs w:val="20"/>
    </w:rPr>
  </w:style>
  <w:style w:type="paragraph" w:customStyle="1" w:styleId="15">
    <w:name w:val="Заголовок 1 ПРИЛОЖЕНИЕ"/>
    <w:basedOn w:val="17"/>
    <w:next w:val="2a"/>
    <w:qFormat/>
    <w:rsid w:val="008C20BE"/>
    <w:pPr>
      <w:pageBreakBefore w:val="0"/>
      <w:numPr>
        <w:numId w:val="119"/>
      </w:numPr>
      <w:spacing w:after="120"/>
      <w:jc w:val="left"/>
    </w:pPr>
    <w:rPr>
      <w:rFonts w:ascii="Times New Roman Полужирный" w:hAnsi="Times New Roman Полужирный"/>
      <w:caps w:val="0"/>
    </w:rPr>
  </w:style>
  <w:style w:type="paragraph" w:customStyle="1" w:styleId="28">
    <w:name w:val="Заголовок 2 ПРИЛОЖЕНИЕ"/>
    <w:basedOn w:val="2a"/>
    <w:next w:val="afb"/>
    <w:qFormat/>
    <w:rsid w:val="008C20BE"/>
    <w:pPr>
      <w:numPr>
        <w:numId w:val="120"/>
      </w:numPr>
      <w:tabs>
        <w:tab w:val="left" w:pos="284"/>
      </w:tabs>
      <w:spacing w:after="120"/>
    </w:pPr>
    <w:rPr>
      <w:rFonts w:ascii="Times New Roman Полужирный" w:hAnsi="Times New Roman Полужирный"/>
      <w:sz w:val="28"/>
    </w:rPr>
  </w:style>
  <w:style w:type="paragraph" w:customStyle="1" w:styleId="36">
    <w:name w:val="Заголовок 3 ПРИЛОЖЕНИЕ"/>
    <w:basedOn w:val="28"/>
    <w:next w:val="afb"/>
    <w:qFormat/>
    <w:rsid w:val="008C20BE"/>
    <w:pPr>
      <w:numPr>
        <w:numId w:val="122"/>
      </w:numPr>
    </w:pPr>
  </w:style>
  <w:style w:type="character" w:customStyle="1" w:styleId="2f3">
    <w:name w:val="Основной текст с отступом 2 Знак"/>
    <w:basedOn w:val="afc"/>
    <w:link w:val="2f2"/>
    <w:semiHidden/>
    <w:rsid w:val="008C20BE"/>
    <w:rPr>
      <w:b/>
      <w:snapToGrid w:val="0"/>
    </w:rPr>
  </w:style>
  <w:style w:type="character" w:customStyle="1" w:styleId="3f">
    <w:name w:val="Основной текст 3 Знак"/>
    <w:basedOn w:val="afc"/>
    <w:link w:val="3e"/>
    <w:semiHidden/>
    <w:rsid w:val="008C20BE"/>
    <w:rPr>
      <w:sz w:val="16"/>
      <w:szCs w:val="16"/>
    </w:rPr>
  </w:style>
  <w:style w:type="character" w:customStyle="1" w:styleId="1fffa">
    <w:name w:val="Текст примечания Знак1"/>
    <w:basedOn w:val="afc"/>
    <w:uiPriority w:val="99"/>
    <w:semiHidden/>
    <w:rsid w:val="008C20BE"/>
    <w:rPr>
      <w:rFonts w:ascii="Times New Roman" w:eastAsia="Times New Roman" w:hAnsi="Times New Roman" w:cs="Times New Roman"/>
      <w:sz w:val="20"/>
      <w:szCs w:val="20"/>
      <w:lang w:eastAsia="ru-RU"/>
    </w:rPr>
  </w:style>
  <w:style w:type="character" w:customStyle="1" w:styleId="3f1">
    <w:name w:val="Основной текст с отступом 3 Знак"/>
    <w:basedOn w:val="afc"/>
    <w:link w:val="3f0"/>
    <w:semiHidden/>
    <w:rsid w:val="008C20BE"/>
    <w:rPr>
      <w:sz w:val="16"/>
      <w:szCs w:val="16"/>
    </w:rPr>
  </w:style>
  <w:style w:type="character" w:customStyle="1" w:styleId="afff5">
    <w:name w:val="Приветствие Знак"/>
    <w:basedOn w:val="afc"/>
    <w:link w:val="afff4"/>
    <w:semiHidden/>
    <w:rsid w:val="008C20BE"/>
    <w:rPr>
      <w:sz w:val="24"/>
    </w:rPr>
  </w:style>
  <w:style w:type="character" w:customStyle="1" w:styleId="affff3">
    <w:name w:val="Электронная подпись Знак"/>
    <w:basedOn w:val="afc"/>
    <w:link w:val="affff2"/>
    <w:semiHidden/>
    <w:rsid w:val="008C20BE"/>
    <w:rPr>
      <w:sz w:val="24"/>
    </w:rPr>
  </w:style>
  <w:style w:type="character" w:customStyle="1" w:styleId="affff5">
    <w:name w:val="Подпись Знак"/>
    <w:basedOn w:val="afc"/>
    <w:link w:val="affff4"/>
    <w:semiHidden/>
    <w:rsid w:val="008C20BE"/>
    <w:rPr>
      <w:sz w:val="24"/>
    </w:rPr>
  </w:style>
  <w:style w:type="character" w:customStyle="1" w:styleId="affffa">
    <w:name w:val="Дата Знак"/>
    <w:basedOn w:val="afc"/>
    <w:link w:val="affff9"/>
    <w:semiHidden/>
    <w:rsid w:val="008C20BE"/>
    <w:rPr>
      <w:sz w:val="24"/>
    </w:rPr>
  </w:style>
  <w:style w:type="character" w:customStyle="1" w:styleId="affffc">
    <w:name w:val="Заголовок записки Знак"/>
    <w:basedOn w:val="afc"/>
    <w:link w:val="affffb"/>
    <w:semiHidden/>
    <w:rsid w:val="008C20BE"/>
    <w:rPr>
      <w:sz w:val="24"/>
    </w:rPr>
  </w:style>
  <w:style w:type="character" w:customStyle="1" w:styleId="afffff2">
    <w:name w:val="Красная строка Знак"/>
    <w:basedOn w:val="afffff0"/>
    <w:link w:val="afffff1"/>
    <w:semiHidden/>
    <w:rsid w:val="008C20BE"/>
    <w:rPr>
      <w:sz w:val="24"/>
    </w:rPr>
  </w:style>
  <w:style w:type="character" w:customStyle="1" w:styleId="2ff0">
    <w:name w:val="Красная строка 2 Знак"/>
    <w:basedOn w:val="aff7"/>
    <w:link w:val="2ff"/>
    <w:semiHidden/>
    <w:rsid w:val="008C20BE"/>
    <w:rPr>
      <w:snapToGrid/>
      <w:sz w:val="24"/>
      <w:szCs w:val="24"/>
    </w:rPr>
  </w:style>
  <w:style w:type="character" w:customStyle="1" w:styleId="afffff4">
    <w:name w:val="Название Знак"/>
    <w:basedOn w:val="afc"/>
    <w:link w:val="afffff3"/>
    <w:rsid w:val="008C20BE"/>
    <w:rPr>
      <w:rFonts w:ascii="Arial" w:hAnsi="Arial" w:cs="Arial"/>
      <w:b/>
      <w:bCs/>
      <w:kern w:val="28"/>
      <w:sz w:val="32"/>
      <w:szCs w:val="32"/>
    </w:rPr>
  </w:style>
  <w:style w:type="paragraph" w:customStyle="1" w:styleId="ASFKListnum2">
    <w:name w:val="_ASFK_List_num2"/>
    <w:semiHidden/>
    <w:rsid w:val="008C20BE"/>
    <w:pPr>
      <w:numPr>
        <w:ilvl w:val="1"/>
        <w:numId w:val="121"/>
      </w:numPr>
      <w:spacing w:before="120" w:after="120"/>
    </w:pPr>
    <w:rPr>
      <w:sz w:val="24"/>
      <w:szCs w:val="24"/>
    </w:rPr>
  </w:style>
  <w:style w:type="paragraph" w:customStyle="1" w:styleId="affffffffffffffffff8">
    <w:name w:val="Основной текст Без КраснойУже"/>
    <w:basedOn w:val="afb"/>
    <w:rsid w:val="008C20BE"/>
    <w:pPr>
      <w:ind w:firstLine="0"/>
    </w:pPr>
    <w:rPr>
      <w:sz w:val="26"/>
    </w:rPr>
  </w:style>
  <w:style w:type="paragraph" w:customStyle="1" w:styleId="TableCellJ">
    <w:name w:val="Table Cell J"/>
    <w:basedOn w:val="afb"/>
    <w:rsid w:val="008C20BE"/>
    <w:pPr>
      <w:widowControl w:val="0"/>
      <w:suppressAutoHyphens/>
      <w:ind w:firstLine="0"/>
    </w:pPr>
  </w:style>
  <w:style w:type="paragraph" w:customStyle="1" w:styleId="TableHeading">
    <w:name w:val="Table Heading"/>
    <w:basedOn w:val="afb"/>
    <w:rsid w:val="008C20BE"/>
    <w:pPr>
      <w:keepLines/>
      <w:ind w:firstLine="0"/>
      <w:jc w:val="center"/>
    </w:pPr>
    <w:rPr>
      <w:b/>
    </w:rPr>
  </w:style>
  <w:style w:type="paragraph" w:customStyle="1" w:styleId="21">
    <w:name w:val="Заголовок 2_Приложение"/>
    <w:basedOn w:val="2a"/>
    <w:next w:val="afffff"/>
    <w:qFormat/>
    <w:rsid w:val="008C20BE"/>
    <w:pPr>
      <w:numPr>
        <w:numId w:val="123"/>
      </w:numPr>
      <w:tabs>
        <w:tab w:val="num" w:pos="360"/>
      </w:tabs>
      <w:spacing w:after="120"/>
      <w:ind w:left="0" w:right="567" w:firstLine="0"/>
      <w:contextualSpacing w:val="0"/>
    </w:pPr>
    <w:rPr>
      <w:rFonts w:ascii="Times New Roman Полужирный" w:eastAsiaTheme="minorEastAsia" w:hAnsi="Times New Roman Полужирный" w:cs="Times New Roman"/>
      <w:bCs w:val="0"/>
      <w:iCs w:val="0"/>
      <w:szCs w:val="20"/>
    </w:rPr>
  </w:style>
  <w:style w:type="character" w:customStyle="1" w:styleId="affffffffffffffffff9">
    <w:name w:val="Перекрестная ссылка Знак"/>
    <w:basedOn w:val="afffff0"/>
    <w:rsid w:val="008C20BE"/>
    <w:rPr>
      <w:i/>
      <w:color w:val="0000FF"/>
      <w:sz w:val="24"/>
      <w:szCs w:val="24"/>
      <w:u w:val="single"/>
    </w:rPr>
  </w:style>
  <w:style w:type="paragraph" w:customStyle="1" w:styleId="31">
    <w:name w:val="Заголовок 3_Приложение"/>
    <w:basedOn w:val="21"/>
    <w:next w:val="afffff"/>
    <w:qFormat/>
    <w:rsid w:val="008C20BE"/>
    <w:pPr>
      <w:numPr>
        <w:ilvl w:val="2"/>
      </w:numPr>
      <w:tabs>
        <w:tab w:val="num" w:pos="360"/>
      </w:tabs>
    </w:pPr>
    <w:rPr>
      <w:sz w:val="28"/>
    </w:rPr>
  </w:style>
  <w:style w:type="paragraph" w:customStyle="1" w:styleId="41">
    <w:name w:val="Заголовок 4 _ Приложение"/>
    <w:basedOn w:val="31"/>
    <w:next w:val="afffff"/>
    <w:qFormat/>
    <w:rsid w:val="008C20BE"/>
    <w:pPr>
      <w:numPr>
        <w:ilvl w:val="3"/>
      </w:numPr>
      <w:tabs>
        <w:tab w:val="num" w:pos="360"/>
      </w:tabs>
      <w:outlineLvl w:val="3"/>
    </w:pPr>
    <w:rPr>
      <w:rFonts w:ascii="Times New Roman" w:hAnsi="Times New Roman"/>
      <w:sz w:val="24"/>
      <w:szCs w:val="28"/>
      <w:lang w:val="en-US"/>
    </w:rPr>
  </w:style>
  <w:style w:type="paragraph" w:customStyle="1" w:styleId="51">
    <w:name w:val="Заголовок 5 _ Приложение"/>
    <w:basedOn w:val="41"/>
    <w:next w:val="afffff"/>
    <w:qFormat/>
    <w:rsid w:val="008C20BE"/>
    <w:pPr>
      <w:numPr>
        <w:ilvl w:val="4"/>
      </w:numPr>
      <w:tabs>
        <w:tab w:val="num" w:pos="360"/>
      </w:tabs>
      <w:outlineLvl w:val="4"/>
    </w:pPr>
  </w:style>
  <w:style w:type="paragraph" w:customStyle="1" w:styleId="GOSTTableListNum3">
    <w:name w:val="_GOST_Table_List_Num_3"/>
    <w:basedOn w:val="GOSTTableListNum2"/>
    <w:rsid w:val="00031EAE"/>
    <w:pPr>
      <w:numPr>
        <w:ilvl w:val="2"/>
      </w:numPr>
    </w:pPr>
  </w:style>
  <w:style w:type="paragraph" w:customStyle="1" w:styleId="GOSTTableListNum4">
    <w:name w:val="_GOST_Table_List_Num_4"/>
    <w:basedOn w:val="GOSTTableListNum3"/>
    <w:qFormat/>
    <w:rsid w:val="00031EAE"/>
    <w:pPr>
      <w:numPr>
        <w:ilvl w:val="3"/>
      </w:numPr>
    </w:pPr>
  </w:style>
  <w:style w:type="paragraph" w:customStyle="1" w:styleId="GOSTTableListNum5">
    <w:name w:val="_GOST_Table_List_Num_5"/>
    <w:basedOn w:val="GOSTTableListNum4"/>
    <w:qFormat/>
    <w:rsid w:val="00031EAE"/>
    <w:pPr>
      <w:numPr>
        <w:ilvl w:val="4"/>
      </w:numPr>
    </w:pPr>
  </w:style>
  <w:style w:type="paragraph" w:customStyle="1" w:styleId="GOSTTa6leListNum3">
    <w:name w:val="_GOST_Ta6le_List_Num_3"/>
    <w:basedOn w:val="afb"/>
    <w:rsid w:val="00031EAE"/>
    <w:pPr>
      <w:ind w:left="681" w:firstLine="0"/>
      <w:jc w:val="left"/>
    </w:pPr>
    <w:rPr>
      <w:sz w:val="22"/>
    </w:rPr>
  </w:style>
  <w:style w:type="paragraph" w:customStyle="1" w:styleId="GOSTTableListNum6">
    <w:name w:val="_GOST_Table_List_Num_6"/>
    <w:basedOn w:val="GOSTTableListNum5"/>
    <w:qFormat/>
    <w:rsid w:val="00031EAE"/>
    <w:pPr>
      <w:numPr>
        <w:ilvl w:val="5"/>
      </w:numPr>
    </w:pPr>
  </w:style>
  <w:style w:type="paragraph" w:customStyle="1" w:styleId="GOSTTableListNum7">
    <w:name w:val="_GOST_Table_List_Num_7"/>
    <w:basedOn w:val="GOSTTableListNum6"/>
    <w:qFormat/>
    <w:rsid w:val="00031EAE"/>
    <w:pPr>
      <w:numPr>
        <w:ilvl w:val="6"/>
      </w:numPr>
    </w:pPr>
  </w:style>
  <w:style w:type="paragraph" w:customStyle="1" w:styleId="GOSTTitulhead">
    <w:name w:val="_GOST_Titul_head"/>
    <w:basedOn w:val="afb"/>
    <w:rsid w:val="007A663A"/>
    <w:pPr>
      <w:pBdr>
        <w:bottom w:val="single" w:sz="12" w:space="1" w:color="auto"/>
      </w:pBdr>
      <w:suppressAutoHyphens/>
      <w:jc w:val="center"/>
    </w:pPr>
    <w:rPr>
      <w:rFonts w:ascii="Arial" w:hAnsi="Arial"/>
      <w:b/>
      <w:bCs/>
    </w:rPr>
  </w:style>
  <w:style w:type="character" w:customStyle="1" w:styleId="2fff8">
    <w:name w:val="Неразрешенное упоминание2"/>
    <w:basedOn w:val="afc"/>
    <w:uiPriority w:val="99"/>
    <w:semiHidden/>
    <w:unhideWhenUsed/>
    <w:rsid w:val="00D35953"/>
    <w:rPr>
      <w:color w:val="605E5C"/>
      <w:shd w:val="clear" w:color="auto" w:fill="E1DFDD"/>
    </w:rPr>
  </w:style>
  <w:style w:type="character" w:customStyle="1" w:styleId="a-reqrequired">
    <w:name w:val="a-reqrequired"/>
    <w:basedOn w:val="afc"/>
    <w:rsid w:val="00ED7364"/>
  </w:style>
  <w:style w:type="paragraph" w:customStyle="1" w:styleId="GOSTTableNum2">
    <w:name w:val="_GOST_Table_Num_2"/>
    <w:basedOn w:val="GOSTTableNum"/>
    <w:rsid w:val="00031EAE"/>
    <w:pPr>
      <w:numPr>
        <w:ilvl w:val="1"/>
      </w:numPr>
    </w:pPr>
  </w:style>
  <w:style w:type="paragraph" w:customStyle="1" w:styleId="GOSTTableNum3">
    <w:name w:val="_GOST_Table_Num_3"/>
    <w:basedOn w:val="GOSTTableNum2"/>
    <w:qFormat/>
    <w:rsid w:val="00031EAE"/>
    <w:pPr>
      <w:numPr>
        <w:ilvl w:val="2"/>
      </w:numPr>
    </w:pPr>
  </w:style>
  <w:style w:type="paragraph" w:customStyle="1" w:styleId="GOSTTableNum4">
    <w:name w:val="_GOST_Table_Num_4"/>
    <w:basedOn w:val="GOSTTableNum3"/>
    <w:rsid w:val="00031EAE"/>
    <w:pPr>
      <w:numPr>
        <w:ilvl w:val="3"/>
      </w:numPr>
    </w:pPr>
  </w:style>
  <w:style w:type="paragraph" w:customStyle="1" w:styleId="GOSTTableNum5">
    <w:name w:val="_GOST_Table_Num_5"/>
    <w:basedOn w:val="GOSTTableNum4"/>
    <w:qFormat/>
    <w:rsid w:val="00031EAE"/>
    <w:pPr>
      <w:numPr>
        <w:ilvl w:val="4"/>
      </w:numPr>
    </w:pPr>
  </w:style>
  <w:style w:type="paragraph" w:customStyle="1" w:styleId="GOSTTableNum6">
    <w:name w:val="_GOST_Table_Num_6"/>
    <w:basedOn w:val="GOSTTableNum5"/>
    <w:rsid w:val="00031EAE"/>
    <w:pPr>
      <w:numPr>
        <w:ilvl w:val="5"/>
      </w:numPr>
    </w:pPr>
  </w:style>
  <w:style w:type="paragraph" w:customStyle="1" w:styleId="GOSTTableNum7">
    <w:name w:val="_GOST_Table_Num_7"/>
    <w:basedOn w:val="GOSTTableNum6"/>
    <w:qFormat/>
    <w:rsid w:val="00031EAE"/>
    <w:pPr>
      <w:numPr>
        <w:ilvl w:val="6"/>
      </w:numPr>
    </w:pPr>
  </w:style>
  <w:style w:type="character" w:customStyle="1" w:styleId="processresultcaptionlabel">
    <w:name w:val="processresultcaptionlabel"/>
    <w:basedOn w:val="afc"/>
    <w:rsid w:val="00982A12"/>
  </w:style>
  <w:style w:type="character" w:customStyle="1" w:styleId="GOSTNormalWithout0">
    <w:name w:val="_GOST_Normal_Without Знак"/>
    <w:link w:val="GOSTNormalWithout"/>
    <w:rsid w:val="00175D55"/>
    <w:rPr>
      <w:sz w:val="24"/>
    </w:rPr>
  </w:style>
  <w:style w:type="character" w:customStyle="1" w:styleId="GOSTTableHead0">
    <w:name w:val="_GOST_Table_Head Знак"/>
    <w:link w:val="GOSTTableHead"/>
    <w:rsid w:val="002D78C6"/>
    <w:rPr>
      <w:b/>
      <w:bCs/>
      <w:sz w:val="22"/>
    </w:rPr>
  </w:style>
  <w:style w:type="paragraph" w:customStyle="1" w:styleId="ASFKTitul0">
    <w:name w:val="_ASFK_Titul_0"/>
    <w:rsid w:val="00BC2FEE"/>
    <w:pPr>
      <w:suppressAutoHyphens/>
      <w:jc w:val="center"/>
    </w:pPr>
    <w:rPr>
      <w:sz w:val="28"/>
      <w:szCs w:val="28"/>
    </w:rPr>
  </w:style>
  <w:style w:type="character" w:customStyle="1" w:styleId="3ffa">
    <w:name w:val="Неразрешенное упоминание3"/>
    <w:basedOn w:val="afc"/>
    <w:uiPriority w:val="99"/>
    <w:semiHidden/>
    <w:unhideWhenUsed/>
    <w:rsid w:val="00B76F41"/>
    <w:rPr>
      <w:color w:val="605E5C"/>
      <w:shd w:val="clear" w:color="auto" w:fill="E1DFDD"/>
    </w:rPr>
  </w:style>
  <w:style w:type="character" w:customStyle="1" w:styleId="label">
    <w:name w:val="label"/>
    <w:basedOn w:val="afc"/>
    <w:rsid w:val="00A10F90"/>
  </w:style>
  <w:style w:type="character" w:customStyle="1" w:styleId="4f6">
    <w:name w:val="Неразрешенное упоминание4"/>
    <w:basedOn w:val="afc"/>
    <w:uiPriority w:val="99"/>
    <w:semiHidden/>
    <w:unhideWhenUsed/>
    <w:rsid w:val="00986203"/>
    <w:rPr>
      <w:color w:val="605E5C"/>
      <w:shd w:val="clear" w:color="auto" w:fill="E1DFDD"/>
    </w:rPr>
  </w:style>
  <w:style w:type="character" w:customStyle="1" w:styleId="GOSTListmark10">
    <w:name w:val="_GOST_List_mark1 Знак"/>
    <w:basedOn w:val="afc"/>
    <w:link w:val="GOSTListmark1"/>
    <w:rsid w:val="00986203"/>
    <w:rPr>
      <w:snapToGrid w:val="0"/>
      <w:sz w:val="24"/>
    </w:rPr>
  </w:style>
  <w:style w:type="character" w:customStyle="1" w:styleId="GOSTTableListMark10">
    <w:name w:val="_GOST_Table_List_Mark_1 Знак"/>
    <w:link w:val="GOSTTableListMark1"/>
    <w:rsid w:val="0080102D"/>
    <w:rPr>
      <w:sz w:val="22"/>
    </w:rPr>
  </w:style>
  <w:style w:type="paragraph" w:customStyle="1" w:styleId="affffffffffffffffffa">
    <w:basedOn w:val="afb"/>
    <w:next w:val="afffff3"/>
    <w:qFormat/>
    <w:rsid w:val="00031EAE"/>
    <w:pPr>
      <w:spacing w:before="240" w:after="60"/>
      <w:jc w:val="center"/>
      <w:outlineLvl w:val="0"/>
    </w:pPr>
    <w:rPr>
      <w:rFonts w:ascii="Arial" w:hAnsi="Arial" w:cs="Arial"/>
      <w:b/>
      <w:bCs/>
      <w:kern w:val="28"/>
      <w:sz w:val="32"/>
      <w:szCs w:val="32"/>
    </w:rPr>
  </w:style>
  <w:style w:type="paragraph" w:customStyle="1" w:styleId="GOSTTitulfooter">
    <w:name w:val="_GOST_Titul_footer"/>
    <w:rsid w:val="00031EAE"/>
    <w:pPr>
      <w:suppressAutoHyphens/>
      <w:jc w:val="center"/>
    </w:pPr>
    <w:rPr>
      <w:color w:val="292929"/>
      <w:sz w:val="28"/>
    </w:rPr>
  </w:style>
  <w:style w:type="paragraph" w:customStyle="1" w:styleId="GOSTTitulheader">
    <w:name w:val="_GOST_Titul_header"/>
    <w:rsid w:val="00031EAE"/>
    <w:pPr>
      <w:suppressAutoHyphens/>
      <w:jc w:val="center"/>
    </w:pPr>
    <w:rPr>
      <w:b/>
      <w:caps/>
      <w:color w:val="404040"/>
      <w:sz w:val="24"/>
    </w:rPr>
  </w:style>
  <w:style w:type="character" w:customStyle="1" w:styleId="GOSTNameTable0">
    <w:name w:val="_GOST_Name_Table Знак"/>
    <w:link w:val="GOSTNameTable"/>
    <w:rsid w:val="00D03109"/>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672">
      <w:bodyDiv w:val="1"/>
      <w:marLeft w:val="0"/>
      <w:marRight w:val="0"/>
      <w:marTop w:val="0"/>
      <w:marBottom w:val="0"/>
      <w:divBdr>
        <w:top w:val="none" w:sz="0" w:space="0" w:color="auto"/>
        <w:left w:val="none" w:sz="0" w:space="0" w:color="auto"/>
        <w:bottom w:val="none" w:sz="0" w:space="0" w:color="auto"/>
        <w:right w:val="none" w:sz="0" w:space="0" w:color="auto"/>
      </w:divBdr>
    </w:div>
    <w:div w:id="81026519">
      <w:bodyDiv w:val="1"/>
      <w:marLeft w:val="0"/>
      <w:marRight w:val="0"/>
      <w:marTop w:val="0"/>
      <w:marBottom w:val="0"/>
      <w:divBdr>
        <w:top w:val="none" w:sz="0" w:space="0" w:color="auto"/>
        <w:left w:val="none" w:sz="0" w:space="0" w:color="auto"/>
        <w:bottom w:val="none" w:sz="0" w:space="0" w:color="auto"/>
        <w:right w:val="none" w:sz="0" w:space="0" w:color="auto"/>
      </w:divBdr>
      <w:divsChild>
        <w:div w:id="1009140101">
          <w:marLeft w:val="0"/>
          <w:marRight w:val="0"/>
          <w:marTop w:val="0"/>
          <w:marBottom w:val="0"/>
          <w:divBdr>
            <w:top w:val="none" w:sz="0" w:space="0" w:color="auto"/>
            <w:left w:val="none" w:sz="0" w:space="0" w:color="auto"/>
            <w:bottom w:val="none" w:sz="0" w:space="0" w:color="auto"/>
            <w:right w:val="none" w:sz="0" w:space="0" w:color="auto"/>
          </w:divBdr>
        </w:div>
      </w:divsChild>
    </w:div>
    <w:div w:id="105472204">
      <w:bodyDiv w:val="1"/>
      <w:marLeft w:val="0"/>
      <w:marRight w:val="0"/>
      <w:marTop w:val="0"/>
      <w:marBottom w:val="0"/>
      <w:divBdr>
        <w:top w:val="none" w:sz="0" w:space="0" w:color="auto"/>
        <w:left w:val="none" w:sz="0" w:space="0" w:color="auto"/>
        <w:bottom w:val="none" w:sz="0" w:space="0" w:color="auto"/>
        <w:right w:val="none" w:sz="0" w:space="0" w:color="auto"/>
      </w:divBdr>
    </w:div>
    <w:div w:id="153373408">
      <w:bodyDiv w:val="1"/>
      <w:marLeft w:val="0"/>
      <w:marRight w:val="0"/>
      <w:marTop w:val="0"/>
      <w:marBottom w:val="0"/>
      <w:divBdr>
        <w:top w:val="none" w:sz="0" w:space="0" w:color="auto"/>
        <w:left w:val="none" w:sz="0" w:space="0" w:color="auto"/>
        <w:bottom w:val="none" w:sz="0" w:space="0" w:color="auto"/>
        <w:right w:val="none" w:sz="0" w:space="0" w:color="auto"/>
      </w:divBdr>
    </w:div>
    <w:div w:id="156456457">
      <w:bodyDiv w:val="1"/>
      <w:marLeft w:val="0"/>
      <w:marRight w:val="0"/>
      <w:marTop w:val="0"/>
      <w:marBottom w:val="0"/>
      <w:divBdr>
        <w:top w:val="none" w:sz="0" w:space="0" w:color="auto"/>
        <w:left w:val="none" w:sz="0" w:space="0" w:color="auto"/>
        <w:bottom w:val="none" w:sz="0" w:space="0" w:color="auto"/>
        <w:right w:val="none" w:sz="0" w:space="0" w:color="auto"/>
      </w:divBdr>
      <w:divsChild>
        <w:div w:id="1144617122">
          <w:marLeft w:val="0"/>
          <w:marRight w:val="0"/>
          <w:marTop w:val="0"/>
          <w:marBottom w:val="0"/>
          <w:divBdr>
            <w:top w:val="single" w:sz="6" w:space="2" w:color="CFCFCF"/>
            <w:left w:val="none" w:sz="0" w:space="0" w:color="auto"/>
            <w:bottom w:val="single" w:sz="6" w:space="2" w:color="CFCFCF"/>
            <w:right w:val="none" w:sz="0" w:space="0" w:color="auto"/>
          </w:divBdr>
        </w:div>
      </w:divsChild>
    </w:div>
    <w:div w:id="185171129">
      <w:bodyDiv w:val="1"/>
      <w:marLeft w:val="0"/>
      <w:marRight w:val="0"/>
      <w:marTop w:val="0"/>
      <w:marBottom w:val="0"/>
      <w:divBdr>
        <w:top w:val="none" w:sz="0" w:space="0" w:color="auto"/>
        <w:left w:val="none" w:sz="0" w:space="0" w:color="auto"/>
        <w:bottom w:val="none" w:sz="0" w:space="0" w:color="auto"/>
        <w:right w:val="none" w:sz="0" w:space="0" w:color="auto"/>
      </w:divBdr>
    </w:div>
    <w:div w:id="203568449">
      <w:bodyDiv w:val="1"/>
      <w:marLeft w:val="0"/>
      <w:marRight w:val="0"/>
      <w:marTop w:val="0"/>
      <w:marBottom w:val="0"/>
      <w:divBdr>
        <w:top w:val="none" w:sz="0" w:space="0" w:color="auto"/>
        <w:left w:val="none" w:sz="0" w:space="0" w:color="auto"/>
        <w:bottom w:val="none" w:sz="0" w:space="0" w:color="auto"/>
        <w:right w:val="none" w:sz="0" w:space="0" w:color="auto"/>
      </w:divBdr>
    </w:div>
    <w:div w:id="212808990">
      <w:bodyDiv w:val="1"/>
      <w:marLeft w:val="0"/>
      <w:marRight w:val="0"/>
      <w:marTop w:val="0"/>
      <w:marBottom w:val="0"/>
      <w:divBdr>
        <w:top w:val="none" w:sz="0" w:space="0" w:color="auto"/>
        <w:left w:val="none" w:sz="0" w:space="0" w:color="auto"/>
        <w:bottom w:val="none" w:sz="0" w:space="0" w:color="auto"/>
        <w:right w:val="none" w:sz="0" w:space="0" w:color="auto"/>
      </w:divBdr>
    </w:div>
    <w:div w:id="220405435">
      <w:bodyDiv w:val="1"/>
      <w:marLeft w:val="0"/>
      <w:marRight w:val="0"/>
      <w:marTop w:val="0"/>
      <w:marBottom w:val="0"/>
      <w:divBdr>
        <w:top w:val="none" w:sz="0" w:space="0" w:color="auto"/>
        <w:left w:val="none" w:sz="0" w:space="0" w:color="auto"/>
        <w:bottom w:val="none" w:sz="0" w:space="0" w:color="auto"/>
        <w:right w:val="none" w:sz="0" w:space="0" w:color="auto"/>
      </w:divBdr>
    </w:div>
    <w:div w:id="248122455">
      <w:bodyDiv w:val="1"/>
      <w:marLeft w:val="0"/>
      <w:marRight w:val="0"/>
      <w:marTop w:val="0"/>
      <w:marBottom w:val="0"/>
      <w:divBdr>
        <w:top w:val="none" w:sz="0" w:space="0" w:color="auto"/>
        <w:left w:val="none" w:sz="0" w:space="0" w:color="auto"/>
        <w:bottom w:val="none" w:sz="0" w:space="0" w:color="auto"/>
        <w:right w:val="none" w:sz="0" w:space="0" w:color="auto"/>
      </w:divBdr>
      <w:divsChild>
        <w:div w:id="1903561880">
          <w:marLeft w:val="0"/>
          <w:marRight w:val="0"/>
          <w:marTop w:val="0"/>
          <w:marBottom w:val="0"/>
          <w:divBdr>
            <w:top w:val="none" w:sz="0" w:space="0" w:color="auto"/>
            <w:left w:val="none" w:sz="0" w:space="0" w:color="auto"/>
            <w:bottom w:val="none" w:sz="0" w:space="0" w:color="auto"/>
            <w:right w:val="none" w:sz="0" w:space="0" w:color="auto"/>
          </w:divBdr>
          <w:divsChild>
            <w:div w:id="1892303089">
              <w:marLeft w:val="0"/>
              <w:marRight w:val="0"/>
              <w:marTop w:val="0"/>
              <w:marBottom w:val="0"/>
              <w:divBdr>
                <w:top w:val="none" w:sz="0" w:space="0" w:color="auto"/>
                <w:left w:val="none" w:sz="0" w:space="0" w:color="auto"/>
                <w:bottom w:val="none" w:sz="0" w:space="0" w:color="auto"/>
                <w:right w:val="none" w:sz="0" w:space="0" w:color="auto"/>
              </w:divBdr>
              <w:divsChild>
                <w:div w:id="16429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3663">
      <w:bodyDiv w:val="1"/>
      <w:marLeft w:val="0"/>
      <w:marRight w:val="0"/>
      <w:marTop w:val="0"/>
      <w:marBottom w:val="0"/>
      <w:divBdr>
        <w:top w:val="none" w:sz="0" w:space="0" w:color="auto"/>
        <w:left w:val="none" w:sz="0" w:space="0" w:color="auto"/>
        <w:bottom w:val="none" w:sz="0" w:space="0" w:color="auto"/>
        <w:right w:val="none" w:sz="0" w:space="0" w:color="auto"/>
      </w:divBdr>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92366049">
      <w:bodyDiv w:val="1"/>
      <w:marLeft w:val="0"/>
      <w:marRight w:val="0"/>
      <w:marTop w:val="0"/>
      <w:marBottom w:val="0"/>
      <w:divBdr>
        <w:top w:val="none" w:sz="0" w:space="0" w:color="auto"/>
        <w:left w:val="none" w:sz="0" w:space="0" w:color="auto"/>
        <w:bottom w:val="none" w:sz="0" w:space="0" w:color="auto"/>
        <w:right w:val="none" w:sz="0" w:space="0" w:color="auto"/>
      </w:divBdr>
    </w:div>
    <w:div w:id="341321260">
      <w:bodyDiv w:val="1"/>
      <w:marLeft w:val="0"/>
      <w:marRight w:val="0"/>
      <w:marTop w:val="0"/>
      <w:marBottom w:val="0"/>
      <w:divBdr>
        <w:top w:val="none" w:sz="0" w:space="0" w:color="auto"/>
        <w:left w:val="none" w:sz="0" w:space="0" w:color="auto"/>
        <w:bottom w:val="none" w:sz="0" w:space="0" w:color="auto"/>
        <w:right w:val="none" w:sz="0" w:space="0" w:color="auto"/>
      </w:divBdr>
    </w:div>
    <w:div w:id="348725745">
      <w:bodyDiv w:val="1"/>
      <w:marLeft w:val="0"/>
      <w:marRight w:val="0"/>
      <w:marTop w:val="0"/>
      <w:marBottom w:val="0"/>
      <w:divBdr>
        <w:top w:val="none" w:sz="0" w:space="0" w:color="auto"/>
        <w:left w:val="none" w:sz="0" w:space="0" w:color="auto"/>
        <w:bottom w:val="none" w:sz="0" w:space="0" w:color="auto"/>
        <w:right w:val="none" w:sz="0" w:space="0" w:color="auto"/>
      </w:divBdr>
    </w:div>
    <w:div w:id="397095724">
      <w:bodyDiv w:val="1"/>
      <w:marLeft w:val="0"/>
      <w:marRight w:val="0"/>
      <w:marTop w:val="0"/>
      <w:marBottom w:val="0"/>
      <w:divBdr>
        <w:top w:val="none" w:sz="0" w:space="0" w:color="auto"/>
        <w:left w:val="none" w:sz="0" w:space="0" w:color="auto"/>
        <w:bottom w:val="none" w:sz="0" w:space="0" w:color="auto"/>
        <w:right w:val="none" w:sz="0" w:space="0" w:color="auto"/>
      </w:divBdr>
    </w:div>
    <w:div w:id="408231207">
      <w:bodyDiv w:val="1"/>
      <w:marLeft w:val="0"/>
      <w:marRight w:val="0"/>
      <w:marTop w:val="0"/>
      <w:marBottom w:val="0"/>
      <w:divBdr>
        <w:top w:val="none" w:sz="0" w:space="0" w:color="auto"/>
        <w:left w:val="none" w:sz="0" w:space="0" w:color="auto"/>
        <w:bottom w:val="none" w:sz="0" w:space="0" w:color="auto"/>
        <w:right w:val="none" w:sz="0" w:space="0" w:color="auto"/>
      </w:divBdr>
    </w:div>
    <w:div w:id="459300096">
      <w:bodyDiv w:val="1"/>
      <w:marLeft w:val="0"/>
      <w:marRight w:val="0"/>
      <w:marTop w:val="0"/>
      <w:marBottom w:val="0"/>
      <w:divBdr>
        <w:top w:val="none" w:sz="0" w:space="0" w:color="auto"/>
        <w:left w:val="none" w:sz="0" w:space="0" w:color="auto"/>
        <w:bottom w:val="none" w:sz="0" w:space="0" w:color="auto"/>
        <w:right w:val="none" w:sz="0" w:space="0" w:color="auto"/>
      </w:divBdr>
      <w:divsChild>
        <w:div w:id="166485032">
          <w:marLeft w:val="0"/>
          <w:marRight w:val="0"/>
          <w:marTop w:val="0"/>
          <w:marBottom w:val="0"/>
          <w:divBdr>
            <w:top w:val="none" w:sz="0" w:space="0" w:color="auto"/>
            <w:left w:val="none" w:sz="0" w:space="0" w:color="auto"/>
            <w:bottom w:val="none" w:sz="0" w:space="0" w:color="auto"/>
            <w:right w:val="none" w:sz="0" w:space="0" w:color="auto"/>
          </w:divBdr>
        </w:div>
        <w:div w:id="418916448">
          <w:marLeft w:val="0"/>
          <w:marRight w:val="0"/>
          <w:marTop w:val="0"/>
          <w:marBottom w:val="0"/>
          <w:divBdr>
            <w:top w:val="none" w:sz="0" w:space="0" w:color="auto"/>
            <w:left w:val="none" w:sz="0" w:space="0" w:color="auto"/>
            <w:bottom w:val="none" w:sz="0" w:space="0" w:color="auto"/>
            <w:right w:val="none" w:sz="0" w:space="0" w:color="auto"/>
          </w:divBdr>
        </w:div>
      </w:divsChild>
    </w:div>
    <w:div w:id="477110283">
      <w:bodyDiv w:val="1"/>
      <w:marLeft w:val="0"/>
      <w:marRight w:val="0"/>
      <w:marTop w:val="0"/>
      <w:marBottom w:val="0"/>
      <w:divBdr>
        <w:top w:val="none" w:sz="0" w:space="0" w:color="auto"/>
        <w:left w:val="none" w:sz="0" w:space="0" w:color="auto"/>
        <w:bottom w:val="none" w:sz="0" w:space="0" w:color="auto"/>
        <w:right w:val="none" w:sz="0" w:space="0" w:color="auto"/>
      </w:divBdr>
    </w:div>
    <w:div w:id="486944508">
      <w:bodyDiv w:val="1"/>
      <w:marLeft w:val="0"/>
      <w:marRight w:val="0"/>
      <w:marTop w:val="0"/>
      <w:marBottom w:val="0"/>
      <w:divBdr>
        <w:top w:val="none" w:sz="0" w:space="0" w:color="auto"/>
        <w:left w:val="none" w:sz="0" w:space="0" w:color="auto"/>
        <w:bottom w:val="none" w:sz="0" w:space="0" w:color="auto"/>
        <w:right w:val="none" w:sz="0" w:space="0" w:color="auto"/>
      </w:divBdr>
    </w:div>
    <w:div w:id="511453366">
      <w:bodyDiv w:val="1"/>
      <w:marLeft w:val="0"/>
      <w:marRight w:val="0"/>
      <w:marTop w:val="0"/>
      <w:marBottom w:val="0"/>
      <w:divBdr>
        <w:top w:val="none" w:sz="0" w:space="0" w:color="auto"/>
        <w:left w:val="none" w:sz="0" w:space="0" w:color="auto"/>
        <w:bottom w:val="none" w:sz="0" w:space="0" w:color="auto"/>
        <w:right w:val="none" w:sz="0" w:space="0" w:color="auto"/>
      </w:divBdr>
    </w:div>
    <w:div w:id="571426399">
      <w:bodyDiv w:val="1"/>
      <w:marLeft w:val="0"/>
      <w:marRight w:val="0"/>
      <w:marTop w:val="0"/>
      <w:marBottom w:val="0"/>
      <w:divBdr>
        <w:top w:val="none" w:sz="0" w:space="0" w:color="auto"/>
        <w:left w:val="none" w:sz="0" w:space="0" w:color="auto"/>
        <w:bottom w:val="none" w:sz="0" w:space="0" w:color="auto"/>
        <w:right w:val="none" w:sz="0" w:space="0" w:color="auto"/>
      </w:divBdr>
      <w:divsChild>
        <w:div w:id="866676317">
          <w:marLeft w:val="0"/>
          <w:marRight w:val="0"/>
          <w:marTop w:val="0"/>
          <w:marBottom w:val="0"/>
          <w:divBdr>
            <w:top w:val="none" w:sz="0" w:space="0" w:color="auto"/>
            <w:left w:val="none" w:sz="0" w:space="0" w:color="auto"/>
            <w:bottom w:val="none" w:sz="0" w:space="0" w:color="auto"/>
            <w:right w:val="none" w:sz="0" w:space="0" w:color="auto"/>
          </w:divBdr>
        </w:div>
        <w:div w:id="232931518">
          <w:marLeft w:val="0"/>
          <w:marRight w:val="0"/>
          <w:marTop w:val="0"/>
          <w:marBottom w:val="0"/>
          <w:divBdr>
            <w:top w:val="none" w:sz="0" w:space="0" w:color="auto"/>
            <w:left w:val="none" w:sz="0" w:space="0" w:color="auto"/>
            <w:bottom w:val="none" w:sz="0" w:space="0" w:color="auto"/>
            <w:right w:val="none" w:sz="0" w:space="0" w:color="auto"/>
          </w:divBdr>
        </w:div>
        <w:div w:id="844051974">
          <w:marLeft w:val="0"/>
          <w:marRight w:val="0"/>
          <w:marTop w:val="0"/>
          <w:marBottom w:val="0"/>
          <w:divBdr>
            <w:top w:val="none" w:sz="0" w:space="0" w:color="auto"/>
            <w:left w:val="none" w:sz="0" w:space="0" w:color="auto"/>
            <w:bottom w:val="none" w:sz="0" w:space="0" w:color="auto"/>
            <w:right w:val="none" w:sz="0" w:space="0" w:color="auto"/>
          </w:divBdr>
        </w:div>
        <w:div w:id="492990832">
          <w:marLeft w:val="0"/>
          <w:marRight w:val="0"/>
          <w:marTop w:val="0"/>
          <w:marBottom w:val="0"/>
          <w:divBdr>
            <w:top w:val="none" w:sz="0" w:space="0" w:color="auto"/>
            <w:left w:val="none" w:sz="0" w:space="0" w:color="auto"/>
            <w:bottom w:val="none" w:sz="0" w:space="0" w:color="auto"/>
            <w:right w:val="none" w:sz="0" w:space="0" w:color="auto"/>
          </w:divBdr>
        </w:div>
        <w:div w:id="314771907">
          <w:marLeft w:val="0"/>
          <w:marRight w:val="0"/>
          <w:marTop w:val="0"/>
          <w:marBottom w:val="0"/>
          <w:divBdr>
            <w:top w:val="none" w:sz="0" w:space="0" w:color="auto"/>
            <w:left w:val="none" w:sz="0" w:space="0" w:color="auto"/>
            <w:bottom w:val="none" w:sz="0" w:space="0" w:color="auto"/>
            <w:right w:val="none" w:sz="0" w:space="0" w:color="auto"/>
          </w:divBdr>
        </w:div>
        <w:div w:id="230510688">
          <w:marLeft w:val="0"/>
          <w:marRight w:val="0"/>
          <w:marTop w:val="0"/>
          <w:marBottom w:val="0"/>
          <w:divBdr>
            <w:top w:val="none" w:sz="0" w:space="0" w:color="auto"/>
            <w:left w:val="none" w:sz="0" w:space="0" w:color="auto"/>
            <w:bottom w:val="none" w:sz="0" w:space="0" w:color="auto"/>
            <w:right w:val="none" w:sz="0" w:space="0" w:color="auto"/>
          </w:divBdr>
        </w:div>
        <w:div w:id="365496290">
          <w:marLeft w:val="0"/>
          <w:marRight w:val="0"/>
          <w:marTop w:val="0"/>
          <w:marBottom w:val="0"/>
          <w:divBdr>
            <w:top w:val="none" w:sz="0" w:space="0" w:color="auto"/>
            <w:left w:val="none" w:sz="0" w:space="0" w:color="auto"/>
            <w:bottom w:val="none" w:sz="0" w:space="0" w:color="auto"/>
            <w:right w:val="none" w:sz="0" w:space="0" w:color="auto"/>
          </w:divBdr>
        </w:div>
        <w:div w:id="1827237476">
          <w:marLeft w:val="0"/>
          <w:marRight w:val="0"/>
          <w:marTop w:val="0"/>
          <w:marBottom w:val="0"/>
          <w:divBdr>
            <w:top w:val="none" w:sz="0" w:space="0" w:color="auto"/>
            <w:left w:val="none" w:sz="0" w:space="0" w:color="auto"/>
            <w:bottom w:val="none" w:sz="0" w:space="0" w:color="auto"/>
            <w:right w:val="none" w:sz="0" w:space="0" w:color="auto"/>
          </w:divBdr>
        </w:div>
        <w:div w:id="561718097">
          <w:marLeft w:val="0"/>
          <w:marRight w:val="0"/>
          <w:marTop w:val="0"/>
          <w:marBottom w:val="0"/>
          <w:divBdr>
            <w:top w:val="none" w:sz="0" w:space="0" w:color="auto"/>
            <w:left w:val="none" w:sz="0" w:space="0" w:color="auto"/>
            <w:bottom w:val="none" w:sz="0" w:space="0" w:color="auto"/>
            <w:right w:val="none" w:sz="0" w:space="0" w:color="auto"/>
          </w:divBdr>
        </w:div>
        <w:div w:id="1556042064">
          <w:marLeft w:val="0"/>
          <w:marRight w:val="0"/>
          <w:marTop w:val="0"/>
          <w:marBottom w:val="0"/>
          <w:divBdr>
            <w:top w:val="none" w:sz="0" w:space="0" w:color="auto"/>
            <w:left w:val="none" w:sz="0" w:space="0" w:color="auto"/>
            <w:bottom w:val="none" w:sz="0" w:space="0" w:color="auto"/>
            <w:right w:val="none" w:sz="0" w:space="0" w:color="auto"/>
          </w:divBdr>
        </w:div>
        <w:div w:id="140655101">
          <w:marLeft w:val="0"/>
          <w:marRight w:val="0"/>
          <w:marTop w:val="0"/>
          <w:marBottom w:val="0"/>
          <w:divBdr>
            <w:top w:val="none" w:sz="0" w:space="0" w:color="auto"/>
            <w:left w:val="none" w:sz="0" w:space="0" w:color="auto"/>
            <w:bottom w:val="none" w:sz="0" w:space="0" w:color="auto"/>
            <w:right w:val="none" w:sz="0" w:space="0" w:color="auto"/>
          </w:divBdr>
        </w:div>
        <w:div w:id="650450731">
          <w:marLeft w:val="0"/>
          <w:marRight w:val="0"/>
          <w:marTop w:val="0"/>
          <w:marBottom w:val="0"/>
          <w:divBdr>
            <w:top w:val="none" w:sz="0" w:space="0" w:color="auto"/>
            <w:left w:val="none" w:sz="0" w:space="0" w:color="auto"/>
            <w:bottom w:val="none" w:sz="0" w:space="0" w:color="auto"/>
            <w:right w:val="none" w:sz="0" w:space="0" w:color="auto"/>
          </w:divBdr>
        </w:div>
        <w:div w:id="1242759570">
          <w:marLeft w:val="0"/>
          <w:marRight w:val="0"/>
          <w:marTop w:val="0"/>
          <w:marBottom w:val="0"/>
          <w:divBdr>
            <w:top w:val="none" w:sz="0" w:space="0" w:color="auto"/>
            <w:left w:val="none" w:sz="0" w:space="0" w:color="auto"/>
            <w:bottom w:val="none" w:sz="0" w:space="0" w:color="auto"/>
            <w:right w:val="none" w:sz="0" w:space="0" w:color="auto"/>
          </w:divBdr>
        </w:div>
        <w:div w:id="1425146629">
          <w:marLeft w:val="0"/>
          <w:marRight w:val="0"/>
          <w:marTop w:val="0"/>
          <w:marBottom w:val="0"/>
          <w:divBdr>
            <w:top w:val="none" w:sz="0" w:space="0" w:color="auto"/>
            <w:left w:val="none" w:sz="0" w:space="0" w:color="auto"/>
            <w:bottom w:val="none" w:sz="0" w:space="0" w:color="auto"/>
            <w:right w:val="none" w:sz="0" w:space="0" w:color="auto"/>
          </w:divBdr>
        </w:div>
        <w:div w:id="1637950343">
          <w:marLeft w:val="0"/>
          <w:marRight w:val="0"/>
          <w:marTop w:val="0"/>
          <w:marBottom w:val="0"/>
          <w:divBdr>
            <w:top w:val="none" w:sz="0" w:space="0" w:color="auto"/>
            <w:left w:val="none" w:sz="0" w:space="0" w:color="auto"/>
            <w:bottom w:val="none" w:sz="0" w:space="0" w:color="auto"/>
            <w:right w:val="none" w:sz="0" w:space="0" w:color="auto"/>
          </w:divBdr>
        </w:div>
        <w:div w:id="1975406726">
          <w:marLeft w:val="0"/>
          <w:marRight w:val="0"/>
          <w:marTop w:val="0"/>
          <w:marBottom w:val="0"/>
          <w:divBdr>
            <w:top w:val="none" w:sz="0" w:space="0" w:color="auto"/>
            <w:left w:val="none" w:sz="0" w:space="0" w:color="auto"/>
            <w:bottom w:val="none" w:sz="0" w:space="0" w:color="auto"/>
            <w:right w:val="none" w:sz="0" w:space="0" w:color="auto"/>
          </w:divBdr>
        </w:div>
        <w:div w:id="1109855517">
          <w:marLeft w:val="0"/>
          <w:marRight w:val="0"/>
          <w:marTop w:val="0"/>
          <w:marBottom w:val="0"/>
          <w:divBdr>
            <w:top w:val="none" w:sz="0" w:space="0" w:color="auto"/>
            <w:left w:val="none" w:sz="0" w:space="0" w:color="auto"/>
            <w:bottom w:val="none" w:sz="0" w:space="0" w:color="auto"/>
            <w:right w:val="none" w:sz="0" w:space="0" w:color="auto"/>
          </w:divBdr>
        </w:div>
        <w:div w:id="626276390">
          <w:marLeft w:val="0"/>
          <w:marRight w:val="0"/>
          <w:marTop w:val="0"/>
          <w:marBottom w:val="0"/>
          <w:divBdr>
            <w:top w:val="none" w:sz="0" w:space="0" w:color="auto"/>
            <w:left w:val="none" w:sz="0" w:space="0" w:color="auto"/>
            <w:bottom w:val="none" w:sz="0" w:space="0" w:color="auto"/>
            <w:right w:val="none" w:sz="0" w:space="0" w:color="auto"/>
          </w:divBdr>
        </w:div>
        <w:div w:id="644816946">
          <w:marLeft w:val="0"/>
          <w:marRight w:val="0"/>
          <w:marTop w:val="0"/>
          <w:marBottom w:val="0"/>
          <w:divBdr>
            <w:top w:val="none" w:sz="0" w:space="0" w:color="auto"/>
            <w:left w:val="none" w:sz="0" w:space="0" w:color="auto"/>
            <w:bottom w:val="none" w:sz="0" w:space="0" w:color="auto"/>
            <w:right w:val="none" w:sz="0" w:space="0" w:color="auto"/>
          </w:divBdr>
        </w:div>
        <w:div w:id="717971228">
          <w:marLeft w:val="0"/>
          <w:marRight w:val="0"/>
          <w:marTop w:val="0"/>
          <w:marBottom w:val="0"/>
          <w:divBdr>
            <w:top w:val="none" w:sz="0" w:space="0" w:color="auto"/>
            <w:left w:val="none" w:sz="0" w:space="0" w:color="auto"/>
            <w:bottom w:val="none" w:sz="0" w:space="0" w:color="auto"/>
            <w:right w:val="none" w:sz="0" w:space="0" w:color="auto"/>
          </w:divBdr>
        </w:div>
        <w:div w:id="1335380541">
          <w:marLeft w:val="0"/>
          <w:marRight w:val="0"/>
          <w:marTop w:val="0"/>
          <w:marBottom w:val="0"/>
          <w:divBdr>
            <w:top w:val="none" w:sz="0" w:space="0" w:color="auto"/>
            <w:left w:val="none" w:sz="0" w:space="0" w:color="auto"/>
            <w:bottom w:val="none" w:sz="0" w:space="0" w:color="auto"/>
            <w:right w:val="none" w:sz="0" w:space="0" w:color="auto"/>
          </w:divBdr>
        </w:div>
        <w:div w:id="470291903">
          <w:marLeft w:val="0"/>
          <w:marRight w:val="0"/>
          <w:marTop w:val="0"/>
          <w:marBottom w:val="0"/>
          <w:divBdr>
            <w:top w:val="none" w:sz="0" w:space="0" w:color="auto"/>
            <w:left w:val="none" w:sz="0" w:space="0" w:color="auto"/>
            <w:bottom w:val="none" w:sz="0" w:space="0" w:color="auto"/>
            <w:right w:val="none" w:sz="0" w:space="0" w:color="auto"/>
          </w:divBdr>
        </w:div>
        <w:div w:id="1233153480">
          <w:marLeft w:val="0"/>
          <w:marRight w:val="0"/>
          <w:marTop w:val="0"/>
          <w:marBottom w:val="0"/>
          <w:divBdr>
            <w:top w:val="none" w:sz="0" w:space="0" w:color="auto"/>
            <w:left w:val="none" w:sz="0" w:space="0" w:color="auto"/>
            <w:bottom w:val="none" w:sz="0" w:space="0" w:color="auto"/>
            <w:right w:val="none" w:sz="0" w:space="0" w:color="auto"/>
          </w:divBdr>
        </w:div>
        <w:div w:id="896935969">
          <w:marLeft w:val="0"/>
          <w:marRight w:val="0"/>
          <w:marTop w:val="0"/>
          <w:marBottom w:val="0"/>
          <w:divBdr>
            <w:top w:val="none" w:sz="0" w:space="0" w:color="auto"/>
            <w:left w:val="none" w:sz="0" w:space="0" w:color="auto"/>
            <w:bottom w:val="none" w:sz="0" w:space="0" w:color="auto"/>
            <w:right w:val="none" w:sz="0" w:space="0" w:color="auto"/>
          </w:divBdr>
        </w:div>
      </w:divsChild>
    </w:div>
    <w:div w:id="583493329">
      <w:bodyDiv w:val="1"/>
      <w:marLeft w:val="0"/>
      <w:marRight w:val="0"/>
      <w:marTop w:val="0"/>
      <w:marBottom w:val="0"/>
      <w:divBdr>
        <w:top w:val="none" w:sz="0" w:space="0" w:color="auto"/>
        <w:left w:val="none" w:sz="0" w:space="0" w:color="auto"/>
        <w:bottom w:val="none" w:sz="0" w:space="0" w:color="auto"/>
        <w:right w:val="none" w:sz="0" w:space="0" w:color="auto"/>
      </w:divBdr>
    </w:div>
    <w:div w:id="639962549">
      <w:bodyDiv w:val="1"/>
      <w:marLeft w:val="0"/>
      <w:marRight w:val="0"/>
      <w:marTop w:val="0"/>
      <w:marBottom w:val="0"/>
      <w:divBdr>
        <w:top w:val="none" w:sz="0" w:space="0" w:color="auto"/>
        <w:left w:val="none" w:sz="0" w:space="0" w:color="auto"/>
        <w:bottom w:val="none" w:sz="0" w:space="0" w:color="auto"/>
        <w:right w:val="none" w:sz="0" w:space="0" w:color="auto"/>
      </w:divBdr>
    </w:div>
    <w:div w:id="662003004">
      <w:bodyDiv w:val="1"/>
      <w:marLeft w:val="0"/>
      <w:marRight w:val="0"/>
      <w:marTop w:val="0"/>
      <w:marBottom w:val="0"/>
      <w:divBdr>
        <w:top w:val="none" w:sz="0" w:space="0" w:color="auto"/>
        <w:left w:val="none" w:sz="0" w:space="0" w:color="auto"/>
        <w:bottom w:val="none" w:sz="0" w:space="0" w:color="auto"/>
        <w:right w:val="none" w:sz="0" w:space="0" w:color="auto"/>
      </w:divBdr>
    </w:div>
    <w:div w:id="663973401">
      <w:bodyDiv w:val="1"/>
      <w:marLeft w:val="0"/>
      <w:marRight w:val="0"/>
      <w:marTop w:val="0"/>
      <w:marBottom w:val="0"/>
      <w:divBdr>
        <w:top w:val="none" w:sz="0" w:space="0" w:color="auto"/>
        <w:left w:val="none" w:sz="0" w:space="0" w:color="auto"/>
        <w:bottom w:val="none" w:sz="0" w:space="0" w:color="auto"/>
        <w:right w:val="none" w:sz="0" w:space="0" w:color="auto"/>
      </w:divBdr>
    </w:div>
    <w:div w:id="675228655">
      <w:bodyDiv w:val="1"/>
      <w:marLeft w:val="0"/>
      <w:marRight w:val="0"/>
      <w:marTop w:val="0"/>
      <w:marBottom w:val="0"/>
      <w:divBdr>
        <w:top w:val="none" w:sz="0" w:space="0" w:color="auto"/>
        <w:left w:val="none" w:sz="0" w:space="0" w:color="auto"/>
        <w:bottom w:val="none" w:sz="0" w:space="0" w:color="auto"/>
        <w:right w:val="none" w:sz="0" w:space="0" w:color="auto"/>
      </w:divBdr>
    </w:div>
    <w:div w:id="698820830">
      <w:bodyDiv w:val="1"/>
      <w:marLeft w:val="0"/>
      <w:marRight w:val="0"/>
      <w:marTop w:val="0"/>
      <w:marBottom w:val="0"/>
      <w:divBdr>
        <w:top w:val="none" w:sz="0" w:space="0" w:color="auto"/>
        <w:left w:val="none" w:sz="0" w:space="0" w:color="auto"/>
        <w:bottom w:val="none" w:sz="0" w:space="0" w:color="auto"/>
        <w:right w:val="none" w:sz="0" w:space="0" w:color="auto"/>
      </w:divBdr>
      <w:divsChild>
        <w:div w:id="678897436">
          <w:marLeft w:val="0"/>
          <w:marRight w:val="0"/>
          <w:marTop w:val="0"/>
          <w:marBottom w:val="0"/>
          <w:divBdr>
            <w:top w:val="none" w:sz="0" w:space="0" w:color="auto"/>
            <w:left w:val="none" w:sz="0" w:space="0" w:color="auto"/>
            <w:bottom w:val="none" w:sz="0" w:space="0" w:color="auto"/>
            <w:right w:val="none" w:sz="0" w:space="0" w:color="auto"/>
          </w:divBdr>
        </w:div>
        <w:div w:id="1699624253">
          <w:marLeft w:val="0"/>
          <w:marRight w:val="0"/>
          <w:marTop w:val="0"/>
          <w:marBottom w:val="0"/>
          <w:divBdr>
            <w:top w:val="none" w:sz="0" w:space="0" w:color="auto"/>
            <w:left w:val="none" w:sz="0" w:space="0" w:color="auto"/>
            <w:bottom w:val="none" w:sz="0" w:space="0" w:color="auto"/>
            <w:right w:val="none" w:sz="0" w:space="0" w:color="auto"/>
          </w:divBdr>
        </w:div>
        <w:div w:id="2102948255">
          <w:marLeft w:val="0"/>
          <w:marRight w:val="0"/>
          <w:marTop w:val="0"/>
          <w:marBottom w:val="0"/>
          <w:divBdr>
            <w:top w:val="none" w:sz="0" w:space="0" w:color="auto"/>
            <w:left w:val="none" w:sz="0" w:space="0" w:color="auto"/>
            <w:bottom w:val="none" w:sz="0" w:space="0" w:color="auto"/>
            <w:right w:val="none" w:sz="0" w:space="0" w:color="auto"/>
          </w:divBdr>
        </w:div>
        <w:div w:id="152993367">
          <w:marLeft w:val="0"/>
          <w:marRight w:val="0"/>
          <w:marTop w:val="0"/>
          <w:marBottom w:val="0"/>
          <w:divBdr>
            <w:top w:val="none" w:sz="0" w:space="0" w:color="auto"/>
            <w:left w:val="none" w:sz="0" w:space="0" w:color="auto"/>
            <w:bottom w:val="none" w:sz="0" w:space="0" w:color="auto"/>
            <w:right w:val="none" w:sz="0" w:space="0" w:color="auto"/>
          </w:divBdr>
        </w:div>
        <w:div w:id="99306300">
          <w:marLeft w:val="0"/>
          <w:marRight w:val="0"/>
          <w:marTop w:val="0"/>
          <w:marBottom w:val="0"/>
          <w:divBdr>
            <w:top w:val="none" w:sz="0" w:space="0" w:color="auto"/>
            <w:left w:val="none" w:sz="0" w:space="0" w:color="auto"/>
            <w:bottom w:val="none" w:sz="0" w:space="0" w:color="auto"/>
            <w:right w:val="none" w:sz="0" w:space="0" w:color="auto"/>
          </w:divBdr>
        </w:div>
        <w:div w:id="1779712178">
          <w:marLeft w:val="0"/>
          <w:marRight w:val="0"/>
          <w:marTop w:val="0"/>
          <w:marBottom w:val="0"/>
          <w:divBdr>
            <w:top w:val="none" w:sz="0" w:space="0" w:color="auto"/>
            <w:left w:val="none" w:sz="0" w:space="0" w:color="auto"/>
            <w:bottom w:val="none" w:sz="0" w:space="0" w:color="auto"/>
            <w:right w:val="none" w:sz="0" w:space="0" w:color="auto"/>
          </w:divBdr>
        </w:div>
        <w:div w:id="52823393">
          <w:marLeft w:val="0"/>
          <w:marRight w:val="0"/>
          <w:marTop w:val="0"/>
          <w:marBottom w:val="0"/>
          <w:divBdr>
            <w:top w:val="none" w:sz="0" w:space="0" w:color="auto"/>
            <w:left w:val="none" w:sz="0" w:space="0" w:color="auto"/>
            <w:bottom w:val="none" w:sz="0" w:space="0" w:color="auto"/>
            <w:right w:val="none" w:sz="0" w:space="0" w:color="auto"/>
          </w:divBdr>
        </w:div>
        <w:div w:id="1754164125">
          <w:marLeft w:val="0"/>
          <w:marRight w:val="0"/>
          <w:marTop w:val="0"/>
          <w:marBottom w:val="0"/>
          <w:divBdr>
            <w:top w:val="none" w:sz="0" w:space="0" w:color="auto"/>
            <w:left w:val="none" w:sz="0" w:space="0" w:color="auto"/>
            <w:bottom w:val="none" w:sz="0" w:space="0" w:color="auto"/>
            <w:right w:val="none" w:sz="0" w:space="0" w:color="auto"/>
          </w:divBdr>
        </w:div>
        <w:div w:id="114175544">
          <w:marLeft w:val="0"/>
          <w:marRight w:val="0"/>
          <w:marTop w:val="0"/>
          <w:marBottom w:val="0"/>
          <w:divBdr>
            <w:top w:val="none" w:sz="0" w:space="0" w:color="auto"/>
            <w:left w:val="none" w:sz="0" w:space="0" w:color="auto"/>
            <w:bottom w:val="none" w:sz="0" w:space="0" w:color="auto"/>
            <w:right w:val="none" w:sz="0" w:space="0" w:color="auto"/>
          </w:divBdr>
        </w:div>
        <w:div w:id="555438438">
          <w:marLeft w:val="0"/>
          <w:marRight w:val="0"/>
          <w:marTop w:val="0"/>
          <w:marBottom w:val="0"/>
          <w:divBdr>
            <w:top w:val="none" w:sz="0" w:space="0" w:color="auto"/>
            <w:left w:val="none" w:sz="0" w:space="0" w:color="auto"/>
            <w:bottom w:val="none" w:sz="0" w:space="0" w:color="auto"/>
            <w:right w:val="none" w:sz="0" w:space="0" w:color="auto"/>
          </w:divBdr>
        </w:div>
        <w:div w:id="1688021292">
          <w:marLeft w:val="0"/>
          <w:marRight w:val="0"/>
          <w:marTop w:val="0"/>
          <w:marBottom w:val="0"/>
          <w:divBdr>
            <w:top w:val="none" w:sz="0" w:space="0" w:color="auto"/>
            <w:left w:val="none" w:sz="0" w:space="0" w:color="auto"/>
            <w:bottom w:val="none" w:sz="0" w:space="0" w:color="auto"/>
            <w:right w:val="none" w:sz="0" w:space="0" w:color="auto"/>
          </w:divBdr>
        </w:div>
        <w:div w:id="125783168">
          <w:marLeft w:val="0"/>
          <w:marRight w:val="0"/>
          <w:marTop w:val="0"/>
          <w:marBottom w:val="0"/>
          <w:divBdr>
            <w:top w:val="none" w:sz="0" w:space="0" w:color="auto"/>
            <w:left w:val="none" w:sz="0" w:space="0" w:color="auto"/>
            <w:bottom w:val="none" w:sz="0" w:space="0" w:color="auto"/>
            <w:right w:val="none" w:sz="0" w:space="0" w:color="auto"/>
          </w:divBdr>
        </w:div>
        <w:div w:id="1535266593">
          <w:marLeft w:val="0"/>
          <w:marRight w:val="0"/>
          <w:marTop w:val="0"/>
          <w:marBottom w:val="0"/>
          <w:divBdr>
            <w:top w:val="none" w:sz="0" w:space="0" w:color="auto"/>
            <w:left w:val="none" w:sz="0" w:space="0" w:color="auto"/>
            <w:bottom w:val="none" w:sz="0" w:space="0" w:color="auto"/>
            <w:right w:val="none" w:sz="0" w:space="0" w:color="auto"/>
          </w:divBdr>
        </w:div>
        <w:div w:id="842008240">
          <w:marLeft w:val="0"/>
          <w:marRight w:val="0"/>
          <w:marTop w:val="0"/>
          <w:marBottom w:val="0"/>
          <w:divBdr>
            <w:top w:val="none" w:sz="0" w:space="0" w:color="auto"/>
            <w:left w:val="none" w:sz="0" w:space="0" w:color="auto"/>
            <w:bottom w:val="none" w:sz="0" w:space="0" w:color="auto"/>
            <w:right w:val="none" w:sz="0" w:space="0" w:color="auto"/>
          </w:divBdr>
        </w:div>
        <w:div w:id="294138299">
          <w:marLeft w:val="0"/>
          <w:marRight w:val="0"/>
          <w:marTop w:val="0"/>
          <w:marBottom w:val="0"/>
          <w:divBdr>
            <w:top w:val="none" w:sz="0" w:space="0" w:color="auto"/>
            <w:left w:val="none" w:sz="0" w:space="0" w:color="auto"/>
            <w:bottom w:val="none" w:sz="0" w:space="0" w:color="auto"/>
            <w:right w:val="none" w:sz="0" w:space="0" w:color="auto"/>
          </w:divBdr>
        </w:div>
      </w:divsChild>
    </w:div>
    <w:div w:id="703561422">
      <w:bodyDiv w:val="1"/>
      <w:marLeft w:val="0"/>
      <w:marRight w:val="0"/>
      <w:marTop w:val="0"/>
      <w:marBottom w:val="0"/>
      <w:divBdr>
        <w:top w:val="none" w:sz="0" w:space="0" w:color="auto"/>
        <w:left w:val="none" w:sz="0" w:space="0" w:color="auto"/>
        <w:bottom w:val="none" w:sz="0" w:space="0" w:color="auto"/>
        <w:right w:val="none" w:sz="0" w:space="0" w:color="auto"/>
      </w:divBdr>
    </w:div>
    <w:div w:id="729115809">
      <w:bodyDiv w:val="1"/>
      <w:marLeft w:val="0"/>
      <w:marRight w:val="0"/>
      <w:marTop w:val="0"/>
      <w:marBottom w:val="0"/>
      <w:divBdr>
        <w:top w:val="none" w:sz="0" w:space="0" w:color="auto"/>
        <w:left w:val="none" w:sz="0" w:space="0" w:color="auto"/>
        <w:bottom w:val="none" w:sz="0" w:space="0" w:color="auto"/>
        <w:right w:val="none" w:sz="0" w:space="0" w:color="auto"/>
      </w:divBdr>
    </w:div>
    <w:div w:id="745420306">
      <w:bodyDiv w:val="1"/>
      <w:marLeft w:val="0"/>
      <w:marRight w:val="0"/>
      <w:marTop w:val="0"/>
      <w:marBottom w:val="0"/>
      <w:divBdr>
        <w:top w:val="none" w:sz="0" w:space="0" w:color="auto"/>
        <w:left w:val="none" w:sz="0" w:space="0" w:color="auto"/>
        <w:bottom w:val="none" w:sz="0" w:space="0" w:color="auto"/>
        <w:right w:val="none" w:sz="0" w:space="0" w:color="auto"/>
      </w:divBdr>
      <w:divsChild>
        <w:div w:id="892621254">
          <w:marLeft w:val="0"/>
          <w:marRight w:val="0"/>
          <w:marTop w:val="0"/>
          <w:marBottom w:val="0"/>
          <w:divBdr>
            <w:top w:val="single" w:sz="6" w:space="2" w:color="CFCFCF"/>
            <w:left w:val="none" w:sz="0" w:space="0" w:color="auto"/>
            <w:bottom w:val="single" w:sz="6" w:space="2" w:color="CFCFCF"/>
            <w:right w:val="none" w:sz="0" w:space="0" w:color="auto"/>
          </w:divBdr>
        </w:div>
      </w:divsChild>
    </w:div>
    <w:div w:id="816842267">
      <w:bodyDiv w:val="1"/>
      <w:marLeft w:val="0"/>
      <w:marRight w:val="0"/>
      <w:marTop w:val="0"/>
      <w:marBottom w:val="0"/>
      <w:divBdr>
        <w:top w:val="none" w:sz="0" w:space="0" w:color="auto"/>
        <w:left w:val="none" w:sz="0" w:space="0" w:color="auto"/>
        <w:bottom w:val="none" w:sz="0" w:space="0" w:color="auto"/>
        <w:right w:val="none" w:sz="0" w:space="0" w:color="auto"/>
      </w:divBdr>
      <w:divsChild>
        <w:div w:id="961425699">
          <w:marLeft w:val="0"/>
          <w:marRight w:val="0"/>
          <w:marTop w:val="0"/>
          <w:marBottom w:val="0"/>
          <w:divBdr>
            <w:top w:val="none" w:sz="0" w:space="0" w:color="auto"/>
            <w:left w:val="none" w:sz="0" w:space="0" w:color="auto"/>
            <w:bottom w:val="none" w:sz="0" w:space="0" w:color="auto"/>
            <w:right w:val="none" w:sz="0" w:space="0" w:color="auto"/>
          </w:divBdr>
        </w:div>
        <w:div w:id="644968034">
          <w:marLeft w:val="0"/>
          <w:marRight w:val="0"/>
          <w:marTop w:val="0"/>
          <w:marBottom w:val="0"/>
          <w:divBdr>
            <w:top w:val="none" w:sz="0" w:space="0" w:color="auto"/>
            <w:left w:val="none" w:sz="0" w:space="0" w:color="auto"/>
            <w:bottom w:val="none" w:sz="0" w:space="0" w:color="auto"/>
            <w:right w:val="none" w:sz="0" w:space="0" w:color="auto"/>
          </w:divBdr>
        </w:div>
        <w:div w:id="1321498520">
          <w:marLeft w:val="0"/>
          <w:marRight w:val="0"/>
          <w:marTop w:val="0"/>
          <w:marBottom w:val="0"/>
          <w:divBdr>
            <w:top w:val="none" w:sz="0" w:space="0" w:color="auto"/>
            <w:left w:val="none" w:sz="0" w:space="0" w:color="auto"/>
            <w:bottom w:val="none" w:sz="0" w:space="0" w:color="auto"/>
            <w:right w:val="none" w:sz="0" w:space="0" w:color="auto"/>
          </w:divBdr>
        </w:div>
      </w:divsChild>
    </w:div>
    <w:div w:id="828403473">
      <w:bodyDiv w:val="1"/>
      <w:marLeft w:val="0"/>
      <w:marRight w:val="0"/>
      <w:marTop w:val="0"/>
      <w:marBottom w:val="0"/>
      <w:divBdr>
        <w:top w:val="none" w:sz="0" w:space="0" w:color="auto"/>
        <w:left w:val="none" w:sz="0" w:space="0" w:color="auto"/>
        <w:bottom w:val="none" w:sz="0" w:space="0" w:color="auto"/>
        <w:right w:val="none" w:sz="0" w:space="0" w:color="auto"/>
      </w:divBdr>
    </w:div>
    <w:div w:id="870536652">
      <w:bodyDiv w:val="1"/>
      <w:marLeft w:val="0"/>
      <w:marRight w:val="0"/>
      <w:marTop w:val="0"/>
      <w:marBottom w:val="0"/>
      <w:divBdr>
        <w:top w:val="none" w:sz="0" w:space="0" w:color="auto"/>
        <w:left w:val="none" w:sz="0" w:space="0" w:color="auto"/>
        <w:bottom w:val="none" w:sz="0" w:space="0" w:color="auto"/>
        <w:right w:val="none" w:sz="0" w:space="0" w:color="auto"/>
      </w:divBdr>
      <w:divsChild>
        <w:div w:id="687096244">
          <w:marLeft w:val="0"/>
          <w:marRight w:val="0"/>
          <w:marTop w:val="0"/>
          <w:marBottom w:val="0"/>
          <w:divBdr>
            <w:top w:val="single" w:sz="6" w:space="2" w:color="CFCFCF"/>
            <w:left w:val="none" w:sz="0" w:space="0" w:color="auto"/>
            <w:bottom w:val="single" w:sz="6" w:space="2" w:color="CFCFCF"/>
            <w:right w:val="none" w:sz="0" w:space="0" w:color="auto"/>
          </w:divBdr>
        </w:div>
      </w:divsChild>
    </w:div>
    <w:div w:id="901790511">
      <w:bodyDiv w:val="1"/>
      <w:marLeft w:val="0"/>
      <w:marRight w:val="0"/>
      <w:marTop w:val="0"/>
      <w:marBottom w:val="0"/>
      <w:divBdr>
        <w:top w:val="none" w:sz="0" w:space="0" w:color="auto"/>
        <w:left w:val="none" w:sz="0" w:space="0" w:color="auto"/>
        <w:bottom w:val="none" w:sz="0" w:space="0" w:color="auto"/>
        <w:right w:val="none" w:sz="0" w:space="0" w:color="auto"/>
      </w:divBdr>
    </w:div>
    <w:div w:id="904024425">
      <w:bodyDiv w:val="1"/>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 w:id="817500067">
          <w:marLeft w:val="0"/>
          <w:marRight w:val="0"/>
          <w:marTop w:val="0"/>
          <w:marBottom w:val="0"/>
          <w:divBdr>
            <w:top w:val="none" w:sz="0" w:space="0" w:color="auto"/>
            <w:left w:val="none" w:sz="0" w:space="0" w:color="auto"/>
            <w:bottom w:val="none" w:sz="0" w:space="0" w:color="auto"/>
            <w:right w:val="none" w:sz="0" w:space="0" w:color="auto"/>
          </w:divBdr>
        </w:div>
      </w:divsChild>
    </w:div>
    <w:div w:id="926500710">
      <w:bodyDiv w:val="1"/>
      <w:marLeft w:val="0"/>
      <w:marRight w:val="0"/>
      <w:marTop w:val="0"/>
      <w:marBottom w:val="0"/>
      <w:divBdr>
        <w:top w:val="none" w:sz="0" w:space="0" w:color="auto"/>
        <w:left w:val="none" w:sz="0" w:space="0" w:color="auto"/>
        <w:bottom w:val="none" w:sz="0" w:space="0" w:color="auto"/>
        <w:right w:val="none" w:sz="0" w:space="0" w:color="auto"/>
      </w:divBdr>
    </w:div>
    <w:div w:id="965618416">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1017467306">
      <w:bodyDiv w:val="1"/>
      <w:marLeft w:val="0"/>
      <w:marRight w:val="0"/>
      <w:marTop w:val="0"/>
      <w:marBottom w:val="0"/>
      <w:divBdr>
        <w:top w:val="none" w:sz="0" w:space="0" w:color="auto"/>
        <w:left w:val="none" w:sz="0" w:space="0" w:color="auto"/>
        <w:bottom w:val="none" w:sz="0" w:space="0" w:color="auto"/>
        <w:right w:val="none" w:sz="0" w:space="0" w:color="auto"/>
      </w:divBdr>
    </w:div>
    <w:div w:id="1035233436">
      <w:bodyDiv w:val="1"/>
      <w:marLeft w:val="0"/>
      <w:marRight w:val="0"/>
      <w:marTop w:val="0"/>
      <w:marBottom w:val="0"/>
      <w:divBdr>
        <w:top w:val="none" w:sz="0" w:space="0" w:color="auto"/>
        <w:left w:val="none" w:sz="0" w:space="0" w:color="auto"/>
        <w:bottom w:val="none" w:sz="0" w:space="0" w:color="auto"/>
        <w:right w:val="none" w:sz="0" w:space="0" w:color="auto"/>
      </w:divBdr>
    </w:div>
    <w:div w:id="1051228531">
      <w:bodyDiv w:val="1"/>
      <w:marLeft w:val="0"/>
      <w:marRight w:val="0"/>
      <w:marTop w:val="0"/>
      <w:marBottom w:val="0"/>
      <w:divBdr>
        <w:top w:val="none" w:sz="0" w:space="0" w:color="auto"/>
        <w:left w:val="none" w:sz="0" w:space="0" w:color="auto"/>
        <w:bottom w:val="none" w:sz="0" w:space="0" w:color="auto"/>
        <w:right w:val="none" w:sz="0" w:space="0" w:color="auto"/>
      </w:divBdr>
      <w:divsChild>
        <w:div w:id="1066151871">
          <w:marLeft w:val="0"/>
          <w:marRight w:val="0"/>
          <w:marTop w:val="0"/>
          <w:marBottom w:val="0"/>
          <w:divBdr>
            <w:top w:val="single" w:sz="6" w:space="2" w:color="CFCFCF"/>
            <w:left w:val="none" w:sz="0" w:space="0" w:color="auto"/>
            <w:bottom w:val="single" w:sz="6" w:space="2" w:color="CFCFCF"/>
            <w:right w:val="none" w:sz="0" w:space="0" w:color="auto"/>
          </w:divBdr>
        </w:div>
      </w:divsChild>
    </w:div>
    <w:div w:id="1067265002">
      <w:bodyDiv w:val="1"/>
      <w:marLeft w:val="0"/>
      <w:marRight w:val="0"/>
      <w:marTop w:val="0"/>
      <w:marBottom w:val="0"/>
      <w:divBdr>
        <w:top w:val="none" w:sz="0" w:space="0" w:color="auto"/>
        <w:left w:val="none" w:sz="0" w:space="0" w:color="auto"/>
        <w:bottom w:val="none" w:sz="0" w:space="0" w:color="auto"/>
        <w:right w:val="none" w:sz="0" w:space="0" w:color="auto"/>
      </w:divBdr>
    </w:div>
    <w:div w:id="1115294644">
      <w:bodyDiv w:val="1"/>
      <w:marLeft w:val="0"/>
      <w:marRight w:val="0"/>
      <w:marTop w:val="0"/>
      <w:marBottom w:val="0"/>
      <w:divBdr>
        <w:top w:val="none" w:sz="0" w:space="0" w:color="auto"/>
        <w:left w:val="none" w:sz="0" w:space="0" w:color="auto"/>
        <w:bottom w:val="none" w:sz="0" w:space="0" w:color="auto"/>
        <w:right w:val="none" w:sz="0" w:space="0" w:color="auto"/>
      </w:divBdr>
    </w:div>
    <w:div w:id="1121265300">
      <w:bodyDiv w:val="1"/>
      <w:marLeft w:val="0"/>
      <w:marRight w:val="0"/>
      <w:marTop w:val="0"/>
      <w:marBottom w:val="0"/>
      <w:divBdr>
        <w:top w:val="none" w:sz="0" w:space="0" w:color="auto"/>
        <w:left w:val="none" w:sz="0" w:space="0" w:color="auto"/>
        <w:bottom w:val="none" w:sz="0" w:space="0" w:color="auto"/>
        <w:right w:val="none" w:sz="0" w:space="0" w:color="auto"/>
      </w:divBdr>
    </w:div>
    <w:div w:id="1146360936">
      <w:bodyDiv w:val="1"/>
      <w:marLeft w:val="0"/>
      <w:marRight w:val="0"/>
      <w:marTop w:val="0"/>
      <w:marBottom w:val="0"/>
      <w:divBdr>
        <w:top w:val="none" w:sz="0" w:space="0" w:color="auto"/>
        <w:left w:val="none" w:sz="0" w:space="0" w:color="auto"/>
        <w:bottom w:val="none" w:sz="0" w:space="0" w:color="auto"/>
        <w:right w:val="none" w:sz="0" w:space="0" w:color="auto"/>
      </w:divBdr>
      <w:divsChild>
        <w:div w:id="616957186">
          <w:marLeft w:val="0"/>
          <w:marRight w:val="0"/>
          <w:marTop w:val="0"/>
          <w:marBottom w:val="0"/>
          <w:divBdr>
            <w:top w:val="none" w:sz="0" w:space="0" w:color="auto"/>
            <w:left w:val="none" w:sz="0" w:space="0" w:color="auto"/>
            <w:bottom w:val="none" w:sz="0" w:space="0" w:color="auto"/>
            <w:right w:val="none" w:sz="0" w:space="0" w:color="auto"/>
          </w:divBdr>
        </w:div>
        <w:div w:id="952790353">
          <w:marLeft w:val="0"/>
          <w:marRight w:val="0"/>
          <w:marTop w:val="0"/>
          <w:marBottom w:val="0"/>
          <w:divBdr>
            <w:top w:val="none" w:sz="0" w:space="0" w:color="auto"/>
            <w:left w:val="none" w:sz="0" w:space="0" w:color="auto"/>
            <w:bottom w:val="none" w:sz="0" w:space="0" w:color="auto"/>
            <w:right w:val="none" w:sz="0" w:space="0" w:color="auto"/>
          </w:divBdr>
        </w:div>
        <w:div w:id="1744713407">
          <w:marLeft w:val="0"/>
          <w:marRight w:val="0"/>
          <w:marTop w:val="0"/>
          <w:marBottom w:val="0"/>
          <w:divBdr>
            <w:top w:val="none" w:sz="0" w:space="0" w:color="auto"/>
            <w:left w:val="none" w:sz="0" w:space="0" w:color="auto"/>
            <w:bottom w:val="none" w:sz="0" w:space="0" w:color="auto"/>
            <w:right w:val="none" w:sz="0" w:space="0" w:color="auto"/>
          </w:divBdr>
        </w:div>
      </w:divsChild>
    </w:div>
    <w:div w:id="1155419614">
      <w:bodyDiv w:val="1"/>
      <w:marLeft w:val="0"/>
      <w:marRight w:val="0"/>
      <w:marTop w:val="0"/>
      <w:marBottom w:val="0"/>
      <w:divBdr>
        <w:top w:val="none" w:sz="0" w:space="0" w:color="auto"/>
        <w:left w:val="none" w:sz="0" w:space="0" w:color="auto"/>
        <w:bottom w:val="none" w:sz="0" w:space="0" w:color="auto"/>
        <w:right w:val="none" w:sz="0" w:space="0" w:color="auto"/>
      </w:divBdr>
      <w:divsChild>
        <w:div w:id="992753110">
          <w:marLeft w:val="0"/>
          <w:marRight w:val="0"/>
          <w:marTop w:val="0"/>
          <w:marBottom w:val="0"/>
          <w:divBdr>
            <w:top w:val="none" w:sz="0" w:space="0" w:color="auto"/>
            <w:left w:val="none" w:sz="0" w:space="0" w:color="auto"/>
            <w:bottom w:val="none" w:sz="0" w:space="0" w:color="auto"/>
            <w:right w:val="none" w:sz="0" w:space="0" w:color="auto"/>
          </w:divBdr>
        </w:div>
        <w:div w:id="1528790250">
          <w:marLeft w:val="0"/>
          <w:marRight w:val="0"/>
          <w:marTop w:val="0"/>
          <w:marBottom w:val="0"/>
          <w:divBdr>
            <w:top w:val="none" w:sz="0" w:space="0" w:color="auto"/>
            <w:left w:val="none" w:sz="0" w:space="0" w:color="auto"/>
            <w:bottom w:val="none" w:sz="0" w:space="0" w:color="auto"/>
            <w:right w:val="none" w:sz="0" w:space="0" w:color="auto"/>
          </w:divBdr>
        </w:div>
        <w:div w:id="1065251674">
          <w:marLeft w:val="0"/>
          <w:marRight w:val="0"/>
          <w:marTop w:val="0"/>
          <w:marBottom w:val="0"/>
          <w:divBdr>
            <w:top w:val="none" w:sz="0" w:space="0" w:color="auto"/>
            <w:left w:val="none" w:sz="0" w:space="0" w:color="auto"/>
            <w:bottom w:val="none" w:sz="0" w:space="0" w:color="auto"/>
            <w:right w:val="none" w:sz="0" w:space="0" w:color="auto"/>
          </w:divBdr>
        </w:div>
        <w:div w:id="1776703645">
          <w:marLeft w:val="0"/>
          <w:marRight w:val="0"/>
          <w:marTop w:val="0"/>
          <w:marBottom w:val="0"/>
          <w:divBdr>
            <w:top w:val="none" w:sz="0" w:space="0" w:color="auto"/>
            <w:left w:val="none" w:sz="0" w:space="0" w:color="auto"/>
            <w:bottom w:val="none" w:sz="0" w:space="0" w:color="auto"/>
            <w:right w:val="none" w:sz="0" w:space="0" w:color="auto"/>
          </w:divBdr>
        </w:div>
        <w:div w:id="461308188">
          <w:marLeft w:val="0"/>
          <w:marRight w:val="0"/>
          <w:marTop w:val="0"/>
          <w:marBottom w:val="0"/>
          <w:divBdr>
            <w:top w:val="none" w:sz="0" w:space="0" w:color="auto"/>
            <w:left w:val="none" w:sz="0" w:space="0" w:color="auto"/>
            <w:bottom w:val="none" w:sz="0" w:space="0" w:color="auto"/>
            <w:right w:val="none" w:sz="0" w:space="0" w:color="auto"/>
          </w:divBdr>
        </w:div>
      </w:divsChild>
    </w:div>
    <w:div w:id="1165245318">
      <w:bodyDiv w:val="1"/>
      <w:marLeft w:val="0"/>
      <w:marRight w:val="0"/>
      <w:marTop w:val="0"/>
      <w:marBottom w:val="0"/>
      <w:divBdr>
        <w:top w:val="none" w:sz="0" w:space="0" w:color="auto"/>
        <w:left w:val="none" w:sz="0" w:space="0" w:color="auto"/>
        <w:bottom w:val="none" w:sz="0" w:space="0" w:color="auto"/>
        <w:right w:val="none" w:sz="0" w:space="0" w:color="auto"/>
      </w:divBdr>
    </w:div>
    <w:div w:id="1196387682">
      <w:bodyDiv w:val="1"/>
      <w:marLeft w:val="0"/>
      <w:marRight w:val="0"/>
      <w:marTop w:val="0"/>
      <w:marBottom w:val="0"/>
      <w:divBdr>
        <w:top w:val="none" w:sz="0" w:space="0" w:color="auto"/>
        <w:left w:val="none" w:sz="0" w:space="0" w:color="auto"/>
        <w:bottom w:val="none" w:sz="0" w:space="0" w:color="auto"/>
        <w:right w:val="none" w:sz="0" w:space="0" w:color="auto"/>
      </w:divBdr>
    </w:div>
    <w:div w:id="1244872940">
      <w:bodyDiv w:val="1"/>
      <w:marLeft w:val="0"/>
      <w:marRight w:val="0"/>
      <w:marTop w:val="0"/>
      <w:marBottom w:val="0"/>
      <w:divBdr>
        <w:top w:val="none" w:sz="0" w:space="0" w:color="auto"/>
        <w:left w:val="none" w:sz="0" w:space="0" w:color="auto"/>
        <w:bottom w:val="none" w:sz="0" w:space="0" w:color="auto"/>
        <w:right w:val="none" w:sz="0" w:space="0" w:color="auto"/>
      </w:divBdr>
    </w:div>
    <w:div w:id="1252465903">
      <w:bodyDiv w:val="1"/>
      <w:marLeft w:val="0"/>
      <w:marRight w:val="0"/>
      <w:marTop w:val="0"/>
      <w:marBottom w:val="0"/>
      <w:divBdr>
        <w:top w:val="none" w:sz="0" w:space="0" w:color="auto"/>
        <w:left w:val="none" w:sz="0" w:space="0" w:color="auto"/>
        <w:bottom w:val="none" w:sz="0" w:space="0" w:color="auto"/>
        <w:right w:val="none" w:sz="0" w:space="0" w:color="auto"/>
      </w:divBdr>
      <w:divsChild>
        <w:div w:id="1953323470">
          <w:marLeft w:val="0"/>
          <w:marRight w:val="0"/>
          <w:marTop w:val="0"/>
          <w:marBottom w:val="0"/>
          <w:divBdr>
            <w:top w:val="single" w:sz="6" w:space="2" w:color="CFCFCF"/>
            <w:left w:val="none" w:sz="0" w:space="0" w:color="auto"/>
            <w:bottom w:val="single" w:sz="6" w:space="2" w:color="CFCFCF"/>
            <w:right w:val="none" w:sz="0" w:space="0" w:color="auto"/>
          </w:divBdr>
        </w:div>
      </w:divsChild>
    </w:div>
    <w:div w:id="1282178583">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389105216">
      <w:bodyDiv w:val="1"/>
      <w:marLeft w:val="0"/>
      <w:marRight w:val="0"/>
      <w:marTop w:val="0"/>
      <w:marBottom w:val="0"/>
      <w:divBdr>
        <w:top w:val="none" w:sz="0" w:space="0" w:color="auto"/>
        <w:left w:val="none" w:sz="0" w:space="0" w:color="auto"/>
        <w:bottom w:val="none" w:sz="0" w:space="0" w:color="auto"/>
        <w:right w:val="none" w:sz="0" w:space="0" w:color="auto"/>
      </w:divBdr>
      <w:divsChild>
        <w:div w:id="1699348925">
          <w:marLeft w:val="0"/>
          <w:marRight w:val="0"/>
          <w:marTop w:val="0"/>
          <w:marBottom w:val="0"/>
          <w:divBdr>
            <w:top w:val="none" w:sz="0" w:space="0" w:color="auto"/>
            <w:left w:val="none" w:sz="0" w:space="0" w:color="auto"/>
            <w:bottom w:val="none" w:sz="0" w:space="0" w:color="auto"/>
            <w:right w:val="none" w:sz="0" w:space="0" w:color="auto"/>
          </w:divBdr>
        </w:div>
      </w:divsChild>
    </w:div>
    <w:div w:id="1509909812">
      <w:bodyDiv w:val="1"/>
      <w:marLeft w:val="0"/>
      <w:marRight w:val="0"/>
      <w:marTop w:val="0"/>
      <w:marBottom w:val="0"/>
      <w:divBdr>
        <w:top w:val="none" w:sz="0" w:space="0" w:color="auto"/>
        <w:left w:val="none" w:sz="0" w:space="0" w:color="auto"/>
        <w:bottom w:val="none" w:sz="0" w:space="0" w:color="auto"/>
        <w:right w:val="none" w:sz="0" w:space="0" w:color="auto"/>
      </w:divBdr>
    </w:div>
    <w:div w:id="1516459240">
      <w:bodyDiv w:val="1"/>
      <w:marLeft w:val="0"/>
      <w:marRight w:val="0"/>
      <w:marTop w:val="0"/>
      <w:marBottom w:val="0"/>
      <w:divBdr>
        <w:top w:val="none" w:sz="0" w:space="0" w:color="auto"/>
        <w:left w:val="none" w:sz="0" w:space="0" w:color="auto"/>
        <w:bottom w:val="none" w:sz="0" w:space="0" w:color="auto"/>
        <w:right w:val="none" w:sz="0" w:space="0" w:color="auto"/>
      </w:divBdr>
    </w:div>
    <w:div w:id="1516573658">
      <w:bodyDiv w:val="1"/>
      <w:marLeft w:val="0"/>
      <w:marRight w:val="0"/>
      <w:marTop w:val="0"/>
      <w:marBottom w:val="0"/>
      <w:divBdr>
        <w:top w:val="none" w:sz="0" w:space="0" w:color="auto"/>
        <w:left w:val="none" w:sz="0" w:space="0" w:color="auto"/>
        <w:bottom w:val="none" w:sz="0" w:space="0" w:color="auto"/>
        <w:right w:val="none" w:sz="0" w:space="0" w:color="auto"/>
      </w:divBdr>
    </w:div>
    <w:div w:id="1520510501">
      <w:bodyDiv w:val="1"/>
      <w:marLeft w:val="0"/>
      <w:marRight w:val="0"/>
      <w:marTop w:val="0"/>
      <w:marBottom w:val="0"/>
      <w:divBdr>
        <w:top w:val="none" w:sz="0" w:space="0" w:color="auto"/>
        <w:left w:val="none" w:sz="0" w:space="0" w:color="auto"/>
        <w:bottom w:val="none" w:sz="0" w:space="0" w:color="auto"/>
        <w:right w:val="none" w:sz="0" w:space="0" w:color="auto"/>
      </w:divBdr>
      <w:divsChild>
        <w:div w:id="746459957">
          <w:marLeft w:val="0"/>
          <w:marRight w:val="0"/>
          <w:marTop w:val="0"/>
          <w:marBottom w:val="0"/>
          <w:divBdr>
            <w:top w:val="none" w:sz="0" w:space="0" w:color="auto"/>
            <w:left w:val="none" w:sz="0" w:space="0" w:color="auto"/>
            <w:bottom w:val="none" w:sz="0" w:space="0" w:color="auto"/>
            <w:right w:val="none" w:sz="0" w:space="0" w:color="auto"/>
          </w:divBdr>
          <w:divsChild>
            <w:div w:id="1831211187">
              <w:marLeft w:val="0"/>
              <w:marRight w:val="0"/>
              <w:marTop w:val="0"/>
              <w:marBottom w:val="0"/>
              <w:divBdr>
                <w:top w:val="none" w:sz="0" w:space="0" w:color="auto"/>
                <w:left w:val="none" w:sz="0" w:space="0" w:color="auto"/>
                <w:bottom w:val="none" w:sz="0" w:space="0" w:color="auto"/>
                <w:right w:val="none" w:sz="0" w:space="0" w:color="auto"/>
              </w:divBdr>
              <w:divsChild>
                <w:div w:id="10412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895">
      <w:bodyDiv w:val="1"/>
      <w:marLeft w:val="0"/>
      <w:marRight w:val="0"/>
      <w:marTop w:val="0"/>
      <w:marBottom w:val="0"/>
      <w:divBdr>
        <w:top w:val="none" w:sz="0" w:space="0" w:color="auto"/>
        <w:left w:val="none" w:sz="0" w:space="0" w:color="auto"/>
        <w:bottom w:val="none" w:sz="0" w:space="0" w:color="auto"/>
        <w:right w:val="none" w:sz="0" w:space="0" w:color="auto"/>
      </w:divBdr>
      <w:divsChild>
        <w:div w:id="320937682">
          <w:marLeft w:val="0"/>
          <w:marRight w:val="0"/>
          <w:marTop w:val="0"/>
          <w:marBottom w:val="0"/>
          <w:divBdr>
            <w:top w:val="single" w:sz="6" w:space="2" w:color="CFCFCF"/>
            <w:left w:val="none" w:sz="0" w:space="0" w:color="auto"/>
            <w:bottom w:val="single" w:sz="6" w:space="2" w:color="CFCFCF"/>
            <w:right w:val="none" w:sz="0" w:space="0" w:color="auto"/>
          </w:divBdr>
        </w:div>
      </w:divsChild>
    </w:div>
    <w:div w:id="1573001289">
      <w:bodyDiv w:val="1"/>
      <w:marLeft w:val="0"/>
      <w:marRight w:val="0"/>
      <w:marTop w:val="0"/>
      <w:marBottom w:val="0"/>
      <w:divBdr>
        <w:top w:val="none" w:sz="0" w:space="0" w:color="auto"/>
        <w:left w:val="none" w:sz="0" w:space="0" w:color="auto"/>
        <w:bottom w:val="none" w:sz="0" w:space="0" w:color="auto"/>
        <w:right w:val="none" w:sz="0" w:space="0" w:color="auto"/>
      </w:divBdr>
      <w:divsChild>
        <w:div w:id="1162043721">
          <w:marLeft w:val="0"/>
          <w:marRight w:val="0"/>
          <w:marTop w:val="0"/>
          <w:marBottom w:val="0"/>
          <w:divBdr>
            <w:top w:val="none" w:sz="0" w:space="0" w:color="auto"/>
            <w:left w:val="none" w:sz="0" w:space="0" w:color="auto"/>
            <w:bottom w:val="none" w:sz="0" w:space="0" w:color="auto"/>
            <w:right w:val="none" w:sz="0" w:space="0" w:color="auto"/>
          </w:divBdr>
          <w:divsChild>
            <w:div w:id="1068848863">
              <w:marLeft w:val="0"/>
              <w:marRight w:val="0"/>
              <w:marTop w:val="0"/>
              <w:marBottom w:val="0"/>
              <w:divBdr>
                <w:top w:val="none" w:sz="0" w:space="0" w:color="auto"/>
                <w:left w:val="none" w:sz="0" w:space="0" w:color="auto"/>
                <w:bottom w:val="none" w:sz="0" w:space="0" w:color="auto"/>
                <w:right w:val="none" w:sz="0" w:space="0" w:color="auto"/>
              </w:divBdr>
              <w:divsChild>
                <w:div w:id="2077969732">
                  <w:marLeft w:val="0"/>
                  <w:marRight w:val="0"/>
                  <w:marTop w:val="0"/>
                  <w:marBottom w:val="0"/>
                  <w:divBdr>
                    <w:top w:val="none" w:sz="0" w:space="0" w:color="auto"/>
                    <w:left w:val="none" w:sz="0" w:space="0" w:color="auto"/>
                    <w:bottom w:val="none" w:sz="0" w:space="0" w:color="auto"/>
                    <w:right w:val="none" w:sz="0" w:space="0" w:color="auto"/>
                  </w:divBdr>
                  <w:divsChild>
                    <w:div w:id="703100099">
                      <w:marLeft w:val="0"/>
                      <w:marRight w:val="0"/>
                      <w:marTop w:val="0"/>
                      <w:marBottom w:val="0"/>
                      <w:divBdr>
                        <w:top w:val="none" w:sz="0" w:space="0" w:color="auto"/>
                        <w:left w:val="none" w:sz="0" w:space="0" w:color="auto"/>
                        <w:bottom w:val="none" w:sz="0" w:space="0" w:color="auto"/>
                        <w:right w:val="none" w:sz="0" w:space="0" w:color="auto"/>
                      </w:divBdr>
                      <w:divsChild>
                        <w:div w:id="163009539">
                          <w:marLeft w:val="0"/>
                          <w:marRight w:val="0"/>
                          <w:marTop w:val="0"/>
                          <w:marBottom w:val="0"/>
                          <w:divBdr>
                            <w:top w:val="none" w:sz="0" w:space="0" w:color="auto"/>
                            <w:left w:val="none" w:sz="0" w:space="0" w:color="auto"/>
                            <w:bottom w:val="none" w:sz="0" w:space="0" w:color="auto"/>
                            <w:right w:val="none" w:sz="0" w:space="0" w:color="auto"/>
                          </w:divBdr>
                          <w:divsChild>
                            <w:div w:id="418017038">
                              <w:marLeft w:val="0"/>
                              <w:marRight w:val="0"/>
                              <w:marTop w:val="0"/>
                              <w:marBottom w:val="0"/>
                              <w:divBdr>
                                <w:top w:val="none" w:sz="0" w:space="0" w:color="auto"/>
                                <w:left w:val="none" w:sz="0" w:space="0" w:color="auto"/>
                                <w:bottom w:val="none" w:sz="0" w:space="0" w:color="auto"/>
                                <w:right w:val="none" w:sz="0" w:space="0" w:color="auto"/>
                              </w:divBdr>
                              <w:divsChild>
                                <w:div w:id="1022051917">
                                  <w:marLeft w:val="0"/>
                                  <w:marRight w:val="0"/>
                                  <w:marTop w:val="0"/>
                                  <w:marBottom w:val="0"/>
                                  <w:divBdr>
                                    <w:top w:val="none" w:sz="0" w:space="0" w:color="auto"/>
                                    <w:left w:val="none" w:sz="0" w:space="0" w:color="auto"/>
                                    <w:bottom w:val="none" w:sz="0" w:space="0" w:color="auto"/>
                                    <w:right w:val="none" w:sz="0" w:space="0" w:color="auto"/>
                                  </w:divBdr>
                                  <w:divsChild>
                                    <w:div w:id="2033073668">
                                      <w:marLeft w:val="0"/>
                                      <w:marRight w:val="0"/>
                                      <w:marTop w:val="0"/>
                                      <w:marBottom w:val="0"/>
                                      <w:divBdr>
                                        <w:top w:val="none" w:sz="0" w:space="0" w:color="auto"/>
                                        <w:left w:val="none" w:sz="0" w:space="0" w:color="auto"/>
                                        <w:bottom w:val="none" w:sz="0" w:space="0" w:color="auto"/>
                                        <w:right w:val="none" w:sz="0" w:space="0" w:color="auto"/>
                                      </w:divBdr>
                                      <w:divsChild>
                                        <w:div w:id="1844590332">
                                          <w:marLeft w:val="0"/>
                                          <w:marRight w:val="0"/>
                                          <w:marTop w:val="0"/>
                                          <w:marBottom w:val="0"/>
                                          <w:divBdr>
                                            <w:top w:val="none" w:sz="0" w:space="0" w:color="auto"/>
                                            <w:left w:val="none" w:sz="0" w:space="0" w:color="auto"/>
                                            <w:bottom w:val="none" w:sz="0" w:space="0" w:color="auto"/>
                                            <w:right w:val="none" w:sz="0" w:space="0" w:color="auto"/>
                                          </w:divBdr>
                                          <w:divsChild>
                                            <w:div w:id="1657224993">
                                              <w:marLeft w:val="0"/>
                                              <w:marRight w:val="0"/>
                                              <w:marTop w:val="0"/>
                                              <w:marBottom w:val="0"/>
                                              <w:divBdr>
                                                <w:top w:val="none" w:sz="0" w:space="0" w:color="auto"/>
                                                <w:left w:val="none" w:sz="0" w:space="0" w:color="auto"/>
                                                <w:bottom w:val="none" w:sz="0" w:space="0" w:color="auto"/>
                                                <w:right w:val="none" w:sz="0" w:space="0" w:color="auto"/>
                                              </w:divBdr>
                                              <w:divsChild>
                                                <w:div w:id="1946766157">
                                                  <w:marLeft w:val="0"/>
                                                  <w:marRight w:val="0"/>
                                                  <w:marTop w:val="0"/>
                                                  <w:marBottom w:val="0"/>
                                                  <w:divBdr>
                                                    <w:top w:val="none" w:sz="0" w:space="0" w:color="auto"/>
                                                    <w:left w:val="none" w:sz="0" w:space="0" w:color="auto"/>
                                                    <w:bottom w:val="none" w:sz="0" w:space="0" w:color="auto"/>
                                                    <w:right w:val="none" w:sz="0" w:space="0" w:color="auto"/>
                                                  </w:divBdr>
                                                  <w:divsChild>
                                                    <w:div w:id="1537692587">
                                                      <w:marLeft w:val="0"/>
                                                      <w:marRight w:val="0"/>
                                                      <w:marTop w:val="0"/>
                                                      <w:marBottom w:val="0"/>
                                                      <w:divBdr>
                                                        <w:top w:val="none" w:sz="0" w:space="0" w:color="auto"/>
                                                        <w:left w:val="none" w:sz="0" w:space="0" w:color="auto"/>
                                                        <w:bottom w:val="none" w:sz="0" w:space="0" w:color="auto"/>
                                                        <w:right w:val="none" w:sz="0" w:space="0" w:color="auto"/>
                                                      </w:divBdr>
                                                      <w:divsChild>
                                                        <w:div w:id="1739132037">
                                                          <w:marLeft w:val="0"/>
                                                          <w:marRight w:val="0"/>
                                                          <w:marTop w:val="0"/>
                                                          <w:marBottom w:val="0"/>
                                                          <w:divBdr>
                                                            <w:top w:val="none" w:sz="0" w:space="0" w:color="auto"/>
                                                            <w:left w:val="none" w:sz="0" w:space="0" w:color="auto"/>
                                                            <w:bottom w:val="none" w:sz="0" w:space="0" w:color="auto"/>
                                                            <w:right w:val="none" w:sz="0" w:space="0" w:color="auto"/>
                                                          </w:divBdr>
                                                          <w:divsChild>
                                                            <w:div w:id="205139510">
                                                              <w:marLeft w:val="0"/>
                                                              <w:marRight w:val="0"/>
                                                              <w:marTop w:val="0"/>
                                                              <w:marBottom w:val="0"/>
                                                              <w:divBdr>
                                                                <w:top w:val="none" w:sz="0" w:space="0" w:color="auto"/>
                                                                <w:left w:val="none" w:sz="0" w:space="0" w:color="auto"/>
                                                                <w:bottom w:val="none" w:sz="0" w:space="0" w:color="auto"/>
                                                                <w:right w:val="none" w:sz="0" w:space="0" w:color="auto"/>
                                                              </w:divBdr>
                                                              <w:divsChild>
                                                                <w:div w:id="1208370161">
                                                                  <w:marLeft w:val="0"/>
                                                                  <w:marRight w:val="0"/>
                                                                  <w:marTop w:val="0"/>
                                                                  <w:marBottom w:val="0"/>
                                                                  <w:divBdr>
                                                                    <w:top w:val="none" w:sz="0" w:space="0" w:color="auto"/>
                                                                    <w:left w:val="none" w:sz="0" w:space="0" w:color="auto"/>
                                                                    <w:bottom w:val="none" w:sz="0" w:space="0" w:color="auto"/>
                                                                    <w:right w:val="none" w:sz="0" w:space="0" w:color="auto"/>
                                                                  </w:divBdr>
                                                                  <w:divsChild>
                                                                    <w:div w:id="1388184735">
                                                                      <w:marLeft w:val="0"/>
                                                                      <w:marRight w:val="0"/>
                                                                      <w:marTop w:val="0"/>
                                                                      <w:marBottom w:val="0"/>
                                                                      <w:divBdr>
                                                                        <w:top w:val="none" w:sz="0" w:space="0" w:color="auto"/>
                                                                        <w:left w:val="none" w:sz="0" w:space="0" w:color="auto"/>
                                                                        <w:bottom w:val="none" w:sz="0" w:space="0" w:color="auto"/>
                                                                        <w:right w:val="none" w:sz="0" w:space="0" w:color="auto"/>
                                                                      </w:divBdr>
                                                                      <w:divsChild>
                                                                        <w:div w:id="8829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
    <w:div w:id="1602949204">
      <w:bodyDiv w:val="1"/>
      <w:marLeft w:val="0"/>
      <w:marRight w:val="0"/>
      <w:marTop w:val="0"/>
      <w:marBottom w:val="0"/>
      <w:divBdr>
        <w:top w:val="none" w:sz="0" w:space="0" w:color="auto"/>
        <w:left w:val="none" w:sz="0" w:space="0" w:color="auto"/>
        <w:bottom w:val="none" w:sz="0" w:space="0" w:color="auto"/>
        <w:right w:val="none" w:sz="0" w:space="0" w:color="auto"/>
      </w:divBdr>
      <w:divsChild>
        <w:div w:id="1409034696">
          <w:marLeft w:val="0"/>
          <w:marRight w:val="0"/>
          <w:marTop w:val="0"/>
          <w:marBottom w:val="0"/>
          <w:divBdr>
            <w:top w:val="none" w:sz="0" w:space="0" w:color="auto"/>
            <w:left w:val="none" w:sz="0" w:space="0" w:color="auto"/>
            <w:bottom w:val="none" w:sz="0" w:space="0" w:color="auto"/>
            <w:right w:val="none" w:sz="0" w:space="0" w:color="auto"/>
          </w:divBdr>
        </w:div>
        <w:div w:id="2027055170">
          <w:marLeft w:val="0"/>
          <w:marRight w:val="0"/>
          <w:marTop w:val="0"/>
          <w:marBottom w:val="0"/>
          <w:divBdr>
            <w:top w:val="none" w:sz="0" w:space="0" w:color="auto"/>
            <w:left w:val="none" w:sz="0" w:space="0" w:color="auto"/>
            <w:bottom w:val="none" w:sz="0" w:space="0" w:color="auto"/>
            <w:right w:val="none" w:sz="0" w:space="0" w:color="auto"/>
          </w:divBdr>
        </w:div>
        <w:div w:id="1074662725">
          <w:marLeft w:val="0"/>
          <w:marRight w:val="0"/>
          <w:marTop w:val="0"/>
          <w:marBottom w:val="0"/>
          <w:divBdr>
            <w:top w:val="none" w:sz="0" w:space="0" w:color="auto"/>
            <w:left w:val="none" w:sz="0" w:space="0" w:color="auto"/>
            <w:bottom w:val="none" w:sz="0" w:space="0" w:color="auto"/>
            <w:right w:val="none" w:sz="0" w:space="0" w:color="auto"/>
          </w:divBdr>
        </w:div>
        <w:div w:id="648558596">
          <w:marLeft w:val="0"/>
          <w:marRight w:val="0"/>
          <w:marTop w:val="0"/>
          <w:marBottom w:val="0"/>
          <w:divBdr>
            <w:top w:val="none" w:sz="0" w:space="0" w:color="auto"/>
            <w:left w:val="none" w:sz="0" w:space="0" w:color="auto"/>
            <w:bottom w:val="none" w:sz="0" w:space="0" w:color="auto"/>
            <w:right w:val="none" w:sz="0" w:space="0" w:color="auto"/>
          </w:divBdr>
        </w:div>
        <w:div w:id="481821101">
          <w:marLeft w:val="0"/>
          <w:marRight w:val="0"/>
          <w:marTop w:val="0"/>
          <w:marBottom w:val="0"/>
          <w:divBdr>
            <w:top w:val="none" w:sz="0" w:space="0" w:color="auto"/>
            <w:left w:val="none" w:sz="0" w:space="0" w:color="auto"/>
            <w:bottom w:val="none" w:sz="0" w:space="0" w:color="auto"/>
            <w:right w:val="none" w:sz="0" w:space="0" w:color="auto"/>
          </w:divBdr>
        </w:div>
        <w:div w:id="1188564977">
          <w:marLeft w:val="0"/>
          <w:marRight w:val="0"/>
          <w:marTop w:val="0"/>
          <w:marBottom w:val="0"/>
          <w:divBdr>
            <w:top w:val="none" w:sz="0" w:space="0" w:color="auto"/>
            <w:left w:val="none" w:sz="0" w:space="0" w:color="auto"/>
            <w:bottom w:val="none" w:sz="0" w:space="0" w:color="auto"/>
            <w:right w:val="none" w:sz="0" w:space="0" w:color="auto"/>
          </w:divBdr>
        </w:div>
        <w:div w:id="314648584">
          <w:marLeft w:val="0"/>
          <w:marRight w:val="0"/>
          <w:marTop w:val="0"/>
          <w:marBottom w:val="0"/>
          <w:divBdr>
            <w:top w:val="none" w:sz="0" w:space="0" w:color="auto"/>
            <w:left w:val="none" w:sz="0" w:space="0" w:color="auto"/>
            <w:bottom w:val="none" w:sz="0" w:space="0" w:color="auto"/>
            <w:right w:val="none" w:sz="0" w:space="0" w:color="auto"/>
          </w:divBdr>
        </w:div>
        <w:div w:id="1291014878">
          <w:marLeft w:val="0"/>
          <w:marRight w:val="0"/>
          <w:marTop w:val="0"/>
          <w:marBottom w:val="0"/>
          <w:divBdr>
            <w:top w:val="none" w:sz="0" w:space="0" w:color="auto"/>
            <w:left w:val="none" w:sz="0" w:space="0" w:color="auto"/>
            <w:bottom w:val="none" w:sz="0" w:space="0" w:color="auto"/>
            <w:right w:val="none" w:sz="0" w:space="0" w:color="auto"/>
          </w:divBdr>
        </w:div>
        <w:div w:id="959724356">
          <w:marLeft w:val="0"/>
          <w:marRight w:val="0"/>
          <w:marTop w:val="0"/>
          <w:marBottom w:val="0"/>
          <w:divBdr>
            <w:top w:val="none" w:sz="0" w:space="0" w:color="auto"/>
            <w:left w:val="none" w:sz="0" w:space="0" w:color="auto"/>
            <w:bottom w:val="none" w:sz="0" w:space="0" w:color="auto"/>
            <w:right w:val="none" w:sz="0" w:space="0" w:color="auto"/>
          </w:divBdr>
        </w:div>
        <w:div w:id="1183979747">
          <w:marLeft w:val="0"/>
          <w:marRight w:val="0"/>
          <w:marTop w:val="0"/>
          <w:marBottom w:val="0"/>
          <w:divBdr>
            <w:top w:val="none" w:sz="0" w:space="0" w:color="auto"/>
            <w:left w:val="none" w:sz="0" w:space="0" w:color="auto"/>
            <w:bottom w:val="none" w:sz="0" w:space="0" w:color="auto"/>
            <w:right w:val="none" w:sz="0" w:space="0" w:color="auto"/>
          </w:divBdr>
        </w:div>
        <w:div w:id="1305160449">
          <w:marLeft w:val="0"/>
          <w:marRight w:val="0"/>
          <w:marTop w:val="0"/>
          <w:marBottom w:val="0"/>
          <w:divBdr>
            <w:top w:val="none" w:sz="0" w:space="0" w:color="auto"/>
            <w:left w:val="none" w:sz="0" w:space="0" w:color="auto"/>
            <w:bottom w:val="none" w:sz="0" w:space="0" w:color="auto"/>
            <w:right w:val="none" w:sz="0" w:space="0" w:color="auto"/>
          </w:divBdr>
        </w:div>
        <w:div w:id="1486431805">
          <w:marLeft w:val="0"/>
          <w:marRight w:val="0"/>
          <w:marTop w:val="0"/>
          <w:marBottom w:val="0"/>
          <w:divBdr>
            <w:top w:val="none" w:sz="0" w:space="0" w:color="auto"/>
            <w:left w:val="none" w:sz="0" w:space="0" w:color="auto"/>
            <w:bottom w:val="none" w:sz="0" w:space="0" w:color="auto"/>
            <w:right w:val="none" w:sz="0" w:space="0" w:color="auto"/>
          </w:divBdr>
        </w:div>
        <w:div w:id="2055422054">
          <w:marLeft w:val="0"/>
          <w:marRight w:val="0"/>
          <w:marTop w:val="0"/>
          <w:marBottom w:val="0"/>
          <w:divBdr>
            <w:top w:val="none" w:sz="0" w:space="0" w:color="auto"/>
            <w:left w:val="none" w:sz="0" w:space="0" w:color="auto"/>
            <w:bottom w:val="none" w:sz="0" w:space="0" w:color="auto"/>
            <w:right w:val="none" w:sz="0" w:space="0" w:color="auto"/>
          </w:divBdr>
        </w:div>
        <w:div w:id="823742315">
          <w:marLeft w:val="0"/>
          <w:marRight w:val="0"/>
          <w:marTop w:val="0"/>
          <w:marBottom w:val="0"/>
          <w:divBdr>
            <w:top w:val="none" w:sz="0" w:space="0" w:color="auto"/>
            <w:left w:val="none" w:sz="0" w:space="0" w:color="auto"/>
            <w:bottom w:val="none" w:sz="0" w:space="0" w:color="auto"/>
            <w:right w:val="none" w:sz="0" w:space="0" w:color="auto"/>
          </w:divBdr>
        </w:div>
        <w:div w:id="1709185990">
          <w:marLeft w:val="0"/>
          <w:marRight w:val="0"/>
          <w:marTop w:val="0"/>
          <w:marBottom w:val="0"/>
          <w:divBdr>
            <w:top w:val="none" w:sz="0" w:space="0" w:color="auto"/>
            <w:left w:val="none" w:sz="0" w:space="0" w:color="auto"/>
            <w:bottom w:val="none" w:sz="0" w:space="0" w:color="auto"/>
            <w:right w:val="none" w:sz="0" w:space="0" w:color="auto"/>
          </w:divBdr>
        </w:div>
        <w:div w:id="174266548">
          <w:marLeft w:val="0"/>
          <w:marRight w:val="0"/>
          <w:marTop w:val="0"/>
          <w:marBottom w:val="0"/>
          <w:divBdr>
            <w:top w:val="none" w:sz="0" w:space="0" w:color="auto"/>
            <w:left w:val="none" w:sz="0" w:space="0" w:color="auto"/>
            <w:bottom w:val="none" w:sz="0" w:space="0" w:color="auto"/>
            <w:right w:val="none" w:sz="0" w:space="0" w:color="auto"/>
          </w:divBdr>
        </w:div>
        <w:div w:id="1193035118">
          <w:marLeft w:val="0"/>
          <w:marRight w:val="0"/>
          <w:marTop w:val="0"/>
          <w:marBottom w:val="0"/>
          <w:divBdr>
            <w:top w:val="none" w:sz="0" w:space="0" w:color="auto"/>
            <w:left w:val="none" w:sz="0" w:space="0" w:color="auto"/>
            <w:bottom w:val="none" w:sz="0" w:space="0" w:color="auto"/>
            <w:right w:val="none" w:sz="0" w:space="0" w:color="auto"/>
          </w:divBdr>
        </w:div>
        <w:div w:id="711537540">
          <w:marLeft w:val="0"/>
          <w:marRight w:val="0"/>
          <w:marTop w:val="0"/>
          <w:marBottom w:val="0"/>
          <w:divBdr>
            <w:top w:val="none" w:sz="0" w:space="0" w:color="auto"/>
            <w:left w:val="none" w:sz="0" w:space="0" w:color="auto"/>
            <w:bottom w:val="none" w:sz="0" w:space="0" w:color="auto"/>
            <w:right w:val="none" w:sz="0" w:space="0" w:color="auto"/>
          </w:divBdr>
        </w:div>
        <w:div w:id="1725366957">
          <w:marLeft w:val="0"/>
          <w:marRight w:val="0"/>
          <w:marTop w:val="0"/>
          <w:marBottom w:val="0"/>
          <w:divBdr>
            <w:top w:val="none" w:sz="0" w:space="0" w:color="auto"/>
            <w:left w:val="none" w:sz="0" w:space="0" w:color="auto"/>
            <w:bottom w:val="none" w:sz="0" w:space="0" w:color="auto"/>
            <w:right w:val="none" w:sz="0" w:space="0" w:color="auto"/>
          </w:divBdr>
        </w:div>
        <w:div w:id="565651410">
          <w:marLeft w:val="0"/>
          <w:marRight w:val="0"/>
          <w:marTop w:val="0"/>
          <w:marBottom w:val="0"/>
          <w:divBdr>
            <w:top w:val="none" w:sz="0" w:space="0" w:color="auto"/>
            <w:left w:val="none" w:sz="0" w:space="0" w:color="auto"/>
            <w:bottom w:val="none" w:sz="0" w:space="0" w:color="auto"/>
            <w:right w:val="none" w:sz="0" w:space="0" w:color="auto"/>
          </w:divBdr>
        </w:div>
        <w:div w:id="1207138004">
          <w:marLeft w:val="0"/>
          <w:marRight w:val="0"/>
          <w:marTop w:val="0"/>
          <w:marBottom w:val="0"/>
          <w:divBdr>
            <w:top w:val="none" w:sz="0" w:space="0" w:color="auto"/>
            <w:left w:val="none" w:sz="0" w:space="0" w:color="auto"/>
            <w:bottom w:val="none" w:sz="0" w:space="0" w:color="auto"/>
            <w:right w:val="none" w:sz="0" w:space="0" w:color="auto"/>
          </w:divBdr>
        </w:div>
        <w:div w:id="1078096634">
          <w:marLeft w:val="0"/>
          <w:marRight w:val="0"/>
          <w:marTop w:val="0"/>
          <w:marBottom w:val="0"/>
          <w:divBdr>
            <w:top w:val="none" w:sz="0" w:space="0" w:color="auto"/>
            <w:left w:val="none" w:sz="0" w:space="0" w:color="auto"/>
            <w:bottom w:val="none" w:sz="0" w:space="0" w:color="auto"/>
            <w:right w:val="none" w:sz="0" w:space="0" w:color="auto"/>
          </w:divBdr>
        </w:div>
        <w:div w:id="488793798">
          <w:marLeft w:val="0"/>
          <w:marRight w:val="0"/>
          <w:marTop w:val="0"/>
          <w:marBottom w:val="0"/>
          <w:divBdr>
            <w:top w:val="none" w:sz="0" w:space="0" w:color="auto"/>
            <w:left w:val="none" w:sz="0" w:space="0" w:color="auto"/>
            <w:bottom w:val="none" w:sz="0" w:space="0" w:color="auto"/>
            <w:right w:val="none" w:sz="0" w:space="0" w:color="auto"/>
          </w:divBdr>
        </w:div>
        <w:div w:id="1735856478">
          <w:marLeft w:val="0"/>
          <w:marRight w:val="0"/>
          <w:marTop w:val="0"/>
          <w:marBottom w:val="0"/>
          <w:divBdr>
            <w:top w:val="none" w:sz="0" w:space="0" w:color="auto"/>
            <w:left w:val="none" w:sz="0" w:space="0" w:color="auto"/>
            <w:bottom w:val="none" w:sz="0" w:space="0" w:color="auto"/>
            <w:right w:val="none" w:sz="0" w:space="0" w:color="auto"/>
          </w:divBdr>
        </w:div>
        <w:div w:id="1512599200">
          <w:marLeft w:val="0"/>
          <w:marRight w:val="0"/>
          <w:marTop w:val="0"/>
          <w:marBottom w:val="0"/>
          <w:divBdr>
            <w:top w:val="none" w:sz="0" w:space="0" w:color="auto"/>
            <w:left w:val="none" w:sz="0" w:space="0" w:color="auto"/>
            <w:bottom w:val="none" w:sz="0" w:space="0" w:color="auto"/>
            <w:right w:val="none" w:sz="0" w:space="0" w:color="auto"/>
          </w:divBdr>
        </w:div>
        <w:div w:id="391084380">
          <w:marLeft w:val="0"/>
          <w:marRight w:val="0"/>
          <w:marTop w:val="0"/>
          <w:marBottom w:val="0"/>
          <w:divBdr>
            <w:top w:val="none" w:sz="0" w:space="0" w:color="auto"/>
            <w:left w:val="none" w:sz="0" w:space="0" w:color="auto"/>
            <w:bottom w:val="none" w:sz="0" w:space="0" w:color="auto"/>
            <w:right w:val="none" w:sz="0" w:space="0" w:color="auto"/>
          </w:divBdr>
        </w:div>
        <w:div w:id="1687638754">
          <w:marLeft w:val="0"/>
          <w:marRight w:val="0"/>
          <w:marTop w:val="0"/>
          <w:marBottom w:val="0"/>
          <w:divBdr>
            <w:top w:val="none" w:sz="0" w:space="0" w:color="auto"/>
            <w:left w:val="none" w:sz="0" w:space="0" w:color="auto"/>
            <w:bottom w:val="none" w:sz="0" w:space="0" w:color="auto"/>
            <w:right w:val="none" w:sz="0" w:space="0" w:color="auto"/>
          </w:divBdr>
        </w:div>
        <w:div w:id="1475676737">
          <w:marLeft w:val="0"/>
          <w:marRight w:val="0"/>
          <w:marTop w:val="0"/>
          <w:marBottom w:val="0"/>
          <w:divBdr>
            <w:top w:val="none" w:sz="0" w:space="0" w:color="auto"/>
            <w:left w:val="none" w:sz="0" w:space="0" w:color="auto"/>
            <w:bottom w:val="none" w:sz="0" w:space="0" w:color="auto"/>
            <w:right w:val="none" w:sz="0" w:space="0" w:color="auto"/>
          </w:divBdr>
        </w:div>
        <w:div w:id="1590188156">
          <w:marLeft w:val="0"/>
          <w:marRight w:val="0"/>
          <w:marTop w:val="0"/>
          <w:marBottom w:val="0"/>
          <w:divBdr>
            <w:top w:val="none" w:sz="0" w:space="0" w:color="auto"/>
            <w:left w:val="none" w:sz="0" w:space="0" w:color="auto"/>
            <w:bottom w:val="none" w:sz="0" w:space="0" w:color="auto"/>
            <w:right w:val="none" w:sz="0" w:space="0" w:color="auto"/>
          </w:divBdr>
        </w:div>
        <w:div w:id="516845507">
          <w:marLeft w:val="0"/>
          <w:marRight w:val="0"/>
          <w:marTop w:val="0"/>
          <w:marBottom w:val="0"/>
          <w:divBdr>
            <w:top w:val="none" w:sz="0" w:space="0" w:color="auto"/>
            <w:left w:val="none" w:sz="0" w:space="0" w:color="auto"/>
            <w:bottom w:val="none" w:sz="0" w:space="0" w:color="auto"/>
            <w:right w:val="none" w:sz="0" w:space="0" w:color="auto"/>
          </w:divBdr>
        </w:div>
        <w:div w:id="759569627">
          <w:marLeft w:val="0"/>
          <w:marRight w:val="0"/>
          <w:marTop w:val="0"/>
          <w:marBottom w:val="0"/>
          <w:divBdr>
            <w:top w:val="none" w:sz="0" w:space="0" w:color="auto"/>
            <w:left w:val="none" w:sz="0" w:space="0" w:color="auto"/>
            <w:bottom w:val="none" w:sz="0" w:space="0" w:color="auto"/>
            <w:right w:val="none" w:sz="0" w:space="0" w:color="auto"/>
          </w:divBdr>
        </w:div>
      </w:divsChild>
    </w:div>
    <w:div w:id="1688871227">
      <w:bodyDiv w:val="1"/>
      <w:marLeft w:val="0"/>
      <w:marRight w:val="0"/>
      <w:marTop w:val="0"/>
      <w:marBottom w:val="0"/>
      <w:divBdr>
        <w:top w:val="none" w:sz="0" w:space="0" w:color="auto"/>
        <w:left w:val="none" w:sz="0" w:space="0" w:color="auto"/>
        <w:bottom w:val="none" w:sz="0" w:space="0" w:color="auto"/>
        <w:right w:val="none" w:sz="0" w:space="0" w:color="auto"/>
      </w:divBdr>
    </w:div>
    <w:div w:id="1783841855">
      <w:bodyDiv w:val="1"/>
      <w:marLeft w:val="0"/>
      <w:marRight w:val="0"/>
      <w:marTop w:val="0"/>
      <w:marBottom w:val="0"/>
      <w:divBdr>
        <w:top w:val="none" w:sz="0" w:space="0" w:color="auto"/>
        <w:left w:val="none" w:sz="0" w:space="0" w:color="auto"/>
        <w:bottom w:val="none" w:sz="0" w:space="0" w:color="auto"/>
        <w:right w:val="none" w:sz="0" w:space="0" w:color="auto"/>
      </w:divBdr>
    </w:div>
    <w:div w:id="1862426914">
      <w:bodyDiv w:val="1"/>
      <w:marLeft w:val="0"/>
      <w:marRight w:val="0"/>
      <w:marTop w:val="0"/>
      <w:marBottom w:val="0"/>
      <w:divBdr>
        <w:top w:val="none" w:sz="0" w:space="0" w:color="auto"/>
        <w:left w:val="none" w:sz="0" w:space="0" w:color="auto"/>
        <w:bottom w:val="none" w:sz="0" w:space="0" w:color="auto"/>
        <w:right w:val="none" w:sz="0" w:space="0" w:color="auto"/>
      </w:divBdr>
      <w:divsChild>
        <w:div w:id="1048186111">
          <w:marLeft w:val="0"/>
          <w:marRight w:val="0"/>
          <w:marTop w:val="0"/>
          <w:marBottom w:val="0"/>
          <w:divBdr>
            <w:top w:val="none" w:sz="0" w:space="0" w:color="auto"/>
            <w:left w:val="none" w:sz="0" w:space="0" w:color="auto"/>
            <w:bottom w:val="none" w:sz="0" w:space="0" w:color="auto"/>
            <w:right w:val="none" w:sz="0" w:space="0" w:color="auto"/>
          </w:divBdr>
        </w:div>
        <w:div w:id="450443406">
          <w:marLeft w:val="0"/>
          <w:marRight w:val="0"/>
          <w:marTop w:val="0"/>
          <w:marBottom w:val="0"/>
          <w:divBdr>
            <w:top w:val="none" w:sz="0" w:space="0" w:color="auto"/>
            <w:left w:val="none" w:sz="0" w:space="0" w:color="auto"/>
            <w:bottom w:val="none" w:sz="0" w:space="0" w:color="auto"/>
            <w:right w:val="none" w:sz="0" w:space="0" w:color="auto"/>
          </w:divBdr>
        </w:div>
      </w:divsChild>
    </w:div>
    <w:div w:id="1868911686">
      <w:bodyDiv w:val="1"/>
      <w:marLeft w:val="0"/>
      <w:marRight w:val="0"/>
      <w:marTop w:val="0"/>
      <w:marBottom w:val="0"/>
      <w:divBdr>
        <w:top w:val="none" w:sz="0" w:space="0" w:color="auto"/>
        <w:left w:val="none" w:sz="0" w:space="0" w:color="auto"/>
        <w:bottom w:val="none" w:sz="0" w:space="0" w:color="auto"/>
        <w:right w:val="none" w:sz="0" w:space="0" w:color="auto"/>
      </w:divBdr>
    </w:div>
    <w:div w:id="1971158976">
      <w:bodyDiv w:val="1"/>
      <w:marLeft w:val="0"/>
      <w:marRight w:val="0"/>
      <w:marTop w:val="0"/>
      <w:marBottom w:val="0"/>
      <w:divBdr>
        <w:top w:val="none" w:sz="0" w:space="0" w:color="auto"/>
        <w:left w:val="none" w:sz="0" w:space="0" w:color="auto"/>
        <w:bottom w:val="none" w:sz="0" w:space="0" w:color="auto"/>
        <w:right w:val="none" w:sz="0" w:space="0" w:color="auto"/>
      </w:divBdr>
    </w:div>
    <w:div w:id="2011718404">
      <w:bodyDiv w:val="1"/>
      <w:marLeft w:val="0"/>
      <w:marRight w:val="0"/>
      <w:marTop w:val="0"/>
      <w:marBottom w:val="0"/>
      <w:divBdr>
        <w:top w:val="none" w:sz="0" w:space="0" w:color="auto"/>
        <w:left w:val="none" w:sz="0" w:space="0" w:color="auto"/>
        <w:bottom w:val="none" w:sz="0" w:space="0" w:color="auto"/>
        <w:right w:val="none" w:sz="0" w:space="0" w:color="auto"/>
      </w:divBdr>
      <w:divsChild>
        <w:div w:id="93867680">
          <w:marLeft w:val="0"/>
          <w:marRight w:val="0"/>
          <w:marTop w:val="0"/>
          <w:marBottom w:val="0"/>
          <w:divBdr>
            <w:top w:val="single" w:sz="6" w:space="2" w:color="CFCFCF"/>
            <w:left w:val="none" w:sz="0" w:space="0" w:color="auto"/>
            <w:bottom w:val="single" w:sz="6" w:space="2" w:color="CFCFCF"/>
            <w:right w:val="none" w:sz="0" w:space="0" w:color="auto"/>
          </w:divBdr>
        </w:div>
      </w:divsChild>
    </w:div>
    <w:div w:id="2067412934">
      <w:bodyDiv w:val="1"/>
      <w:marLeft w:val="0"/>
      <w:marRight w:val="0"/>
      <w:marTop w:val="0"/>
      <w:marBottom w:val="0"/>
      <w:divBdr>
        <w:top w:val="none" w:sz="0" w:space="0" w:color="auto"/>
        <w:left w:val="none" w:sz="0" w:space="0" w:color="auto"/>
        <w:bottom w:val="none" w:sz="0" w:space="0" w:color="auto"/>
        <w:right w:val="none" w:sz="0" w:space="0" w:color="auto"/>
      </w:divBdr>
    </w:div>
    <w:div w:id="2129472000">
      <w:bodyDiv w:val="1"/>
      <w:marLeft w:val="0"/>
      <w:marRight w:val="0"/>
      <w:marTop w:val="0"/>
      <w:marBottom w:val="0"/>
      <w:divBdr>
        <w:top w:val="none" w:sz="0" w:space="0" w:color="auto"/>
        <w:left w:val="none" w:sz="0" w:space="0" w:color="auto"/>
        <w:bottom w:val="none" w:sz="0" w:space="0" w:color="auto"/>
        <w:right w:val="none" w:sz="0" w:space="0" w:color="auto"/>
      </w:divBdr>
      <w:divsChild>
        <w:div w:id="1164855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image" Target="media/image93.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6.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2.xml"/><Relationship Id="rId113"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yperlink" Target="https://roskazna.gov.ru/gis/dokumenty/" TargetMode="External"/><Relationship Id="rId108" Type="http://schemas.openxmlformats.org/officeDocument/2006/relationships/image" Target="media/image94.pn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2.png"/><Relationship Id="rId114" Type="http://schemas.openxmlformats.org/officeDocument/2006/relationships/footer" Target="footer3.xml"/><Relationship Id="rId10" Type="http://schemas.openxmlformats.org/officeDocument/2006/relationships/hyperlink" Target="https://roskazna.gov.ru/gis/ehlektronnyj-byudzhet/podklyuchenie-k-sistem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lk.budget.gov.ru/udu-webcenter"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kharova.natal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E8265-5AA7-4D9E-8BE6-552F3415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21056</TotalTime>
  <Pages>1</Pages>
  <Words>30065</Words>
  <Characters>171373</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201036</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Кирилл</cp:lastModifiedBy>
  <cp:revision>520</cp:revision>
  <cp:lastPrinted>2018-09-27T08:19:00Z</cp:lastPrinted>
  <dcterms:created xsi:type="dcterms:W3CDTF">2019-01-18T16:33:00Z</dcterms:created>
  <dcterms:modified xsi:type="dcterms:W3CDTF">2025-10-09T13:44:00Z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